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5884" w14:paraId="7735884" w:rsidRDefault="004F12FD" w:rsidP="00910611" w:rsidR="004F12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12FD" w:rsidP="00910611" w:rsidR="004F12FD">
      <w:r>
        <w:rPr>
          <w:rFonts w:eastAsia="MS Mincho"/>
        </w:rPr>
        <w:t>REPUBLIKA HRVATSKA</w:t>
      </w:r>
    </w:p>
    <w:p w:rsidRDefault="004F12FD" w:rsidP="00910611" w:rsidR="004F12FD">
      <w:r>
        <w:rPr>
          <w:rFonts w:eastAsia="MS Mincho"/>
        </w:rPr>
        <w:t>TRGOVAČKI SUD U RIJECI</w:t>
      </w:r>
    </w:p>
    <w:p w:rsidRDefault="004F12FD" w:rsidR="004F12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F12FD" w:rsidP="00910611" w:rsidR="004F12F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043C">
        <w:t>11</w:t>
      </w:r>
      <w:r w:rsidR="008C20F1">
        <w:t>8</w:t>
      </w:r>
      <w:r w:rsidR="006740F9">
        <w:t>4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6740F9">
        <w:rPr>
          <w:b/>
          <w:bCs/>
        </w:rPr>
        <w:t xml:space="preserve">LACRIME  PANSIONI </w:t>
      </w:r>
      <w:r w:rsidR="006740F9" w:rsidRPr="006740F9">
        <w:rPr>
          <w:b/>
          <w:bCs/>
        </w:rPr>
        <w:t xml:space="preserve">društvo s ograničenom odgovornošću za </w:t>
      </w:r>
      <w:r w:rsidR="006740F9">
        <w:rPr>
          <w:b/>
          <w:bCs/>
        </w:rPr>
        <w:t xml:space="preserve"> proizvodnju i usluge, Porozina, Porozina 1, OIB 60478495400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6740F9">
        <w:rPr>
          <w:b/>
        </w:rPr>
        <w:t>31.813,25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2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73EC3">
      <w:t>118</w:t>
    </w:r>
    <w:r w:rsidR="006740F9">
      <w:t>4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2FD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2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2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2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2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2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2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2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2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LACRIME PANSIONI d.o.o.</izvorni_sadrzaj>
    <derivirana_varijabla naziv="DomainObject.Predmet.ProtustrankaFormated_1">  LACRIME PANSIONI d.o.o.</derivirana_varijabla>
  </DomainObject.Predmet.ProtustrankaFormated>
  <DomainObject.Predmet.ProtustrankaFormatedOIB>
    <izvorni_sadrzaj>  LACRIME PANSIONI d.o.o., OIB 60478495400</izvorni_sadrzaj>
    <derivirana_varijabla naziv="DomainObject.Predmet.ProtustrankaFormatedOIB_1">  LACRIME PANSIONI d.o.o., OIB 60478495400</derivirana_varijabla>
  </DomainObject.Predmet.ProtustrankaFormatedOIB>
  <DomainObject.Predmet.ProtustrankaFormatedWithAdress>
    <izvorni_sadrzaj> LACRIME PANSIONI d.o.o., Porozina 1, 51559 Porozina</izvorni_sadrzaj>
    <derivirana_varijabla naziv="DomainObject.Predmet.ProtustrankaFormatedWithAdress_1"> LACRIME PANSIONI d.o.o., Porozina 1, 51559 Porozina</derivirana_varijabla>
  </DomainObject.Predmet.ProtustrankaFormatedWithAdress>
  <DomainObject.Predmet.ProtustrankaFormatedWithAdressOIB>
    <izvorni_sadrzaj> LACRIME PANSIONI d.o.o., OIB 60478495400, Porozina 1, 51559 Porozina</izvorni_sadrzaj>
    <derivirana_varijabla naziv="DomainObject.Predmet.ProtustrankaFormatedWithAdressOIB_1"> LACRIME PANSIONI d.o.o., OIB 60478495400, Porozina 1, 51559 Porozina</derivirana_varijabla>
  </DomainObject.Predmet.ProtustrankaFormatedWithAdressOIB>
  <DomainObject.Predmet.ProtustrankaWithAdress>
    <izvorni_sadrzaj>LACRIME PANSIONI d.o.o. Porozina 1, 51559 Porozina</izvorni_sadrzaj>
    <derivirana_varijabla naziv="DomainObject.Predmet.ProtustrankaWithAdress_1">LACRIME PANSIONI d.o.o. Porozina 1, 51559 Porozina</derivirana_varijabla>
  </DomainObject.Predmet.ProtustrankaWithAdress>
  <DomainObject.Predmet.ProtustrankaWithAdressOIB>
    <izvorni_sadrzaj>LACRIME PANSIONI d.o.o., OIB 60478495400, Porozina 1, 51559 Porozina</izvorni_sadrzaj>
    <derivirana_varijabla naziv="DomainObject.Predmet.ProtustrankaWithAdressOIB_1">LACRIME PANSIONI d.o.o., OIB 60478495400, Porozina 1, 51559 Porozina</derivirana_varijabla>
  </DomainObject.Predmet.ProtustrankaWithAdressOIB>
  <DomainObject.Predmet.ProtustrankaNazivFormated>
    <izvorni_sadrzaj>LACRIME PANSIONI d.o.o.</izvorni_sadrzaj>
    <derivirana_varijabla naziv="DomainObject.Predmet.ProtustrankaNazivFormated_1">LACRIME PANSIONI d.o.o.</derivirana_varijabla>
  </DomainObject.Predmet.ProtustrankaNazivFormated>
  <DomainObject.Predmet.ProtustrankaNazivFormatedOIB>
    <izvorni_sadrzaj>LACRIME PANSIONI d.o.o., OIB 60478495400</izvorni_sadrzaj>
    <derivirana_varijabla naziv="DomainObject.Predmet.ProtustrankaNazivFormatedOIB_1">LACRIME PANSIONI d.o.o., OIB 60478495400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LACRIME PANSIONI d.o.o.</item>
    </izvorni_sadrzaj>
    <derivirana_varijabla naziv="DomainObject.Predmet.ProtuStrankaListFormated_1">
      <item>LACRIME PANSIONI d.o.o.</item>
    </derivirana_varijabla>
  </DomainObject.Predmet.ProtuStrankaListFormated>
  <DomainObject.Predmet.ProtuStrankaListFormatedOIB>
    <izvorni_sadrzaj>
      <item>LACRIME PANSIONI d.o.o., OIB 60478495400</item>
    </izvorni_sadrzaj>
    <derivirana_varijabla naziv="DomainObject.Predmet.ProtuStrankaListFormatedOIB_1">
      <item>LACRIME PANSIONI d.o.o., OIB 60478495400</item>
    </derivirana_varijabla>
  </DomainObject.Predmet.ProtuStrankaListFormatedOIB>
  <DomainObject.Predmet.ProtuStrankaListFormatedWithAdress>
    <izvorni_sadrzaj>
      <item>LACRIME PANSIONI d.o.o., Porozina 1, 51559 Porozina</item>
    </izvorni_sadrzaj>
    <derivirana_varijabla naziv="DomainObject.Predmet.ProtuStrankaListFormatedWithAdress_1">
      <item>LACRIME PANSIONI d.o.o., Porozina 1, 51559 Porozina</item>
    </derivirana_varijabla>
  </DomainObject.Predmet.ProtuStrankaListFormatedWithAdress>
  <DomainObject.Predmet.ProtuStrankaListFormatedWithAdressOIB>
    <izvorni_sadrzaj>
      <item>LACRIME PANSIONI d.o.o., OIB 60478495400, Porozina 1, 51559 Porozina</item>
    </izvorni_sadrzaj>
    <derivirana_varijabla naziv="DomainObject.Predmet.ProtuStrankaListFormatedWithAdressOIB_1">
      <item>LACRIME PANSIONI d.o.o., OIB 60478495400, Porozina 1, 51559 Porozina</item>
    </derivirana_varijabla>
  </DomainObject.Predmet.ProtuStrankaListFormatedWithAdressOIB>
  <DomainObject.Predmet.ProtuStrankaListNazivFormated>
    <izvorni_sadrzaj>
      <item>LACRIME PANSIONI d.o.o.</item>
    </izvorni_sadrzaj>
    <derivirana_varijabla naziv="DomainObject.Predmet.ProtuStrankaListNazivFormated_1">
      <item>LACRIME PANSIONI d.o.o.</item>
    </derivirana_varijabla>
  </DomainObject.Predmet.ProtuStrankaListNazivFormated>
  <DomainObject.Predmet.ProtuStrankaListNazivFormatedOIB>
    <izvorni_sadrzaj>
      <item>LACRIME PANSIONI d.o.o., OIB 60478495400</item>
    </izvorni_sadrzaj>
    <derivirana_varijabla naziv="DomainObject.Predmet.ProtuStrankaListNazivFormatedOIB_1">
      <item>LACRIME PANSIONI d.o.o., OIB 60478495400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LACRIME PANSIONI d.o.o.</izvorni_sadrzaj>
    <derivirana_varijabla naziv="DomainObject.Predmet.ProtustrankaIDrugi_1">LACRIME PANSIONI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LACRIME PANSIONI d.o.o., OIB 60478495400, Porozina 1, 51559 Porozina</izvorni_sadrzaj>
    <derivirana_varijabla naziv="DomainObject.Predmet.ProtustrankaIDrugiAdressOIB_1">LACRIME PANSIONI d.o.o., OIB 60478495400, Porozina 1, 51559 Porozina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LACRIME PANSIONI d.o.o.</item>
    </izvorni_sadrzaj>
    <derivirana_varijabla naziv="DomainObject.Predmet.SudioniciListNaziv_1">
      <item>FINA  Rijeka</item>
      <item>LACRIME PANSIONI d.o.o.</item>
    </derivirana_varijabla>
  </DomainObject.Predmet.SudioniciListNaziv>
  <DomainObject.Predmet.SudioniciListAdressOIB>
    <izvorni_sadrzaj>
      <item>FINA  Rijeka, OIB 85821130368, Frana Kurelca 8,51000 Rijeka</item>
      <item>LACRIME PANSIONI d.o.o., OIB 60478495400, Porozina 1,51559 Porozina</item>
    </izvorni_sadrzaj>
    <derivirana_varijabla naziv="DomainObject.Predmet.SudioniciListAdressOIB_1">
      <item>FINA  Rijeka, OIB 85821130368, Frana Kurelca 8,51000 Rijeka</item>
      <item>LACRIME PANSIONI d.o.o., OIB 60478495400, Porozina 1,51559 Porozina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60478495400</item>
    </izvorni_sadrzaj>
    <derivirana_varijabla naziv="DomainObject.Predmet.SudioniciListNazivOIB_1">
      <item>, OIB 85821130368</item>
      <item>, OIB 60478495400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F30EC-6C3F-4089-B90E-83C5FB5D7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1431</properties:Characters>
  <properties:Lines>58</properties:Lines>
  <properties:Paragraphs>22</properties:Paragraphs>
  <properties:TotalTime>612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2016-03-04T14:15:00Z</cp:lastPrinted>
  <dcterms:modified xmlns:xsi="http://www.w3.org/2001/XMLSchema-instance" xsi:type="dcterms:W3CDTF">2016-03-04T14:16:00Z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