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77f6" w14:paraId="a2b77f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5B6A" w:rsidP="00B75B6A" w:rsidR="00B75B6A">
      <w:pPr>
        <w:pStyle w:val="Bezproreda"/>
        <w:jc w:val="right"/>
      </w:pPr>
      <w:r>
        <w:t>Poslovni broj: 3 St-232/2016-34</w:t>
      </w: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  <w:jc w:val="center"/>
      </w:pPr>
      <w:r>
        <w:t>Z A K L J U Č A K</w:t>
      </w: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  <w:jc w:val="both"/>
      </w:pPr>
      <w:r>
        <w:tab/>
        <w:t xml:space="preserve">Trgovački sud u Bjelovaru, OIB 07942269267, po stečajnoj sutkinji Sanjani Zorinc, u stečajnom postupku nad dužnikom KOBAK d.o.o. u stečaju, Slatina, Industrijska 1, OIB 31267979345, 30. svibnja 2018. </w:t>
      </w: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  <w:jc w:val="center"/>
      </w:pPr>
      <w:r>
        <w:t>z a k l j u č i o   j e</w:t>
      </w: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Utvrđuje se da je na elektroničkoj javnoj dražbi održanoj kod FINE Zagreb kupac Siniša Novković, </w:t>
      </w:r>
      <w:proofErr w:type="spellStart"/>
      <w:r>
        <w:rPr>
          <w:bCs/>
        </w:rPr>
        <w:t>vl</w:t>
      </w:r>
      <w:proofErr w:type="spellEnd"/>
      <w:r>
        <w:rPr>
          <w:bCs/>
        </w:rPr>
        <w:t xml:space="preserve">. obrta </w:t>
      </w:r>
      <w:proofErr w:type="spellStart"/>
      <w:r>
        <w:rPr>
          <w:bCs/>
        </w:rPr>
        <w:t>Expert</w:t>
      </w:r>
      <w:proofErr w:type="spellEnd"/>
      <w:r>
        <w:rPr>
          <w:bCs/>
        </w:rPr>
        <w:t>-ing, Mlinska 39, Slatina, OIB 58871153144 ponudio najveću cijenu u iznosu 227.350,00 kn te su ispunjene pretpostavke da mu se dosudi nekretnina.</w:t>
      </w:r>
    </w:p>
    <w:p w:rsidRDefault="00B75B6A" w:rsidP="00B75B6A" w:rsidR="00B75B6A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B75B6A" w:rsidP="00B75B6A" w:rsidR="00B75B6A">
      <w:pPr>
        <w:pStyle w:val="Bezproreda"/>
        <w:jc w:val="center"/>
        <w:rPr>
          <w:bCs/>
        </w:rPr>
      </w:pPr>
    </w:p>
    <w:p w:rsidRDefault="00B75B6A" w:rsidP="00B75B6A" w:rsidR="00B75B6A">
      <w:pPr>
        <w:pStyle w:val="Bezproreda"/>
        <w:jc w:val="both"/>
        <w:rPr>
          <w:bCs/>
        </w:rPr>
      </w:pPr>
      <w:r>
        <w:rPr>
          <w:bCs/>
        </w:rPr>
        <w:tab/>
        <w:t xml:space="preserve">Nakon završetka elektroničke javne dražbe Financijska agencija, Regionalni centar Zagreb, Zagreb, Ulica grada Vukovara 70, Klasa: O7110-10/17-01/906, </w:t>
      </w:r>
      <w:proofErr w:type="spellStart"/>
      <w:r>
        <w:rPr>
          <w:bCs/>
        </w:rPr>
        <w:t>Ur</w:t>
      </w:r>
      <w:proofErr w:type="spellEnd"/>
      <w:r>
        <w:rPr>
          <w:bCs/>
        </w:rPr>
        <w:t>. broj: 07-01-18-17 je izvještajem od 23. svibnja 2018. godine (list 116-125) obavijestila sud o provedenoj elektroničkoj javnoj dražbi, u skladu sa čl. 103. st. 2. Ovršnog zakona ("Narodne novine" broj 112/12, 25/13, 93/14).</w:t>
      </w:r>
    </w:p>
    <w:p w:rsidRDefault="00B75B6A" w:rsidP="00B75B6A" w:rsidR="00B75B6A">
      <w:pPr>
        <w:pStyle w:val="Bezproreda"/>
        <w:jc w:val="both"/>
        <w:rPr>
          <w:bCs/>
        </w:rPr>
      </w:pPr>
    </w:p>
    <w:p w:rsidRDefault="00B75B6A" w:rsidP="00B75B6A" w:rsidR="00B75B6A">
      <w:pPr>
        <w:pStyle w:val="Bezproreda"/>
        <w:jc w:val="both"/>
        <w:rPr>
          <w:bCs/>
        </w:rPr>
      </w:pPr>
      <w:r>
        <w:rPr>
          <w:bCs/>
        </w:rPr>
        <w:tab/>
        <w:t xml:space="preserve">Nakon primitka obavijesti FINE stečajni sudac utvrdio je da je kupac Siniša Novković, </w:t>
      </w:r>
      <w:proofErr w:type="spellStart"/>
      <w:r>
        <w:rPr>
          <w:bCs/>
        </w:rPr>
        <w:t>vl</w:t>
      </w:r>
      <w:proofErr w:type="spellEnd"/>
      <w:r>
        <w:rPr>
          <w:bCs/>
        </w:rPr>
        <w:t xml:space="preserve">. obrta </w:t>
      </w:r>
      <w:proofErr w:type="spellStart"/>
      <w:r>
        <w:rPr>
          <w:bCs/>
        </w:rPr>
        <w:t>Expert</w:t>
      </w:r>
      <w:proofErr w:type="spellEnd"/>
      <w:r>
        <w:rPr>
          <w:bCs/>
        </w:rPr>
        <w:t xml:space="preserve">-ing, Mlinska 39, Slatina, OIB 58871153144 ponudio najveću cijenu i da su ispunjene pretpostavke da mu se dosudi nekretnina. </w:t>
      </w:r>
    </w:p>
    <w:p w:rsidRDefault="00B75B6A" w:rsidP="00B75B6A" w:rsidR="00B75B6A">
      <w:pPr>
        <w:pStyle w:val="Bezproreda"/>
        <w:jc w:val="both"/>
        <w:rPr>
          <w:bCs/>
        </w:rPr>
      </w:pPr>
      <w:r>
        <w:rPr>
          <w:bCs/>
        </w:rPr>
        <w:t xml:space="preserve"> </w:t>
      </w:r>
    </w:p>
    <w:p w:rsidRDefault="00B75B6A" w:rsidP="00B75B6A" w:rsidR="00B75B6A">
      <w:pPr>
        <w:pStyle w:val="Bezproreda"/>
        <w:jc w:val="center"/>
      </w:pPr>
      <w:r>
        <w:t>Bjelovar, 30. svibnja 2018.</w:t>
      </w: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B75B6A" w:rsidP="00B75B6A" w:rsidR="00B75B6A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 (čl.11. st. 5. Ovršnog zakona).</w:t>
      </w:r>
    </w:p>
    <w:p w:rsidRDefault="00B75B6A" w:rsidP="00B75B6A" w:rsidR="00B75B6A">
      <w:pPr>
        <w:pStyle w:val="Bezproreda"/>
      </w:pPr>
    </w:p>
    <w:p w:rsidRDefault="00B75B6A" w:rsidP="00B75B6A" w:rsidR="00B75B6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75B6A" w:rsidP="00B75B6A" w:rsidR="00B75B6A">
      <w:pPr>
        <w:pStyle w:val="Bezproreda"/>
      </w:pPr>
      <w:r>
        <w:t xml:space="preserve">Dna: e-oglasna ploča </w:t>
      </w:r>
    </w:p>
    <w:p w:rsidRDefault="00B75B6A" w:rsidP="00B75B6A" w:rsidR="00AE649C" w:rsidRPr="00B76F3C">
      <w:pPr>
        <w:pStyle w:val="Bezproreda"/>
      </w:pPr>
      <w:proofErr w:type="spellStart"/>
      <w:r>
        <w:t>Bj</w:t>
      </w:r>
      <w:proofErr w:type="spellEnd"/>
      <w:r>
        <w:t>. 30.5.2018.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6A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2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St-232/2016-34</izvorni_sadrzaj>
    <derivirana_varijabla naziv="DomainObject.Oznaka_1">St-232/2016-34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St-232/2016-34</izvorni_sadrzaj>
    <derivirana_varijabla naziv="DomainObject.PoslovniBrojDokumenta_1">St-232/2016-34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6B29D-B268-452C-BA48-A3A5375F8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1148</properties:Characters>
  <properties:Lines>41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2018-05-30T07:37:00Z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St-232/2016-34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