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935a" w14:paraId="b72935a" w:rsidRDefault="00606FD4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6FD4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606FD4" w:rsidR="00606FD4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606FD4" w:rsidP="00606FD4" w:rsidR="00606FD4" w:rsidRPr="00606FD4">
      <w:pPr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606FD4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 xml:space="preserve">Poslovni broj </w:t>
      </w:r>
      <w:r w:rsidRPr="00A15F9E">
        <w:t>7 St-</w:t>
      </w:r>
      <w:r>
        <w:t>340/2018-10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171A11" w:rsidP="00283C85" w:rsidR="00283C85" w:rsidRPr="004C2B53">
      <w:pPr>
        <w:ind w:firstLine="720"/>
        <w:jc w:val="both"/>
      </w:pPr>
      <w:r w:rsidRPr="00171A11">
        <w:t>Trgovački sud u Rijeci, po sucu Liljani Ugrin, kao sucu pojedincu u stečajnom predmetu, odlučujući o prijedlogu Financijske agencije za otvaranje stečajnog postupka nad dužnikom VICTORIA - BRINJE j. d. o. o. za trgovinu, ugostiteljstvo i prijevoz Brinje, Frankopanska 3 (MBS 040351278 - OIB 74897787875)</w:t>
      </w:r>
      <w:r w:rsidR="00606FD4">
        <w:t>,</w:t>
      </w:r>
      <w:r>
        <w:t xml:space="preserve"> </w:t>
      </w:r>
      <w:r w:rsidR="00283C85" w:rsidRPr="004C2B53">
        <w:rPr>
          <w:bCs/>
        </w:rPr>
        <w:t>dana</w:t>
      </w:r>
      <w:r w:rsidR="00283C85">
        <w:rPr>
          <w:bCs/>
        </w:rPr>
        <w:t xml:space="preserve"> </w:t>
      </w:r>
      <w:r>
        <w:rPr>
          <w:bCs/>
        </w:rPr>
        <w:t>24</w:t>
      </w:r>
      <w:r w:rsidR="000B1D63" w:rsidRPr="000B1D63">
        <w:rPr>
          <w:bCs/>
        </w:rPr>
        <w:t xml:space="preserve">. </w:t>
      </w:r>
      <w:r>
        <w:rPr>
          <w:bCs/>
        </w:rPr>
        <w:t xml:space="preserve">listopada </w:t>
      </w:r>
      <w:r w:rsidR="000B1D63" w:rsidRPr="000B1D63">
        <w:rPr>
          <w:bCs/>
        </w:rPr>
        <w:t>2018</w:t>
      </w:r>
      <w:r w:rsidR="00283C85" w:rsidRPr="004C2B53">
        <w:t xml:space="preserve">. </w:t>
      </w:r>
    </w:p>
    <w:p w:rsidRDefault="00283C85" w:rsidP="00283C85" w:rsidR="00283C85">
      <w:pPr>
        <w:jc w:val="center"/>
      </w:pPr>
    </w:p>
    <w:p w:rsidRDefault="00784764" w:rsidP="00283C85" w:rsidR="00784764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606FD4" w:rsidRPr="00171A11">
        <w:t>VICTORIA - BRINJE j. d. o. o. za trgovinu, ugostiteljstvo i prijevoz Brinje, Frankopanska 3 (MBS 040351278 - OIB 74897787875)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733146" w:rsidP="00733146" w:rsidR="00171A11">
      <w:pPr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 xml:space="preserve">Troškovi postupka namirit će iz </w:t>
      </w:r>
      <w:r w:rsidR="00171A11">
        <w:rPr>
          <w:bCs/>
        </w:rPr>
        <w:t>uplaćenog predujma.</w:t>
      </w:r>
    </w:p>
    <w:p w:rsidRDefault="00F26B6C" w:rsidP="00733146" w:rsidR="00F26B6C">
      <w:pPr>
        <w:jc w:val="both"/>
        <w:rPr>
          <w:bCs/>
        </w:rPr>
      </w:pPr>
    </w:p>
    <w:p w:rsidRDefault="00171A11" w:rsidP="00733146" w:rsidR="00171A11">
      <w:pPr>
        <w:jc w:val="both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F26B6C" w:rsidP="00C275AE" w:rsidR="00F26B6C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171A11">
        <w:rPr>
          <w:bCs/>
        </w:rPr>
        <w:t>3</w:t>
      </w:r>
      <w:r w:rsidR="00733146">
        <w:rPr>
          <w:bCs/>
        </w:rPr>
        <w:t>40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171A11">
        <w:rPr>
          <w:bCs/>
        </w:rPr>
        <w:t>11</w:t>
      </w:r>
      <w:r w:rsidR="00283C85">
        <w:rPr>
          <w:bCs/>
        </w:rPr>
        <w:t xml:space="preserve">. </w:t>
      </w:r>
      <w:r w:rsidR="00171A11">
        <w:rPr>
          <w:bCs/>
        </w:rPr>
        <w:t xml:space="preserve">srpnja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283C85" w:rsidR="00784764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t xml:space="preserve">Tijekom daljnjeg postupka </w:t>
      </w:r>
      <w:r w:rsidR="00171A11">
        <w:t xml:space="preserve">sud je putem eBlokade uvidom u </w:t>
      </w:r>
      <w:r w:rsidR="00EF7933">
        <w:t xml:space="preserve">dužnikov </w:t>
      </w:r>
      <w:r w:rsidR="00171A11">
        <w:t xml:space="preserve">Očevidnik </w:t>
      </w:r>
      <w:r w:rsidR="00171A11" w:rsidRPr="00171A11">
        <w:t>neizvršenih osnova za plaćanje na dan</w:t>
      </w:r>
      <w:r w:rsidR="00171A11">
        <w:t xml:space="preserve"> </w:t>
      </w:r>
      <w:r w:rsidR="00171A11" w:rsidRPr="00171A11">
        <w:t>2</w:t>
      </w:r>
      <w:r w:rsidR="00171A11">
        <w:t>4</w:t>
      </w:r>
      <w:r w:rsidR="00171A11" w:rsidRPr="00171A11">
        <w:t>.</w:t>
      </w:r>
      <w:r w:rsidR="00171A11">
        <w:t xml:space="preserve"> listopada </w:t>
      </w:r>
      <w:r w:rsidR="00171A11" w:rsidRPr="00171A11">
        <w:t xml:space="preserve">2018. </w:t>
      </w:r>
      <w:r w:rsidR="00171A11">
        <w:rPr>
          <w:bCs/>
        </w:rPr>
        <w:t>utvrdio da dužnik nema evidentiranih neizvršenih osnova za plaćanje</w:t>
      </w:r>
      <w:r w:rsidR="00784764">
        <w:rPr>
          <w:bCs/>
        </w:rPr>
        <w:t xml:space="preserve">.  </w:t>
      </w:r>
    </w:p>
    <w:p w:rsidRDefault="00F26B6C" w:rsidP="00283C85" w:rsidR="00F26B6C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 xml:space="preserve">(„Narodne novine” br. 71/15, </w:t>
      </w:r>
      <w:r>
        <w:rPr>
          <w:bCs/>
        </w:rPr>
        <w:t xml:space="preserve">104/17 </w:t>
      </w:r>
      <w:r w:rsidR="00606FD4">
        <w:rPr>
          <w:bCs/>
        </w:rPr>
        <w:t>u daljnjem tekstu SZ</w:t>
      </w:r>
      <w:r w:rsidRPr="005A3EFA">
        <w:rPr>
          <w:bCs/>
        </w:rPr>
        <w:t>)</w:t>
      </w:r>
      <w:r>
        <w:rPr>
          <w:bCs/>
        </w:rPr>
        <w:t xml:space="preserve"> propisano je da ako </w:t>
      </w:r>
      <w:r w:rsidRPr="00F26B6C">
        <w:t>dužnik do završetka prethodnoga postupka postane sposoban za plaćanje, sud će postupak obustaviti. Troškove provedenoga postupka u tom slučaju dužan je naknaditi dužnik</w:t>
      </w:r>
      <w:r>
        <w:t>.</w:t>
      </w:r>
    </w:p>
    <w:p w:rsidRDefault="00171A11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>Stoga</w:t>
      </w:r>
      <w:r w:rsidR="00606FD4">
        <w:rPr>
          <w:bCs/>
        </w:rPr>
        <w:t>,</w:t>
      </w:r>
      <w:r>
        <w:rPr>
          <w:bCs/>
        </w:rPr>
        <w:t xml:space="preserve"> k</w:t>
      </w:r>
      <w:r w:rsidR="00F26B6C">
        <w:rPr>
          <w:bCs/>
        </w:rPr>
        <w:t xml:space="preserve">ako je utvrđeno </w:t>
      </w:r>
      <w:r w:rsidR="00784764">
        <w:rPr>
          <w:bCs/>
        </w:rPr>
        <w:t xml:space="preserve">da je </w:t>
      </w:r>
      <w:r w:rsidR="00F26B6C" w:rsidRPr="00F26B6C">
        <w:t>dužnik do završetka prethodnoga postupka posta</w:t>
      </w:r>
      <w:r w:rsidR="00F26B6C">
        <w:t>o</w:t>
      </w:r>
      <w:r w:rsidR="00F26B6C" w:rsidRPr="00F26B6C">
        <w:t xml:space="preserve"> sposoban za plaćanje</w:t>
      </w:r>
      <w:r w:rsidR="00F26B6C">
        <w:rPr>
          <w:bCs/>
        </w:rPr>
        <w:t xml:space="preserve"> </w:t>
      </w:r>
      <w:r w:rsidR="00283C85">
        <w:rPr>
          <w:bCs/>
        </w:rPr>
        <w:t xml:space="preserve">valjalo </w:t>
      </w:r>
      <w:r w:rsidR="00784764">
        <w:rPr>
          <w:bCs/>
        </w:rPr>
        <w:t xml:space="preserve">je </w:t>
      </w:r>
      <w:r w:rsidR="00283C85">
        <w:rPr>
          <w:bCs/>
        </w:rPr>
        <w:t xml:space="preserve">primjenom odredbe članka </w:t>
      </w:r>
      <w:r w:rsidR="00D44EE0">
        <w:rPr>
          <w:bCs/>
        </w:rPr>
        <w:t>128. stavak 9. S</w:t>
      </w:r>
      <w:r w:rsidR="00784764">
        <w:rPr>
          <w:bCs/>
        </w:rPr>
        <w:t>Z</w:t>
      </w:r>
      <w:r w:rsidR="00EF7933">
        <w:rPr>
          <w:bCs/>
        </w:rPr>
        <w:t>-a</w:t>
      </w:r>
      <w:r w:rsidR="00784764">
        <w:rPr>
          <w:bCs/>
        </w:rPr>
        <w:t xml:space="preserve">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>pod točkom I izreke ovog rješenja.</w:t>
      </w:r>
    </w:p>
    <w:p w:rsidRDefault="00F26B6C" w:rsidP="0024346B" w:rsidR="00F26B6C">
      <w:pPr>
        <w:pStyle w:val="Bezproreda"/>
        <w:ind w:firstLine="705"/>
        <w:jc w:val="both"/>
        <w:rPr>
          <w:bCs/>
        </w:rPr>
      </w:pPr>
      <w:r>
        <w:rPr>
          <w:bCs/>
        </w:rPr>
        <w:t xml:space="preserve">Financijska agencija je </w:t>
      </w:r>
      <w:r w:rsidR="00171A11">
        <w:rPr>
          <w:bCs/>
        </w:rPr>
        <w:t xml:space="preserve">zaplijenjena sredstva na ime </w:t>
      </w:r>
      <w:r w:rsidR="00171A11" w:rsidRPr="00F26B6C">
        <w:rPr>
          <w:bCs/>
        </w:rPr>
        <w:t>predujm</w:t>
      </w:r>
      <w:r w:rsidR="00171A11">
        <w:rPr>
          <w:bCs/>
        </w:rPr>
        <w:t>a</w:t>
      </w:r>
      <w:r w:rsidR="00171A11" w:rsidRPr="00F26B6C">
        <w:rPr>
          <w:bCs/>
        </w:rPr>
        <w:t xml:space="preserve"> za namirenje troškova stečajnoga postupka</w:t>
      </w:r>
      <w:r w:rsidR="00171A11">
        <w:rPr>
          <w:bCs/>
        </w:rPr>
        <w:t xml:space="preserve"> </w:t>
      </w:r>
      <w:r>
        <w:rPr>
          <w:bCs/>
        </w:rPr>
        <w:t>sukladno odredbi članka  112. stavak 1. SZ</w:t>
      </w:r>
      <w:r w:rsidR="00EF7933">
        <w:rPr>
          <w:bCs/>
        </w:rPr>
        <w:t>-a</w:t>
      </w:r>
      <w:r>
        <w:rPr>
          <w:bCs/>
        </w:rPr>
        <w:t xml:space="preserve">  </w:t>
      </w:r>
      <w:r w:rsidR="00EF7933">
        <w:rPr>
          <w:bCs/>
        </w:rPr>
        <w:t xml:space="preserve">uplatila na depozit suda </w:t>
      </w:r>
      <w:r w:rsidR="00171A11">
        <w:rPr>
          <w:bCs/>
        </w:rPr>
        <w:t xml:space="preserve">pa </w:t>
      </w:r>
      <w:r w:rsidR="00171A11">
        <w:rPr>
          <w:bCs/>
        </w:rPr>
        <w:lastRenderedPageBreak/>
        <w:t xml:space="preserve">je </w:t>
      </w:r>
      <w:r>
        <w:rPr>
          <w:bCs/>
        </w:rPr>
        <w:t xml:space="preserve"> </w:t>
      </w:r>
      <w:r w:rsidR="00171A11">
        <w:rPr>
          <w:bCs/>
        </w:rPr>
        <w:t xml:space="preserve">o trošku postupka </w:t>
      </w:r>
      <w:r w:rsidR="00784764">
        <w:rPr>
          <w:bCs/>
        </w:rPr>
        <w:t xml:space="preserve">primjenom navedenog </w:t>
      </w:r>
      <w:r>
        <w:rPr>
          <w:bCs/>
        </w:rPr>
        <w:t xml:space="preserve">članka 128. stavak 9. </w:t>
      </w:r>
      <w:r w:rsidR="00171A11">
        <w:rPr>
          <w:bCs/>
        </w:rPr>
        <w:t>SZ-a</w:t>
      </w:r>
      <w:r>
        <w:rPr>
          <w:bCs/>
        </w:rPr>
        <w:t xml:space="preserve"> odluč</w:t>
      </w:r>
      <w:r w:rsidR="00171A11">
        <w:rPr>
          <w:bCs/>
        </w:rPr>
        <w:t xml:space="preserve">eno </w:t>
      </w:r>
      <w:r>
        <w:rPr>
          <w:bCs/>
        </w:rPr>
        <w:t xml:space="preserve">kao pod točkom II izreke ovog rješenja. </w:t>
      </w:r>
    </w:p>
    <w:p w:rsidRDefault="00F26B6C" w:rsidP="00784765" w:rsidR="00F26B6C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171A11">
        <w:rPr>
          <w:bCs/>
        </w:rPr>
        <w:t>24</w:t>
      </w:r>
      <w:r w:rsidR="00171A11" w:rsidRPr="000B1D63">
        <w:rPr>
          <w:bCs/>
        </w:rPr>
        <w:t xml:space="preserve">. </w:t>
      </w:r>
      <w:r w:rsidR="00171A11">
        <w:rPr>
          <w:bCs/>
        </w:rPr>
        <w:t xml:space="preserve">listopada </w:t>
      </w:r>
      <w:r w:rsidR="00171A11" w:rsidRPr="000B1D63">
        <w:rPr>
          <w:bCs/>
        </w:rPr>
        <w:t>2018</w:t>
      </w:r>
      <w:r w:rsidR="00DE5946" w:rsidRPr="00B51854">
        <w:t>.</w:t>
      </w:r>
    </w:p>
    <w:p w:rsidRDefault="00F26B6C" w:rsidP="00FC3477" w:rsidR="00F26B6C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606FD4">
        <w:t>, v.r.</w:t>
      </w:r>
      <w:r w:rsidR="00FC3477" w:rsidRPr="00B51854">
        <w:t xml:space="preserve"> </w:t>
      </w:r>
    </w:p>
    <w:p w:rsidRDefault="00C275AE" w:rsidP="00C275AE" w:rsidR="00C275AE">
      <w:pPr>
        <w:jc w:val="both"/>
      </w:pPr>
    </w:p>
    <w:p w:rsidRDefault="00606FD4" w:rsidP="00C275AE" w:rsidR="00606FD4">
      <w:pPr>
        <w:jc w:val="both"/>
      </w:pPr>
    </w:p>
    <w:p w:rsidRDefault="00606FD4" w:rsidP="00C275AE" w:rsidR="00606FD4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784764" w:rsidP="00C275AE" w:rsidR="0078476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606FD4" w:rsidP="00606FD4" w:rsidR="00606FD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06FD4" w:rsidP="00606FD4" w:rsidR="00606FD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06FD4" w:rsidP="00606FD4" w:rsidR="00606FD4" w:rsidRPr="00A80164"/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606F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E87" w:rsidP="00C45BBA" w:rsidR="006C4E87">
      <w:r>
        <w:separator/>
      </w:r>
    </w:p>
  </w:endnote>
  <w:endnote w:id="0" w:type="continuationSeparator">
    <w:p w:rsidRDefault="006C4E87" w:rsidP="00C45BBA" w:rsidR="006C4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9401423"/>
      <w:docPartObj>
        <w:docPartGallery w:val="Page Numbers (Bottom of Page)"/>
        <w:docPartUnique/>
      </w:docPartObj>
    </w:sdtPr>
    <w:sdtEndPr/>
    <w:sdtContent>
      <w:p w:rsidRDefault="00606FD4" w:rsidR="00606FD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7D7">
          <w:rPr>
            <w:noProof/>
          </w:rPr>
          <w:t>2</w:t>
        </w:r>
        <w:r>
          <w:fldChar w:fldCharType="end"/>
        </w:r>
      </w:p>
    </w:sdtContent>
  </w:sdt>
  <w:p w:rsidRDefault="00606FD4" w:rsidR="00606F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E87" w:rsidP="00C45BBA" w:rsidR="006C4E87">
      <w:r>
        <w:separator/>
      </w:r>
    </w:p>
  </w:footnote>
  <w:footnote w:id="0" w:type="continuationSeparator">
    <w:p w:rsidRDefault="006C4E87" w:rsidP="00C45BBA" w:rsidR="006C4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FD4" w:rsidP="00606FD4" w:rsidR="00606FD4" w:rsidRPr="00A15F9E">
    <w:pPr>
      <w:jc w:val="right"/>
    </w:pPr>
    <w:r w:rsidRPr="00283C85">
      <w:t xml:space="preserve">Poslovni broj </w:t>
    </w:r>
    <w:r w:rsidRPr="00A15F9E">
      <w:t>7 St-</w:t>
    </w:r>
    <w:r>
      <w:t>340/2018-10</w:t>
    </w:r>
  </w:p>
  <w:p w:rsidRDefault="00601814" w:rsidP="00601814" w:rsidR="00601814" w:rsidRPr="00A15F9E">
    <w:pPr>
      <w:jc w:val="right"/>
    </w:pP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53517"/>
    <w:rsid w:val="00062884"/>
    <w:rsid w:val="00091369"/>
    <w:rsid w:val="000A5CAD"/>
    <w:rsid w:val="000A756B"/>
    <w:rsid w:val="000B1D63"/>
    <w:rsid w:val="000C0E11"/>
    <w:rsid w:val="000D65F0"/>
    <w:rsid w:val="0015675F"/>
    <w:rsid w:val="001712C3"/>
    <w:rsid w:val="00171A11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E64DC"/>
    <w:rsid w:val="002F4B89"/>
    <w:rsid w:val="0030097F"/>
    <w:rsid w:val="0036678C"/>
    <w:rsid w:val="003770E3"/>
    <w:rsid w:val="00384FB3"/>
    <w:rsid w:val="003B5246"/>
    <w:rsid w:val="003C1D13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06FD4"/>
    <w:rsid w:val="00632B51"/>
    <w:rsid w:val="00644F50"/>
    <w:rsid w:val="00694B0A"/>
    <w:rsid w:val="006C4E87"/>
    <w:rsid w:val="006D3BD5"/>
    <w:rsid w:val="006E721F"/>
    <w:rsid w:val="007040E5"/>
    <w:rsid w:val="007118C3"/>
    <w:rsid w:val="00721BC1"/>
    <w:rsid w:val="0072436D"/>
    <w:rsid w:val="00733146"/>
    <w:rsid w:val="00747FB5"/>
    <w:rsid w:val="00784764"/>
    <w:rsid w:val="00784765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A27D7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EF7933"/>
    <w:rsid w:val="00F03166"/>
    <w:rsid w:val="00F231A4"/>
    <w:rsid w:val="00F26B6C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D7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D7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D7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D7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D7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D7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D7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D7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- BRINJE j.d.o.o.</izvorni_sadrzaj>
    <derivirana_varijabla naziv="DomainObject.Predmet.ProtustrankaFormated_1">  VICTORIA - BRINJE j.d.o.o.</derivirana_varijabla>
  </DomainObject.Predmet.ProtustrankaFormated>
  <DomainObject.Predmet.ProtustrankaFormatedOIB>
    <izvorni_sadrzaj>  VICTORIA - BRINJE j.d.o.o., OIB 74897787875</izvorni_sadrzaj>
    <derivirana_varijabla naziv="DomainObject.Predmet.ProtustrankaFormatedOIB_1">  VICTORIA - BRINJE j.d.o.o., OIB 74897787875</derivirana_varijabla>
  </DomainObject.Predmet.ProtustrankaFormatedOIB>
  <DomainObject.Predmet.ProtustrankaFormatedWithAdress>
    <izvorni_sadrzaj> VICTORIA - BRINJE j.d.o.o., Frankopanska 3, 53260 Brinje</izvorni_sadrzaj>
    <derivirana_varijabla naziv="DomainObject.Predmet.ProtustrankaFormatedWithAdress_1"> VICTORIA - BRINJE j.d.o.o., Frankopanska 3, 53260 Brinje</derivirana_varijabla>
  </DomainObject.Predmet.ProtustrankaFormatedWithAdress>
  <DomainObject.Predmet.ProtustrankaFormatedWithAdressOIB>
    <izvorni_sadrzaj> VICTORIA - BRINJE j.d.o.o., OIB 74897787875, Frankopanska 3, 53260 Brinje</izvorni_sadrzaj>
    <derivirana_varijabla naziv="DomainObject.Predmet.ProtustrankaFormatedWithAdressOIB_1"> VICTORIA - BRINJE j.d.o.o., OIB 74897787875, Frankopanska 3, 53260 Brinje</derivirana_varijabla>
  </DomainObject.Predmet.ProtustrankaFormatedWithAdressOIB>
  <DomainObject.Predmet.ProtustrankaWithAdress>
    <izvorni_sadrzaj>VICTORIA - BRINJE j.d.o.o. Frankopanska 3, 53260 Brinje</izvorni_sadrzaj>
    <derivirana_varijabla naziv="DomainObject.Predmet.ProtustrankaWithAdress_1">VICTORIA - BRINJE j.d.o.o. Frankopanska 3, 53260 Brinje</derivirana_varijabla>
  </DomainObject.Predmet.ProtustrankaWithAdress>
  <DomainObject.Predmet.ProtustrankaWithAdressOIB>
    <izvorni_sadrzaj>VICTORIA - BRINJE j.d.o.o., OIB 74897787875, Frankopanska 3, 53260 Brinje</izvorni_sadrzaj>
    <derivirana_varijabla naziv="DomainObject.Predmet.ProtustrankaWithAdressOIB_1">VICTORIA - BRINJE j.d.o.o., OIB 74897787875, Frankopanska 3, 53260 Brinje</derivirana_varijabla>
  </DomainObject.Predmet.ProtustrankaWithAdressOIB>
  <DomainObject.Predmet.ProtustrankaNazivFormated>
    <izvorni_sadrzaj>VICTORIA - BRINJE j.d.o.o.</izvorni_sadrzaj>
    <derivirana_varijabla naziv="DomainObject.Predmet.ProtustrankaNazivFormated_1">VICTORIA - BRINJE j.d.o.o.</derivirana_varijabla>
  </DomainObject.Predmet.ProtustrankaNazivFormated>
  <DomainObject.Predmet.ProtustrankaNazivFormatedOIB>
    <izvorni_sadrzaj>VICTORIA - BRINJE j.d.o.o., OIB 74897787875</izvorni_sadrzaj>
    <derivirana_varijabla naziv="DomainObject.Predmet.ProtustrankaNazivFormatedOIB_1">VICTORIA - BRINJE j.d.o.o., OIB 74897787875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VICTORIA - BRINJE j.d.o.o.</item>
    </izvorni_sadrzaj>
    <derivirana_varijabla naziv="DomainObject.Predmet.ProtuStrankaListFormated_1">
      <item>VICTORIA - BRINJE j.d.o.o.</item>
    </derivirana_varijabla>
  </DomainObject.Predmet.ProtuStrankaListFormated>
  <DomainObject.Predmet.ProtuStrankaListFormatedOIB>
    <izvorni_sadrzaj>
      <item>VICTORIA - BRINJE j.d.o.o., OIB 74897787875</item>
    </izvorni_sadrzaj>
    <derivirana_varijabla naziv="DomainObject.Predmet.ProtuStrankaListFormatedOIB_1">
      <item>VICTORIA - BRINJE j.d.o.o., OIB 74897787875</item>
    </derivirana_varijabla>
  </DomainObject.Predmet.ProtuStrankaListFormatedOIB>
  <DomainObject.Predmet.ProtuStrankaListFormatedWithAdress>
    <izvorni_sadrzaj>
      <item>VICTORIA - BRINJE j.d.o.o., Frankopanska 3, 53260 Brinje</item>
    </izvorni_sadrzaj>
    <derivirana_varijabla naziv="DomainObject.Predmet.ProtuStrankaListFormatedWithAdress_1">
      <item>VICTORIA - BRINJE j.d.o.o., Frankopanska 3, 53260 Brinje</item>
    </derivirana_varijabla>
  </DomainObject.Predmet.ProtuStrankaListFormatedWithAdress>
  <DomainObject.Predmet.ProtuStrankaListFormatedWithAdressOIB>
    <izvorni_sadrzaj>
      <item>VICTORIA - BRINJE j.d.o.o., OIB 74897787875, Frankopanska 3, 53260 Brinje</item>
    </izvorni_sadrzaj>
    <derivirana_varijabla naziv="DomainObject.Predmet.ProtuStrankaListFormatedWithAdressOIB_1">
      <item>VICTORIA - BRINJE j.d.o.o., OIB 74897787875, Frankopanska 3, 53260 Brinje</item>
    </derivirana_varijabla>
  </DomainObject.Predmet.ProtuStrankaListFormatedWithAdressOIB>
  <DomainObject.Predmet.ProtuStrankaListNazivFormated>
    <izvorni_sadrzaj>
      <item>VICTORIA - BRINJE j.d.o.o.</item>
    </izvorni_sadrzaj>
    <derivirana_varijabla naziv="DomainObject.Predmet.ProtuStrankaListNazivFormated_1">
      <item>VICTORIA - BRINJE j.d.o.o.</item>
    </derivirana_varijabla>
  </DomainObject.Predmet.ProtuStrankaListNazivFormated>
  <DomainObject.Predmet.ProtuStrankaListNazivFormatedOIB>
    <izvorni_sadrzaj>
      <item>VICTORIA - BRINJE j.d.o.o., OIB 74897787875</item>
    </izvorni_sadrzaj>
    <derivirana_varijabla naziv="DomainObject.Predmet.ProtuStrankaListNazivFormatedOIB_1">
      <item>VICTORIA - BRINJE j.d.o.o., OIB 74897787875</item>
    </derivirana_varijabla>
  </DomainObject.Predmet.ProtuStrankaListNazivFormatedOIB>
  <DomainObject.Predmet.OstaliListFormated>
    <izvorni_sadrzaj>
      <item>Josip Bublić</item>
    </izvorni_sadrzaj>
    <derivirana_varijabla naziv="DomainObject.Predmet.OstaliListFormated_1">
      <item>Josip Bublić</item>
    </derivirana_varijabla>
  </DomainObject.Predmet.OstaliListFormated>
  <DomainObject.Predmet.OstaliListFormatedOIB>
    <izvorni_sadrzaj>
      <item>Josip Bublić, OIB 26461375280</item>
    </izvorni_sadrzaj>
    <derivirana_varijabla naziv="DomainObject.Predmet.OstaliListFormatedOIB_1">
      <item>Josip Bublić, OIB 26461375280</item>
    </derivirana_varijabla>
  </DomainObject.Predmet.OstaliListFormatedOIB>
  <DomainObject.Predmet.OstaliListFormatedWithAdress>
    <izvorni_sadrzaj>
      <item>Josip Bublić, Frankopanska 3, 53260 Brinje</item>
    </izvorni_sadrzaj>
    <derivirana_varijabla naziv="DomainObject.Predmet.OstaliListFormatedWithAdress_1">
      <item>Josip Bublić, Frankopanska 3, 53260 Brinje</item>
    </derivirana_varijabla>
  </DomainObject.Predmet.OstaliListFormatedWithAdress>
  <DomainObject.Predmet.OstaliListFormatedWithAdressOIB>
    <izvorni_sadrzaj>
      <item>Josip Bublić, OIB 26461375280, Frankopanska 3, 53260 Brinje</item>
    </izvorni_sadrzaj>
    <derivirana_varijabla naziv="DomainObject.Predmet.OstaliListFormatedWithAdressOIB_1">
      <item>Josip Bublić, OIB 26461375280, Frankopanska 3, 53260 Brinje</item>
    </derivirana_varijabla>
  </DomainObject.Predmet.OstaliListFormatedWithAdressOIB>
  <DomainObject.Predmet.OstaliListNazivFormated>
    <izvorni_sadrzaj>
      <item>Josip Bublić</item>
    </izvorni_sadrzaj>
    <derivirana_varijabla naziv="DomainObject.Predmet.OstaliListNazivFormated_1">
      <item>Josip Bublić</item>
    </derivirana_varijabla>
  </DomainObject.Predmet.OstaliListNazivFormated>
  <DomainObject.Predmet.OstaliListNazivFormatedOIB>
    <izvorni_sadrzaj>
      <item>Josip Bublić, OIB 26461375280</item>
    </izvorni_sadrzaj>
    <derivirana_varijabla naziv="DomainObject.Predmet.OstaliListNazivFormatedOIB_1">
      <item>Josip Bublić, OIB 26461375280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VICTORIA - BRINJE j.d.o.o.</izvorni_sadrzaj>
    <derivirana_varijabla naziv="DomainObject.Predmet.ProtustrankaIDrugi_1">VICTORIA - BRINJE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VICTORIA - BRINJE j.d.o.o., OIB 74897787875, Frankopanska 3, 53260 Brinje</izvorni_sadrzaj>
    <derivirana_varijabla naziv="DomainObject.Predmet.ProtustrankaIDrugiAdressOIB_1">VICTORIA - BRINJE j.d.o.o., OIB 74897787875,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VICTORIA - BRINJE j.d.o.o.</item>
      <item>Josip Bublić</item>
    </izvorni_sadrzaj>
    <derivirana_varijabla naziv="DomainObject.Predmet.SudioniciListNaziv_1">
      <item>FINA  Rijeka</item>
      <item>VICTORIA - BRINJE j.d.o.o.</item>
      <item>Josip Bublić</item>
    </derivirana_varijabla>
  </DomainObject.Predmet.SudioniciListNaziv>
  <DomainObject.Predmet.SudioniciListAdressOIB>
    <izvorni_sadrzaj>
      <item>FINA  Rijeka, OIB 85821130368, Frana Kurelca 8,51000 Rijeka</item>
      <item>VICTORIA - BRINJE j.d.o.o., OIB 74897787875, Frankopanska 3,53260 Brinje</item>
      <item>Josip Bublić, OIB 26461375280, Frankopanska 3,53260 Brinje</item>
    </izvorni_sadrzaj>
    <derivirana_varijabla naziv="DomainObject.Predmet.SudioniciListAdressOIB_1">
      <item>FINA  Rijeka, OIB 85821130368, Frana Kurelca 8,51000 Rijeka</item>
      <item>VICTORIA - BRINJE j.d.o.o., OIB 74897787875, Frankopanska 3,53260 Brinje</item>
      <item>Josip Bublić, OIB 26461375280,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74897787875</item>
      <item>, OIB 26461375280</item>
    </izvorni_sadrzaj>
    <derivirana_varijabla naziv="DomainObject.Predmet.SudioniciListNazivOIB_1">
      <item>, OIB 85821130368</item>
      <item>, OIB 74897787875</item>
      <item>, OIB 26461375280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St-340/2018-2</izvorni_sadrzaj>
    <derivirana_varijabla naziv="DomainObject.PredzadnjaOdlukaIzPredmeta.Oznaka_1">St-340/2018-2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2C604-22AE-40E7-8208-A68300EBA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2003</properties:Characters>
  <properties:Lines>70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2018-10-24T08:09:00Z</dcterms:created>
  <dc:creator>Liljana Ugrin</dc:creator>
  <cp:lastModifiedBy>Elizabet Jovanović</cp:lastModifiedBy>
  <cp:lastPrinted>2018-10-24T08:08:00Z</cp:lastPrinted>
  <dcterms:modified xmlns:xsi="http://www.w3.org/2001/XMLSchema-instance" xsi:type="dcterms:W3CDTF">2018-10-24T08:10:00Z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(340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