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2fe2" w14:paraId="5f72fe2" w:rsidRDefault="00337957" w:rsidP="00142EE0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D2EF4" w:rsidR="006D2EF4" w:rsidRPr="00955826"/>
    <w:p w:rsidRDefault="00B55909" w:rsidP="00B55909" w:rsidR="00B55909">
      <w:r>
        <w:rPr>
          <w:rStyle w:val="Naglaeno"/>
        </w:rPr>
        <w:t xml:space="preserve">             </w:t>
      </w:r>
      <w:r w:rsidR="0014568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78FE" w:rsidP="00B55909" w:rsidR="00B55909" w:rsidRPr="00D21A2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St-36/14-161</w:t>
      </w:r>
    </w:p>
    <w:p w:rsidRDefault="00B55909" w:rsidP="00B55909" w:rsidR="00B559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55909" w:rsidP="00B55909" w:rsidR="00B559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D2EF4" w:rsidR="006D2EF4" w:rsidRPr="00955826"/>
    <w:p w:rsidRDefault="007E34EC" w:rsidR="007E34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142EE0">
      <w:pPr>
        <w:pStyle w:val="Naslov2"/>
        <w:rPr>
          <w:b w:val="false"/>
          <w:bCs w:val="false"/>
        </w:rPr>
      </w:pPr>
      <w:r w:rsidRPr="00142EE0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656AF3" w:rsidR="00656AF3" w:rsidRPr="00955826">
      <w:pPr>
        <w:jc w:val="both"/>
      </w:pPr>
    </w:p>
    <w:p w:rsidRDefault="00C26625" w:rsidP="00142EE0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B55909" w:rsidRPr="00B55909">
        <w:rPr>
          <w:bCs/>
        </w:rPr>
        <w:t>KERA-KAMEX d.o.o. za građevinarstvo, proizvodnju i trgovinu u stečaju, Piškorevci, J.J. Strossmayera 95, MBS 030010492, OIB 74555575709</w:t>
      </w:r>
      <w:r w:rsidR="00FD0597" w:rsidRPr="00142EE0">
        <w:rPr>
          <w:bCs/>
        </w:rPr>
        <w:t>,</w:t>
      </w:r>
      <w:r w:rsidR="00FD0597">
        <w:rPr>
          <w:b/>
        </w:rPr>
        <w:t xml:space="preserve"> </w:t>
      </w:r>
      <w:r>
        <w:t xml:space="preserve">dana </w:t>
      </w:r>
      <w:r w:rsidR="00142EE0">
        <w:t>2</w:t>
      </w:r>
      <w:r w:rsidR="00B55909">
        <w:t>4</w:t>
      </w:r>
      <w:r>
        <w:t xml:space="preserve">. </w:t>
      </w:r>
      <w:r w:rsidR="00B55909">
        <w:t>svibnj</w:t>
      </w:r>
      <w:r w:rsidR="00D35F15">
        <w:t>a</w:t>
      </w:r>
      <w:r>
        <w:t xml:space="preserve"> 201</w:t>
      </w:r>
      <w:r w:rsidR="00B55909">
        <w:t>7</w:t>
      </w:r>
      <w:r>
        <w:t xml:space="preserve">. </w:t>
      </w:r>
    </w:p>
    <w:p w:rsidRDefault="00CD411D" w:rsidR="00CD411D">
      <w:pPr>
        <w:jc w:val="both"/>
      </w:pPr>
    </w:p>
    <w:p w:rsidRDefault="00D525F8" w:rsidR="00D525F8" w:rsidRPr="00955826">
      <w:pPr>
        <w:jc w:val="both"/>
      </w:pPr>
    </w:p>
    <w:p w:rsidRDefault="006D2EF4" w:rsidR="006D2EF4" w:rsidRPr="00142EE0">
      <w:pPr>
        <w:jc w:val="center"/>
      </w:pPr>
      <w:r w:rsidRPr="00142EE0">
        <w:t>r i j e š i o  j e</w:t>
      </w:r>
    </w:p>
    <w:p w:rsidRDefault="005B7C98" w:rsidP="00D35F15" w:rsidR="005B7C98" w:rsidRPr="00142EE0"/>
    <w:p w:rsidRDefault="00656AF3" w:rsidP="00D35F15" w:rsidR="00656AF3" w:rsidRPr="00142EE0"/>
    <w:p w:rsidRDefault="00F977A8" w:rsidP="00F977A8" w:rsidR="00F977A8" w:rsidRPr="00142EE0">
      <w:pPr>
        <w:ind w:firstLine="708"/>
        <w:jc w:val="both"/>
      </w:pPr>
      <w:r w:rsidRPr="00142EE0">
        <w:t>Utvrđuju se slijedeće tražbine:</w:t>
      </w:r>
    </w:p>
    <w:p w:rsidRDefault="00B129F8" w:rsidR="00B129F8" w:rsidRPr="00142EE0">
      <w:pPr>
        <w:jc w:val="both"/>
      </w:pPr>
    </w:p>
    <w:p w:rsidRDefault="00776990" w:rsidR="00776990" w:rsidRPr="00142EE0">
      <w:pPr>
        <w:jc w:val="both"/>
      </w:pPr>
    </w:p>
    <w:p w:rsidRDefault="002E3370" w:rsidP="00CD212F" w:rsidR="00E4487C">
      <w:pPr>
        <w:pStyle w:val="Naslov2"/>
        <w:numPr>
          <w:ilvl w:val="0"/>
          <w:numId w:val="36"/>
        </w:numPr>
        <w:rPr>
          <w:b w:val="false"/>
          <w:bCs w:val="false"/>
        </w:rPr>
      </w:pPr>
      <w:r w:rsidRPr="00142EE0">
        <w:rPr>
          <w:b w:val="false"/>
          <w:bCs w:val="false"/>
        </w:rPr>
        <w:t>PRV</w:t>
      </w:r>
      <w:r w:rsidR="004D675F" w:rsidRPr="00142EE0">
        <w:rPr>
          <w:b w:val="false"/>
          <w:bCs w:val="false"/>
        </w:rPr>
        <w:t xml:space="preserve">I </w:t>
      </w:r>
      <w:r w:rsidR="00E4487C" w:rsidRPr="00142EE0">
        <w:rPr>
          <w:b w:val="false"/>
          <w:bCs w:val="false"/>
        </w:rPr>
        <w:t xml:space="preserve">VIŠI ISPLATNI RED </w:t>
      </w:r>
    </w:p>
    <w:p w:rsidRDefault="00CD212F" w:rsidP="00CD212F" w:rsidR="00CD212F" w:rsidRPr="00CD212F"/>
    <w:p w:rsidRDefault="00656AF3" w:rsidP="00656AF3" w:rsidR="00656AF3"/>
    <w:tbl>
      <w:tblPr>
        <w:tblW w:type="dxa" w:w="96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838"/>
        <w:gridCol w:w="2531"/>
        <w:gridCol w:w="2835"/>
        <w:gridCol w:w="1559"/>
        <w:gridCol w:w="1843"/>
      </w:tblGrid>
      <w:tr w:rsidTr="007E34EC" w:rsidR="007E34EC">
        <w:tc>
          <w:tcPr>
            <w:tcW w:type="dxa" w:w="838"/>
          </w:tcPr>
          <w:p w:rsidRDefault="007E34EC" w:rsidP="008D2A91" w:rsidR="007E34EC" w:rsidRPr="00011487">
            <w:pPr>
              <w:jc w:val="center"/>
            </w:pPr>
            <w:r w:rsidRPr="00011487">
              <w:t>Red</w:t>
            </w:r>
            <w:r w:rsidR="004E59D0" w:rsidRPr="00011487">
              <w:t>.</w:t>
            </w:r>
          </w:p>
          <w:p w:rsidRDefault="007E34EC" w:rsidP="008D2A91" w:rsidR="007E34EC" w:rsidRPr="00011487">
            <w:pPr>
              <w:jc w:val="center"/>
            </w:pPr>
            <w:r w:rsidRPr="00011487">
              <w:t>broj</w:t>
            </w:r>
          </w:p>
        </w:tc>
        <w:tc>
          <w:tcPr>
            <w:tcW w:type="dxa" w:w="2531"/>
            <w:vAlign w:val="center"/>
          </w:tcPr>
          <w:p w:rsidRDefault="007E34EC" w:rsidP="008D2A91" w:rsidR="007E34EC" w:rsidRPr="00011487">
            <w:pPr>
              <w:jc w:val="center"/>
            </w:pPr>
          </w:p>
          <w:p w:rsidRDefault="007E34EC" w:rsidP="008D2A91" w:rsidR="007E34EC" w:rsidRPr="00011487">
            <w:pPr>
              <w:jc w:val="center"/>
            </w:pPr>
            <w:r w:rsidRPr="00011487">
              <w:t>VJEROVNIK</w:t>
            </w:r>
          </w:p>
          <w:p w:rsidRDefault="007E34EC" w:rsidP="008D2A91" w:rsidR="007E34EC" w:rsidRPr="00011487">
            <w:pPr>
              <w:jc w:val="center"/>
            </w:pPr>
          </w:p>
        </w:tc>
        <w:tc>
          <w:tcPr>
            <w:tcW w:type="dxa" w:w="2835"/>
          </w:tcPr>
          <w:p w:rsidRDefault="007E34EC" w:rsidP="008D2A91" w:rsidR="007E34EC" w:rsidRPr="00011487">
            <w:pPr>
              <w:jc w:val="center"/>
            </w:pPr>
          </w:p>
          <w:p w:rsidRDefault="007E34EC" w:rsidP="008D2A91" w:rsidR="007E34EC" w:rsidRPr="00011487">
            <w:pPr>
              <w:jc w:val="center"/>
            </w:pPr>
            <w:r w:rsidRPr="00011487">
              <w:t>PRIJAVLJENO</w:t>
            </w:r>
          </w:p>
        </w:tc>
        <w:tc>
          <w:tcPr>
            <w:tcW w:type="dxa" w:w="1559"/>
          </w:tcPr>
          <w:p w:rsidRDefault="008B51F0" w:rsidP="008D2A91" w:rsidR="008B51F0">
            <w:pPr>
              <w:jc w:val="center"/>
            </w:pPr>
          </w:p>
          <w:p w:rsidRDefault="008B51F0" w:rsidP="008D2A91" w:rsidR="007E34EC" w:rsidRPr="00011487">
            <w:pPr>
              <w:jc w:val="center"/>
            </w:pPr>
            <w:r w:rsidRPr="008B51F0">
              <w:t>PRIZNATO</w:t>
            </w:r>
          </w:p>
        </w:tc>
        <w:tc>
          <w:tcPr>
            <w:tcW w:type="dxa" w:w="1843"/>
          </w:tcPr>
          <w:p w:rsidRDefault="007E34EC" w:rsidP="008D2A91" w:rsidR="007E34EC" w:rsidRPr="00011487">
            <w:pPr>
              <w:jc w:val="center"/>
            </w:pPr>
          </w:p>
          <w:p w:rsidRDefault="008B51F0" w:rsidP="008D2A91" w:rsidR="007E34EC" w:rsidRPr="00011487">
            <w:pPr>
              <w:jc w:val="center"/>
            </w:pPr>
            <w:r>
              <w:t>OSPORENO</w:t>
            </w:r>
          </w:p>
        </w:tc>
      </w:tr>
      <w:tr w:rsidTr="001C14A7" w:rsidR="007E34EC">
        <w:trPr>
          <w:trHeight w:val="1876"/>
        </w:trPr>
        <w:tc>
          <w:tcPr>
            <w:tcW w:type="dxa" w:w="838"/>
            <w:vAlign w:val="center"/>
          </w:tcPr>
          <w:p w:rsidRDefault="007E34EC" w:rsidP="008D2A91" w:rsidR="007E34EC" w:rsidRPr="007E34EC">
            <w:pPr>
              <w:jc w:val="center"/>
              <w:rPr>
                <w:bCs/>
              </w:rPr>
            </w:pPr>
            <w:r w:rsidRPr="007E34EC">
              <w:rPr>
                <w:bCs/>
              </w:rPr>
              <w:t>1.</w:t>
            </w:r>
          </w:p>
        </w:tc>
        <w:tc>
          <w:tcPr>
            <w:tcW w:type="dxa" w:w="2531"/>
            <w:vAlign w:val="center"/>
          </w:tcPr>
          <w:p w:rsidRDefault="001C14A7" w:rsidP="008D2A91" w:rsidR="007E34EC" w:rsidRPr="007E34EC">
            <w:pPr>
              <w:rPr>
                <w:bCs/>
              </w:rPr>
            </w:pPr>
            <w:r>
              <w:rPr>
                <w:bCs/>
              </w:rPr>
              <w:t>Boris Uglješić, Vukovar, Blage Zadre 79, OIB 80503770815, zastupan po punomoćniku Miri Glavaš, odvjetniku u Vinkovcima, Duga 10</w:t>
            </w:r>
          </w:p>
          <w:p w:rsidRDefault="007E34EC" w:rsidP="008D2A91" w:rsidR="007E34EC" w:rsidRPr="007E34EC">
            <w:pPr>
              <w:rPr>
                <w:bCs/>
              </w:rPr>
            </w:pPr>
          </w:p>
        </w:tc>
        <w:tc>
          <w:tcPr>
            <w:tcW w:type="dxa" w:w="2835"/>
            <w:vAlign w:val="center"/>
          </w:tcPr>
          <w:p w:rsidRDefault="007E34EC" w:rsidP="008D2A91" w:rsidR="007E34EC">
            <w:pPr>
              <w:jc w:val="right"/>
              <w:rPr>
                <w:bCs/>
              </w:rPr>
            </w:pPr>
          </w:p>
          <w:p w:rsidRDefault="007E34EC" w:rsidP="008D2A91" w:rsidR="007E34EC">
            <w:pPr>
              <w:jc w:val="right"/>
              <w:rPr>
                <w:bCs/>
              </w:rPr>
            </w:pPr>
          </w:p>
          <w:p w:rsidRDefault="007E34EC" w:rsidP="008D2A91" w:rsidR="007E34EC">
            <w:pPr>
              <w:jc w:val="right"/>
              <w:rPr>
                <w:bCs/>
              </w:rPr>
            </w:pPr>
          </w:p>
          <w:p w:rsidRDefault="003E0F16" w:rsidP="008D2A91" w:rsidR="007E34EC" w:rsidRPr="007E34EC">
            <w:pPr>
              <w:jc w:val="right"/>
              <w:rPr>
                <w:bCs/>
              </w:rPr>
            </w:pPr>
            <w:r>
              <w:rPr>
                <w:bCs/>
              </w:rPr>
              <w:t>354.398,15</w:t>
            </w:r>
          </w:p>
        </w:tc>
        <w:tc>
          <w:tcPr>
            <w:tcW w:type="dxa" w:w="1559"/>
          </w:tcPr>
          <w:p w:rsidRDefault="007E34EC" w:rsidP="008D2A91" w:rsidR="007E34EC">
            <w:pPr>
              <w:jc w:val="center"/>
              <w:rPr>
                <w:bCs/>
              </w:rPr>
            </w:pPr>
          </w:p>
          <w:p w:rsidRDefault="008B51F0" w:rsidP="008D2A91" w:rsidR="008B51F0">
            <w:pPr>
              <w:jc w:val="center"/>
              <w:rPr>
                <w:bCs/>
              </w:rPr>
            </w:pPr>
          </w:p>
          <w:p w:rsidRDefault="008B51F0" w:rsidP="008D2A91" w:rsidR="008B51F0">
            <w:pPr>
              <w:jc w:val="center"/>
              <w:rPr>
                <w:bCs/>
              </w:rPr>
            </w:pPr>
          </w:p>
          <w:p w:rsidRDefault="008B51F0" w:rsidP="008D2A91" w:rsidR="008B51F0">
            <w:pPr>
              <w:jc w:val="center"/>
              <w:rPr>
                <w:bCs/>
              </w:rPr>
            </w:pPr>
          </w:p>
          <w:p w:rsidRDefault="008B51F0" w:rsidP="008D2A91" w:rsidR="008B51F0">
            <w:pPr>
              <w:jc w:val="center"/>
              <w:rPr>
                <w:bCs/>
              </w:rPr>
            </w:pPr>
          </w:p>
          <w:p w:rsidRDefault="008B51F0" w:rsidP="008B51F0" w:rsidR="008B51F0" w:rsidRPr="007E34EC">
            <w:pPr>
              <w:jc w:val="right"/>
              <w:rPr>
                <w:bCs/>
              </w:rPr>
            </w:pPr>
            <w:r w:rsidRPr="003E0F16">
              <w:rPr>
                <w:bCs/>
              </w:rPr>
              <w:t>354.398,15</w:t>
            </w:r>
          </w:p>
        </w:tc>
        <w:tc>
          <w:tcPr>
            <w:tcW w:type="dxa" w:w="1843"/>
          </w:tcPr>
          <w:p w:rsidRDefault="007E34EC" w:rsidP="008D2A91" w:rsidR="007E34EC" w:rsidRPr="007E34EC">
            <w:pPr>
              <w:jc w:val="right"/>
              <w:rPr>
                <w:bCs/>
              </w:rPr>
            </w:pPr>
          </w:p>
          <w:p w:rsidRDefault="007E34EC" w:rsidP="008D2A91" w:rsidR="007E34EC" w:rsidRPr="007E34EC">
            <w:pPr>
              <w:jc w:val="right"/>
              <w:rPr>
                <w:bCs/>
              </w:rPr>
            </w:pPr>
          </w:p>
          <w:p w:rsidRDefault="007E34EC" w:rsidP="008D2A91" w:rsidR="007E34EC" w:rsidRPr="007E34EC">
            <w:pPr>
              <w:jc w:val="right"/>
              <w:rPr>
                <w:bCs/>
              </w:rPr>
            </w:pPr>
          </w:p>
          <w:p w:rsidRDefault="007E34EC" w:rsidP="008D2A91" w:rsidR="007E34EC" w:rsidRPr="007E34EC">
            <w:pPr>
              <w:jc w:val="right"/>
              <w:rPr>
                <w:bCs/>
              </w:rPr>
            </w:pPr>
          </w:p>
          <w:p w:rsidRDefault="007E34EC" w:rsidP="008D2A91" w:rsidR="007E34EC" w:rsidRPr="007E34EC">
            <w:pPr>
              <w:jc w:val="right"/>
              <w:rPr>
                <w:bCs/>
              </w:rPr>
            </w:pPr>
          </w:p>
          <w:p w:rsidRDefault="007E34EC" w:rsidP="008D2A91" w:rsidR="007E34EC" w:rsidRPr="007E34EC">
            <w:pPr>
              <w:jc w:val="right"/>
              <w:rPr>
                <w:bCs/>
              </w:rPr>
            </w:pPr>
          </w:p>
        </w:tc>
      </w:tr>
      <w:tr w:rsidTr="003E0F16" w:rsidR="007E34EC" w:rsidRPr="00377D04">
        <w:trPr>
          <w:cantSplit/>
          <w:trHeight w:val="505"/>
        </w:trPr>
        <w:tc>
          <w:tcPr>
            <w:tcW w:type="dxa" w:w="3369"/>
            <w:gridSpan w:val="2"/>
            <w:vAlign w:val="center"/>
          </w:tcPr>
          <w:p w:rsidRDefault="007E34EC" w:rsidP="008D2A91" w:rsidR="007E34EC" w:rsidRPr="003E0F16">
            <w:pPr>
              <w:jc w:val="center"/>
              <w:rPr>
                <w:bCs/>
              </w:rPr>
            </w:pPr>
          </w:p>
          <w:p w:rsidRDefault="007E34EC" w:rsidP="008D2A91" w:rsidR="007E34EC" w:rsidRPr="003E0F16">
            <w:pPr>
              <w:jc w:val="center"/>
              <w:rPr>
                <w:bCs/>
              </w:rPr>
            </w:pPr>
            <w:r w:rsidRPr="003E0F16">
              <w:rPr>
                <w:bCs/>
              </w:rPr>
              <w:t>U K U P N O :</w:t>
            </w:r>
          </w:p>
          <w:p w:rsidRDefault="007E34EC" w:rsidP="008D2A91" w:rsidR="007E34EC" w:rsidRPr="003E0F16">
            <w:pPr>
              <w:jc w:val="center"/>
              <w:rPr>
                <w:bCs/>
              </w:rPr>
            </w:pPr>
          </w:p>
        </w:tc>
        <w:tc>
          <w:tcPr>
            <w:tcW w:type="dxa" w:w="2835"/>
          </w:tcPr>
          <w:p w:rsidRDefault="007E34EC" w:rsidP="008D2A91" w:rsidR="007E34EC" w:rsidRPr="003E0F16">
            <w:pPr>
              <w:jc w:val="right"/>
              <w:rPr>
                <w:bCs/>
              </w:rPr>
            </w:pPr>
          </w:p>
          <w:p w:rsidRDefault="003E0F16" w:rsidP="008D2A91" w:rsidR="007E34EC" w:rsidRPr="003E0F16">
            <w:pPr>
              <w:jc w:val="right"/>
              <w:rPr>
                <w:bCs/>
              </w:rPr>
            </w:pPr>
            <w:r w:rsidRPr="003E0F16">
              <w:rPr>
                <w:bCs/>
              </w:rPr>
              <w:t>354.398,15</w:t>
            </w:r>
          </w:p>
        </w:tc>
        <w:tc>
          <w:tcPr>
            <w:tcW w:type="dxa" w:w="1559"/>
          </w:tcPr>
          <w:p w:rsidRDefault="007E34EC" w:rsidP="008D2A91" w:rsidR="007E34EC">
            <w:pPr>
              <w:jc w:val="center"/>
              <w:rPr>
                <w:bCs/>
              </w:rPr>
            </w:pPr>
          </w:p>
          <w:p w:rsidRDefault="008B51F0" w:rsidP="008B51F0" w:rsidR="008B51F0" w:rsidRPr="003E0F16">
            <w:pPr>
              <w:jc w:val="right"/>
              <w:rPr>
                <w:bCs/>
              </w:rPr>
            </w:pPr>
            <w:r w:rsidRPr="008B51F0">
              <w:rPr>
                <w:bCs/>
              </w:rPr>
              <w:t>354.398,15</w:t>
            </w:r>
          </w:p>
        </w:tc>
        <w:tc>
          <w:tcPr>
            <w:tcW w:type="dxa" w:w="1843"/>
          </w:tcPr>
          <w:p w:rsidRDefault="007E34EC" w:rsidP="008D2A91" w:rsidR="007E34EC" w:rsidRPr="003E0F16">
            <w:pPr>
              <w:jc w:val="right"/>
              <w:rPr>
                <w:bCs/>
              </w:rPr>
            </w:pPr>
          </w:p>
          <w:p w:rsidRDefault="007E34EC" w:rsidP="008D2A91" w:rsidR="007E34EC" w:rsidRPr="003E0F16">
            <w:pPr>
              <w:jc w:val="right"/>
              <w:rPr>
                <w:bCs/>
              </w:rPr>
            </w:pPr>
          </w:p>
        </w:tc>
      </w:tr>
    </w:tbl>
    <w:p w:rsidRDefault="007E34EC" w:rsidP="00656AF3" w:rsidR="007E34EC"/>
    <w:p w:rsidRDefault="003F1696" w:rsidP="003F1696" w:rsidR="003F1696">
      <w:pPr>
        <w:ind w:firstLine="708"/>
        <w:jc w:val="center"/>
      </w:pPr>
    </w:p>
    <w:p w:rsidRDefault="003F1696" w:rsidP="003F1696" w:rsidR="003F1696">
      <w:pPr>
        <w:ind w:firstLine="708"/>
        <w:jc w:val="center"/>
      </w:pPr>
    </w:p>
    <w:p w:rsidRDefault="003F1696" w:rsidP="003F1696" w:rsidR="003F1696">
      <w:pPr>
        <w:ind w:firstLine="708"/>
        <w:jc w:val="center"/>
      </w:pPr>
      <w:r w:rsidRPr="00FC60E7">
        <w:lastRenderedPageBreak/>
        <w:t>II. DRUGI VIŠI ISPLATNI RED</w:t>
      </w:r>
    </w:p>
    <w:p w:rsidRDefault="003F1696" w:rsidP="003F1696" w:rsidR="003F1696" w:rsidRPr="00FC60E7">
      <w:pPr>
        <w:ind w:firstLine="708"/>
        <w:jc w:val="center"/>
      </w:pPr>
    </w:p>
    <w:p w:rsidRDefault="003F1696" w:rsidP="003F1696" w:rsidR="003F1696">
      <w:pPr>
        <w:ind w:firstLine="708"/>
        <w:jc w:val="center"/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957"/>
        <w:gridCol w:w="3241"/>
        <w:gridCol w:w="1897"/>
        <w:gridCol w:w="1804"/>
        <w:gridCol w:w="1707"/>
      </w:tblGrid>
      <w:tr w:rsidTr="003F1696" w:rsidR="003F1696">
        <w:trPr>
          <w:trHeight w:val="859"/>
        </w:trPr>
        <w:tc>
          <w:tcPr>
            <w:tcW w:type="dxa" w:w="9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F1696" w:rsidP="00BF0A4B" w:rsidR="003F1696" w:rsidRPr="00011487">
            <w:pPr>
              <w:jc w:val="center"/>
            </w:pPr>
            <w:r w:rsidRPr="00011487">
              <w:t>Red. broj</w:t>
            </w:r>
          </w:p>
        </w:tc>
        <w:tc>
          <w:tcPr>
            <w:tcW w:type="dxa" w:w="32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F1696" w:rsidP="00BF0A4B" w:rsidR="003F1696" w:rsidRPr="00011487">
            <w:pPr>
              <w:jc w:val="center"/>
            </w:pPr>
            <w:r w:rsidRPr="00011487">
              <w:t>VJEROVNIK</w:t>
            </w:r>
          </w:p>
        </w:tc>
        <w:tc>
          <w:tcPr>
            <w:tcW w:type="dxa" w:w="18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E59D0" w:rsidP="00BF0A4B" w:rsidR="004E59D0" w:rsidRPr="00011487">
            <w:pPr>
              <w:jc w:val="center"/>
            </w:pPr>
          </w:p>
          <w:p w:rsidRDefault="003F1696" w:rsidP="00BF0A4B" w:rsidR="003F1696" w:rsidRPr="00011487">
            <w:pPr>
              <w:jc w:val="center"/>
            </w:pPr>
            <w:r w:rsidRPr="00011487">
              <w:t>PRIJAVLJENO</w:t>
            </w:r>
          </w:p>
          <w:p w:rsidRDefault="003F1696" w:rsidP="00BF0A4B" w:rsidR="003F1696" w:rsidRPr="00011487">
            <w:pPr>
              <w:jc w:val="center"/>
            </w:pPr>
          </w:p>
        </w:tc>
        <w:tc>
          <w:tcPr>
            <w:tcW w:type="dxa" w:w="18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F1696" w:rsidP="004E59D0" w:rsidR="003F1696" w:rsidRPr="00011487">
            <w:pPr>
              <w:jc w:val="center"/>
            </w:pPr>
            <w:r w:rsidRPr="00011487">
              <w:t xml:space="preserve">PRIZNATO </w:t>
            </w:r>
          </w:p>
        </w:tc>
        <w:tc>
          <w:tcPr>
            <w:tcW w:type="dxa" w:w="17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F1696" w:rsidP="004E59D0" w:rsidR="003F1696" w:rsidRPr="00011487">
            <w:pPr>
              <w:jc w:val="center"/>
            </w:pPr>
            <w:r w:rsidRPr="00011487">
              <w:t xml:space="preserve">OSPORENO </w:t>
            </w:r>
          </w:p>
        </w:tc>
      </w:tr>
      <w:tr w:rsidTr="003F1696" w:rsidR="003F1696" w:rsidRPr="00A77569">
        <w:trPr>
          <w:trHeight w:val="859"/>
        </w:trPr>
        <w:tc>
          <w:tcPr>
            <w:tcW w:type="dxa" w:w="9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1696" w:rsidP="00BF0A4B" w:rsidR="003F1696" w:rsidRPr="00A77569">
            <w:r w:rsidRPr="00A77569">
              <w:t>1.</w:t>
            </w:r>
          </w:p>
        </w:tc>
        <w:tc>
          <w:tcPr>
            <w:tcW w:type="dxa" w:w="32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E59D0" w:rsidP="00BF0A4B" w:rsidR="003F1696" w:rsidRPr="00A77569">
            <w:r w:rsidRPr="004E59D0">
              <w:t>KRSTIĆ IZOLACIJA d.o.o. Mirkovci, Vukovarska 267, OIB 22418818322 zastupana po ZOU Mirko Dujmić i Ivana Dujmić Živković, Vinkovci, Glagoljaška 51</w:t>
            </w:r>
          </w:p>
        </w:tc>
        <w:tc>
          <w:tcPr>
            <w:tcW w:type="dxa" w:w="18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5C0" w:rsidP="00011487" w:rsidR="003F1696" w:rsidRPr="00A77569">
            <w:pPr>
              <w:jc w:val="right"/>
            </w:pPr>
            <w:r>
              <w:t>212.399,41</w:t>
            </w:r>
          </w:p>
        </w:tc>
        <w:tc>
          <w:tcPr>
            <w:tcW w:type="dxa" w:w="18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5C0" w:rsidP="00011487" w:rsidR="003F1696" w:rsidRPr="00A77569">
            <w:pPr>
              <w:jc w:val="right"/>
            </w:pPr>
            <w:r w:rsidRPr="00E105C0">
              <w:t>212.399,41</w:t>
            </w:r>
          </w:p>
        </w:tc>
        <w:tc>
          <w:tcPr>
            <w:tcW w:type="dxa" w:w="17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1696" w:rsidP="00011487" w:rsidR="003F1696" w:rsidRPr="00A77569">
            <w:pPr>
              <w:jc w:val="right"/>
            </w:pPr>
          </w:p>
        </w:tc>
      </w:tr>
      <w:tr w:rsidTr="003F1696" w:rsidR="003F1696" w:rsidRPr="00A77569">
        <w:trPr>
          <w:trHeight w:val="859"/>
        </w:trPr>
        <w:tc>
          <w:tcPr>
            <w:tcW w:type="dxa" w:w="9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1696" w:rsidP="00BF0A4B" w:rsidR="003F1696" w:rsidRPr="00A77569">
            <w:r>
              <w:t>2.</w:t>
            </w:r>
          </w:p>
        </w:tc>
        <w:tc>
          <w:tcPr>
            <w:tcW w:type="dxa" w:w="32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5C0" w:rsidP="00BF0A4B" w:rsidR="003F1696">
            <w:r w:rsidRPr="00E105C0">
              <w:t>VELEBIT OSIGURANJE d.d. Zagreb, Savska 144a, OIB  42098054984</w:t>
            </w:r>
          </w:p>
        </w:tc>
        <w:tc>
          <w:tcPr>
            <w:tcW w:type="dxa" w:w="18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26989" w:rsidP="00011487" w:rsidR="003F1696">
            <w:pPr>
              <w:jc w:val="right"/>
            </w:pPr>
            <w:r>
              <w:t>115.668,30</w:t>
            </w:r>
          </w:p>
        </w:tc>
        <w:tc>
          <w:tcPr>
            <w:tcW w:type="dxa" w:w="18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26989" w:rsidP="00011487" w:rsidR="003F1696">
            <w:pPr>
              <w:jc w:val="right"/>
            </w:pPr>
            <w:r w:rsidRPr="00526989">
              <w:t>115.</w:t>
            </w:r>
            <w:r w:rsidR="0062432B">
              <w:t>1</w:t>
            </w:r>
            <w:r w:rsidRPr="00526989">
              <w:t>6</w:t>
            </w:r>
            <w:r w:rsidR="0062432B">
              <w:t>0</w:t>
            </w:r>
            <w:r w:rsidRPr="00526989">
              <w:t>,30</w:t>
            </w:r>
          </w:p>
        </w:tc>
        <w:tc>
          <w:tcPr>
            <w:tcW w:type="dxa" w:w="17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2432B" w:rsidP="00011487" w:rsidR="003F1696" w:rsidRPr="00A77569">
            <w:pPr>
              <w:jc w:val="right"/>
            </w:pPr>
            <w:r>
              <w:t>508,00</w:t>
            </w:r>
          </w:p>
        </w:tc>
      </w:tr>
      <w:tr w:rsidTr="003F1696" w:rsidR="003F1696" w:rsidRPr="00A77569">
        <w:trPr>
          <w:trHeight w:val="859"/>
        </w:trPr>
        <w:tc>
          <w:tcPr>
            <w:tcW w:type="dxa" w:w="9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1696" w:rsidP="00BF0A4B" w:rsidR="003F1696">
            <w:r>
              <w:t>3.</w:t>
            </w:r>
          </w:p>
        </w:tc>
        <w:tc>
          <w:tcPr>
            <w:tcW w:type="dxa" w:w="32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26989" w:rsidP="00BF0A4B" w:rsidR="003F1696">
            <w:r w:rsidRPr="00526989">
              <w:t>OPĆINA STRIZIVOJNA, Strizivojna, Braće Radića 172, OIB 71870382821</w:t>
            </w:r>
          </w:p>
        </w:tc>
        <w:tc>
          <w:tcPr>
            <w:tcW w:type="dxa" w:w="18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26989" w:rsidP="00011487" w:rsidR="003F1696">
            <w:pPr>
              <w:jc w:val="right"/>
            </w:pPr>
            <w:r>
              <w:t>21.917,27</w:t>
            </w:r>
          </w:p>
        </w:tc>
        <w:tc>
          <w:tcPr>
            <w:tcW w:type="dxa" w:w="18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26989" w:rsidP="00011487" w:rsidR="003F1696">
            <w:pPr>
              <w:jc w:val="right"/>
            </w:pPr>
            <w:r w:rsidRPr="00526989">
              <w:t>21.917,27</w:t>
            </w:r>
          </w:p>
        </w:tc>
        <w:tc>
          <w:tcPr>
            <w:tcW w:type="dxa" w:w="17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1696" w:rsidP="00011487" w:rsidR="003F1696" w:rsidRPr="00A77569">
            <w:pPr>
              <w:jc w:val="right"/>
            </w:pPr>
          </w:p>
        </w:tc>
      </w:tr>
      <w:tr w:rsidTr="003F1696" w:rsidR="003F1696" w:rsidRPr="00A77569">
        <w:trPr>
          <w:trHeight w:val="859"/>
        </w:trPr>
        <w:tc>
          <w:tcPr>
            <w:tcW w:type="dxa" w:w="9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1696" w:rsidP="00BF0A4B" w:rsidR="003F1696">
            <w:r>
              <w:t>4.</w:t>
            </w:r>
          </w:p>
        </w:tc>
        <w:tc>
          <w:tcPr>
            <w:tcW w:type="dxa" w:w="32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B267E" w:rsidP="004B267E" w:rsidR="003F1696">
            <w:r w:rsidRPr="004B267E">
              <w:t>TOMO UVALIĆ vl. elektroinstalacijskog obrta ŠUKO, Slatina, B. Jelačića 2</w:t>
            </w:r>
            <w:r>
              <w:t>4</w:t>
            </w:r>
            <w:r w:rsidRPr="004B267E">
              <w:t>9, OIB 54989778031, zastupan po Darku Varnici, odvjetniku iz Kaštel Kambelovca, F. Tuđmana 632</w:t>
            </w:r>
          </w:p>
        </w:tc>
        <w:tc>
          <w:tcPr>
            <w:tcW w:type="dxa" w:w="18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920E5" w:rsidP="00011487" w:rsidR="003F1696">
            <w:pPr>
              <w:jc w:val="right"/>
            </w:pPr>
            <w:r>
              <w:t>58.908,23</w:t>
            </w:r>
          </w:p>
        </w:tc>
        <w:tc>
          <w:tcPr>
            <w:tcW w:type="dxa" w:w="18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920E5" w:rsidP="00011487" w:rsidR="003F1696">
            <w:pPr>
              <w:jc w:val="right"/>
            </w:pPr>
            <w:r w:rsidRPr="00D920E5">
              <w:t>58.908,23</w:t>
            </w:r>
          </w:p>
        </w:tc>
        <w:tc>
          <w:tcPr>
            <w:tcW w:type="dxa" w:w="17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1696" w:rsidP="00011487" w:rsidR="003F1696" w:rsidRPr="00A77569">
            <w:pPr>
              <w:jc w:val="right"/>
            </w:pPr>
          </w:p>
        </w:tc>
      </w:tr>
      <w:tr w:rsidTr="003F1696" w:rsidR="003F1696" w:rsidRPr="00A77569">
        <w:trPr>
          <w:trHeight w:val="859"/>
        </w:trPr>
        <w:tc>
          <w:tcPr>
            <w:tcW w:type="dxa" w:w="9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1696" w:rsidP="00BF0A4B" w:rsidR="003F1696">
            <w:r>
              <w:t>5.</w:t>
            </w:r>
          </w:p>
        </w:tc>
        <w:tc>
          <w:tcPr>
            <w:tcW w:type="dxa" w:w="32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920E5" w:rsidP="00BF0A4B" w:rsidR="003F1696">
            <w:r w:rsidRPr="00D920E5">
              <w:t>Željko Vidmar vl. obrta javni prijevoz "Željko Vidmar", Milanlug, Milanlug 37, OIB 21777602352, zastupan po Domagoju Miličević odvjetniku iz Požege, Sv. Florijana 8/II</w:t>
            </w:r>
          </w:p>
        </w:tc>
        <w:tc>
          <w:tcPr>
            <w:tcW w:type="dxa" w:w="18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F6192" w:rsidP="00011487" w:rsidR="003F1696">
            <w:pPr>
              <w:jc w:val="right"/>
            </w:pPr>
            <w:r>
              <w:t>177.498,81</w:t>
            </w:r>
          </w:p>
        </w:tc>
        <w:tc>
          <w:tcPr>
            <w:tcW w:type="dxa" w:w="18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F6192" w:rsidP="00011487" w:rsidR="003F1696">
            <w:pPr>
              <w:jc w:val="right"/>
            </w:pPr>
            <w:r w:rsidRPr="000F6192">
              <w:t>177.498,81</w:t>
            </w:r>
          </w:p>
        </w:tc>
        <w:tc>
          <w:tcPr>
            <w:tcW w:type="dxa" w:w="17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1696" w:rsidP="00011487" w:rsidR="003F1696" w:rsidRPr="00A77569">
            <w:pPr>
              <w:jc w:val="right"/>
            </w:pPr>
          </w:p>
        </w:tc>
      </w:tr>
      <w:tr w:rsidTr="003F1696" w:rsidR="003F1696" w:rsidRPr="00A77569">
        <w:trPr>
          <w:trHeight w:val="859"/>
        </w:trPr>
        <w:tc>
          <w:tcPr>
            <w:tcW w:type="dxa" w:w="9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1696" w:rsidP="00BF0A4B" w:rsidR="003F1696">
            <w:r>
              <w:t>6.</w:t>
            </w:r>
          </w:p>
        </w:tc>
        <w:tc>
          <w:tcPr>
            <w:tcW w:type="dxa" w:w="32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80177" w:rsidP="00BF0A4B" w:rsidR="003F1696">
            <w:r w:rsidRPr="00980177">
              <w:t>Zlatan Jerković vl. autoprijevozničkog obrta "Jerković", Gornja Vrba, Vrbskih žrtava 34, OIB 75781726322</w:t>
            </w:r>
          </w:p>
        </w:tc>
        <w:tc>
          <w:tcPr>
            <w:tcW w:type="dxa" w:w="18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64004" w:rsidP="00011487" w:rsidR="003F1696">
            <w:pPr>
              <w:jc w:val="right"/>
            </w:pPr>
            <w:r>
              <w:t>107.717,25</w:t>
            </w:r>
          </w:p>
        </w:tc>
        <w:tc>
          <w:tcPr>
            <w:tcW w:type="dxa" w:w="18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64004" w:rsidP="00011487" w:rsidR="003F1696">
            <w:pPr>
              <w:jc w:val="right"/>
            </w:pPr>
            <w:r w:rsidRPr="00A64004">
              <w:t>107.717,25</w:t>
            </w:r>
          </w:p>
        </w:tc>
        <w:tc>
          <w:tcPr>
            <w:tcW w:type="dxa" w:w="17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1696" w:rsidP="00011487" w:rsidR="003F1696" w:rsidRPr="00A77569">
            <w:pPr>
              <w:jc w:val="right"/>
            </w:pPr>
          </w:p>
        </w:tc>
      </w:tr>
      <w:tr w:rsidTr="003F1696" w:rsidR="003F1696" w:rsidRPr="00A77569">
        <w:trPr>
          <w:trHeight w:val="859"/>
        </w:trPr>
        <w:tc>
          <w:tcPr>
            <w:tcW w:type="dxa" w:w="9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1696" w:rsidP="00BF0A4B" w:rsidR="003F1696">
            <w:r>
              <w:t>7.</w:t>
            </w:r>
          </w:p>
        </w:tc>
        <w:tc>
          <w:tcPr>
            <w:tcW w:type="dxa" w:w="32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64004" w:rsidP="00BF0A4B" w:rsidR="003F1696">
            <w:r w:rsidRPr="00A64004">
              <w:t>IZGRADNJA-VVK d.o.o. Vinkovci, Dragutina Karle Žanica 47a, OIB 45533143162</w:t>
            </w:r>
          </w:p>
        </w:tc>
        <w:tc>
          <w:tcPr>
            <w:tcW w:type="dxa" w:w="18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64004" w:rsidP="00011487" w:rsidR="003F1696">
            <w:pPr>
              <w:jc w:val="right"/>
            </w:pPr>
            <w:r>
              <w:t>44.381,80</w:t>
            </w:r>
          </w:p>
        </w:tc>
        <w:tc>
          <w:tcPr>
            <w:tcW w:type="dxa" w:w="18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64004" w:rsidP="00011487" w:rsidR="003F1696">
            <w:pPr>
              <w:jc w:val="right"/>
            </w:pPr>
            <w:r w:rsidRPr="00A64004">
              <w:t>44.381,80</w:t>
            </w:r>
          </w:p>
        </w:tc>
        <w:tc>
          <w:tcPr>
            <w:tcW w:type="dxa" w:w="17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1696" w:rsidP="00011487" w:rsidR="003F1696" w:rsidRPr="00A77569">
            <w:pPr>
              <w:jc w:val="right"/>
            </w:pPr>
          </w:p>
        </w:tc>
      </w:tr>
      <w:tr w:rsidTr="003F1696" w:rsidR="003F1696" w:rsidRPr="00A77569">
        <w:trPr>
          <w:trHeight w:val="859"/>
        </w:trPr>
        <w:tc>
          <w:tcPr>
            <w:tcW w:type="dxa" w:w="9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1696" w:rsidP="00BF0A4B" w:rsidR="003F1696">
            <w:r>
              <w:t>8.</w:t>
            </w:r>
          </w:p>
        </w:tc>
        <w:tc>
          <w:tcPr>
            <w:tcW w:type="dxa" w:w="32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149EC" w:rsidP="009149EC" w:rsidR="003F1696">
            <w:r w:rsidRPr="009149EC">
              <w:t>NAŠICE PRODUKT d.o.o. Našice, Vatroslava Lisinskog 61, OIB 05190670876</w:t>
            </w:r>
            <w:r>
              <w:t xml:space="preserve"> </w:t>
            </w:r>
          </w:p>
        </w:tc>
        <w:tc>
          <w:tcPr>
            <w:tcW w:type="dxa" w:w="18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13B1F" w:rsidP="00011487" w:rsidR="003F1696">
            <w:pPr>
              <w:jc w:val="right"/>
            </w:pPr>
            <w:r>
              <w:t>6.630,37</w:t>
            </w:r>
          </w:p>
        </w:tc>
        <w:tc>
          <w:tcPr>
            <w:tcW w:type="dxa" w:w="18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13B1F" w:rsidP="00011487" w:rsidR="003F1696">
            <w:pPr>
              <w:jc w:val="right"/>
            </w:pPr>
            <w:r w:rsidRPr="00B13B1F">
              <w:t>6.630,37</w:t>
            </w:r>
          </w:p>
        </w:tc>
        <w:tc>
          <w:tcPr>
            <w:tcW w:type="dxa" w:w="17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1696" w:rsidP="00011487" w:rsidR="003F1696" w:rsidRPr="00A77569">
            <w:pPr>
              <w:jc w:val="right"/>
            </w:pPr>
          </w:p>
        </w:tc>
      </w:tr>
      <w:tr w:rsidTr="003F1696" w:rsidR="003F1696" w:rsidRPr="00A77569">
        <w:trPr>
          <w:trHeight w:val="859"/>
        </w:trPr>
        <w:tc>
          <w:tcPr>
            <w:tcW w:type="dxa" w:w="9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1696" w:rsidP="00BF0A4B" w:rsidR="003F1696">
            <w:r>
              <w:lastRenderedPageBreak/>
              <w:t>9.</w:t>
            </w:r>
          </w:p>
        </w:tc>
        <w:tc>
          <w:tcPr>
            <w:tcW w:type="dxa" w:w="32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13B1F" w:rsidP="00BF0A4B" w:rsidR="003F1696">
            <w:r w:rsidRPr="00B13B1F">
              <w:t>UNIQA OSIGURANJE d.d. Zagreb, Planinska 13A, OIB 75665455333, zastupan po OD Posavec, Rašica &amp; Liszt Zagreb, pisarnica u Dubrovniku, Vukovarska 19/II</w:t>
            </w:r>
          </w:p>
        </w:tc>
        <w:tc>
          <w:tcPr>
            <w:tcW w:type="dxa" w:w="18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57A93" w:rsidP="00011487" w:rsidR="003F1696">
            <w:pPr>
              <w:jc w:val="right"/>
            </w:pPr>
            <w:r>
              <w:t>7.951,51</w:t>
            </w:r>
          </w:p>
        </w:tc>
        <w:tc>
          <w:tcPr>
            <w:tcW w:type="dxa" w:w="18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57A93" w:rsidP="00011487" w:rsidR="003F1696">
            <w:pPr>
              <w:jc w:val="right"/>
            </w:pPr>
            <w:r w:rsidRPr="00757A93">
              <w:t>7.951,51</w:t>
            </w:r>
          </w:p>
        </w:tc>
        <w:tc>
          <w:tcPr>
            <w:tcW w:type="dxa" w:w="17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1696" w:rsidP="00011487" w:rsidR="003F1696" w:rsidRPr="00A77569">
            <w:pPr>
              <w:jc w:val="right"/>
            </w:pPr>
          </w:p>
        </w:tc>
      </w:tr>
      <w:tr w:rsidTr="003F1696" w:rsidR="003F1696" w:rsidRPr="00A77569">
        <w:trPr>
          <w:trHeight w:val="859"/>
        </w:trPr>
        <w:tc>
          <w:tcPr>
            <w:tcW w:type="dxa" w:w="9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1696" w:rsidP="00BF0A4B" w:rsidR="003F1696">
            <w:r>
              <w:t>10.</w:t>
            </w:r>
          </w:p>
        </w:tc>
        <w:tc>
          <w:tcPr>
            <w:tcW w:type="dxa" w:w="32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57A93" w:rsidP="00AA4261" w:rsidR="003F1696">
            <w:r w:rsidRPr="00757A93">
              <w:t xml:space="preserve">ZAGREBAČKI AUTO CENTAR d.o.o. Zagreb, </w:t>
            </w:r>
            <w:r w:rsidR="00AA4261">
              <w:t>A</w:t>
            </w:r>
            <w:r w:rsidRPr="00757A93">
              <w:t>venija Dubrava 145, OIB 02953231504</w:t>
            </w:r>
          </w:p>
        </w:tc>
        <w:tc>
          <w:tcPr>
            <w:tcW w:type="dxa" w:w="18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A4261" w:rsidP="00011487" w:rsidR="003F1696">
            <w:pPr>
              <w:jc w:val="right"/>
            </w:pPr>
            <w:r>
              <w:t>93.422,70</w:t>
            </w:r>
          </w:p>
        </w:tc>
        <w:tc>
          <w:tcPr>
            <w:tcW w:type="dxa" w:w="18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A4261" w:rsidP="00011487" w:rsidR="003F1696">
            <w:pPr>
              <w:jc w:val="right"/>
            </w:pPr>
            <w:r w:rsidRPr="00AA4261">
              <w:t>93.422,70</w:t>
            </w:r>
          </w:p>
        </w:tc>
        <w:tc>
          <w:tcPr>
            <w:tcW w:type="dxa" w:w="17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1696" w:rsidP="00011487" w:rsidR="003F1696" w:rsidRPr="00A77569">
            <w:pPr>
              <w:jc w:val="right"/>
            </w:pPr>
          </w:p>
        </w:tc>
      </w:tr>
      <w:tr w:rsidTr="003F1696" w:rsidR="003F1696" w:rsidRPr="00A77569">
        <w:trPr>
          <w:trHeight w:val="859"/>
        </w:trPr>
        <w:tc>
          <w:tcPr>
            <w:tcW w:type="dxa" w:w="9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1696" w:rsidP="00BF0A4B" w:rsidR="003F1696">
            <w:r>
              <w:t>11.</w:t>
            </w:r>
          </w:p>
        </w:tc>
        <w:tc>
          <w:tcPr>
            <w:tcW w:type="dxa" w:w="32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2432B" w:rsidP="00BF0A4B" w:rsidR="003F1696">
            <w:r w:rsidRPr="0062432B">
              <w:t>Milan Čokrlić vl. obrta strojne glazure "ČOKRLIĆ" Velika, Radovanci 47, zastupan po Alojziju Fiuri, odvjetniku iz Požege, Ulica Matije Gupca 17</w:t>
            </w:r>
          </w:p>
        </w:tc>
        <w:tc>
          <w:tcPr>
            <w:tcW w:type="dxa" w:w="18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06E0" w:rsidP="00011487" w:rsidR="003F1696">
            <w:pPr>
              <w:jc w:val="right"/>
            </w:pPr>
            <w:r>
              <w:t>16.817,29</w:t>
            </w:r>
          </w:p>
        </w:tc>
        <w:tc>
          <w:tcPr>
            <w:tcW w:type="dxa" w:w="18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06E0" w:rsidP="00011487" w:rsidR="003F1696">
            <w:pPr>
              <w:jc w:val="right"/>
            </w:pPr>
            <w:r w:rsidRPr="003906E0">
              <w:t>16.817,29</w:t>
            </w:r>
          </w:p>
        </w:tc>
        <w:tc>
          <w:tcPr>
            <w:tcW w:type="dxa" w:w="17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1696" w:rsidP="00011487" w:rsidR="003F1696" w:rsidRPr="00A77569">
            <w:pPr>
              <w:jc w:val="right"/>
            </w:pPr>
          </w:p>
        </w:tc>
      </w:tr>
      <w:tr w:rsidTr="003F1696" w:rsidR="003F1696" w:rsidRPr="00A77569">
        <w:trPr>
          <w:trHeight w:val="859"/>
        </w:trPr>
        <w:tc>
          <w:tcPr>
            <w:tcW w:type="dxa" w:w="9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1696" w:rsidP="00BF0A4B" w:rsidR="003F1696">
            <w:r>
              <w:t>12.</w:t>
            </w:r>
          </w:p>
        </w:tc>
        <w:tc>
          <w:tcPr>
            <w:tcW w:type="dxa" w:w="32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06E0" w:rsidP="00BF0A4B" w:rsidR="003F1696">
            <w:r w:rsidRPr="003906E0">
              <w:t>MIJO d.o.o. Osijek, Kolodvorska 148a, OIB 02717422650</w:t>
            </w:r>
          </w:p>
        </w:tc>
        <w:tc>
          <w:tcPr>
            <w:tcW w:type="dxa" w:w="18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E650C" w:rsidP="00011487" w:rsidR="003F1696">
            <w:pPr>
              <w:jc w:val="right"/>
            </w:pPr>
            <w:r>
              <w:t>41.034,13</w:t>
            </w:r>
          </w:p>
        </w:tc>
        <w:tc>
          <w:tcPr>
            <w:tcW w:type="dxa" w:w="18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E650C" w:rsidP="00011487" w:rsidR="003F1696">
            <w:pPr>
              <w:jc w:val="right"/>
            </w:pPr>
            <w:r w:rsidRPr="005E650C">
              <w:t>41.034,13</w:t>
            </w:r>
          </w:p>
        </w:tc>
        <w:tc>
          <w:tcPr>
            <w:tcW w:type="dxa" w:w="17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1696" w:rsidP="00011487" w:rsidR="003F1696" w:rsidRPr="00A77569">
            <w:pPr>
              <w:jc w:val="right"/>
            </w:pPr>
          </w:p>
        </w:tc>
      </w:tr>
      <w:tr w:rsidTr="003F1696" w:rsidR="003F1696" w:rsidRPr="00A77569">
        <w:trPr>
          <w:trHeight w:val="859"/>
        </w:trPr>
        <w:tc>
          <w:tcPr>
            <w:tcW w:type="dxa" w:w="9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1696" w:rsidP="00BF0A4B" w:rsidR="003F1696">
            <w:r>
              <w:t>13.</w:t>
            </w:r>
          </w:p>
        </w:tc>
        <w:tc>
          <w:tcPr>
            <w:tcW w:type="dxa" w:w="32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E650C" w:rsidP="00BF0A4B" w:rsidR="003F1696">
            <w:r w:rsidRPr="005E650C">
              <w:t>VHB d.o.o. Kutina, Vladimira Nazora 19a, OIB 20888791828</w:t>
            </w:r>
          </w:p>
        </w:tc>
        <w:tc>
          <w:tcPr>
            <w:tcW w:type="dxa" w:w="18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E650C" w:rsidP="00011487" w:rsidR="003F1696">
            <w:pPr>
              <w:jc w:val="right"/>
            </w:pPr>
            <w:r>
              <w:t>1.635.337,09</w:t>
            </w:r>
          </w:p>
        </w:tc>
        <w:tc>
          <w:tcPr>
            <w:tcW w:type="dxa" w:w="18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7090D" w:rsidP="00011487" w:rsidR="003F1696">
            <w:pPr>
              <w:jc w:val="right"/>
            </w:pPr>
            <w:r w:rsidRPr="0047090D">
              <w:t>1.635.337,09</w:t>
            </w:r>
          </w:p>
        </w:tc>
        <w:tc>
          <w:tcPr>
            <w:tcW w:type="dxa" w:w="17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1696" w:rsidP="00011487" w:rsidR="003F1696" w:rsidRPr="00A77569">
            <w:pPr>
              <w:jc w:val="right"/>
            </w:pPr>
          </w:p>
        </w:tc>
      </w:tr>
      <w:tr w:rsidTr="003F1696" w:rsidR="003F1696" w:rsidRPr="00A77569">
        <w:trPr>
          <w:trHeight w:val="859"/>
        </w:trPr>
        <w:tc>
          <w:tcPr>
            <w:tcW w:type="dxa" w:w="9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1696" w:rsidP="00BF0A4B" w:rsidR="003F1696">
            <w:r>
              <w:t>14.</w:t>
            </w:r>
          </w:p>
        </w:tc>
        <w:tc>
          <w:tcPr>
            <w:tcW w:type="dxa" w:w="32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7090D" w:rsidP="00BF0A4B" w:rsidR="003F1696">
            <w:r w:rsidRPr="0047090D">
              <w:t>HEP-Operator distribucijskog sustava d.o.o. Zagreb, Elektroslavonija Osijek, Osijek, Šetalište kardinala F. Šepera 1a, OIB 46830600751</w:t>
            </w:r>
          </w:p>
        </w:tc>
        <w:tc>
          <w:tcPr>
            <w:tcW w:type="dxa" w:w="18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7090D" w:rsidP="00011487" w:rsidR="003F1696">
            <w:pPr>
              <w:jc w:val="right"/>
            </w:pPr>
            <w:r>
              <w:t>326.703,93</w:t>
            </w:r>
          </w:p>
        </w:tc>
        <w:tc>
          <w:tcPr>
            <w:tcW w:type="dxa" w:w="18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7090D" w:rsidP="00011487" w:rsidR="003F1696">
            <w:pPr>
              <w:jc w:val="right"/>
            </w:pPr>
            <w:r w:rsidRPr="0047090D">
              <w:t>326.703,93</w:t>
            </w:r>
          </w:p>
        </w:tc>
        <w:tc>
          <w:tcPr>
            <w:tcW w:type="dxa" w:w="17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1696" w:rsidP="00011487" w:rsidR="003F1696" w:rsidRPr="00A77569">
            <w:pPr>
              <w:jc w:val="right"/>
            </w:pPr>
          </w:p>
        </w:tc>
      </w:tr>
      <w:tr w:rsidTr="003F1696" w:rsidR="003F1696" w:rsidRPr="00E41A5D">
        <w:trPr>
          <w:trHeight w:val="422"/>
        </w:trPr>
        <w:tc>
          <w:tcPr>
            <w:tcW w:type="dxa" w:w="4198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11487" w:rsidP="00BF0A4B" w:rsidR="003F1696" w:rsidRPr="00011487">
            <w:r>
              <w:t xml:space="preserve">           </w:t>
            </w:r>
            <w:r w:rsidR="003F1696" w:rsidRPr="00011487">
              <w:t>U</w:t>
            </w:r>
            <w:r>
              <w:t xml:space="preserve"> </w:t>
            </w:r>
            <w:r w:rsidR="003F1696" w:rsidRPr="00011487">
              <w:t>K</w:t>
            </w:r>
            <w:r>
              <w:t xml:space="preserve"> </w:t>
            </w:r>
            <w:r w:rsidR="003F1696" w:rsidRPr="00011487">
              <w:t>U</w:t>
            </w:r>
            <w:r>
              <w:t xml:space="preserve"> </w:t>
            </w:r>
            <w:r w:rsidR="003F1696" w:rsidRPr="00011487">
              <w:t>P</w:t>
            </w:r>
            <w:r>
              <w:t xml:space="preserve"> </w:t>
            </w:r>
            <w:r w:rsidR="003F1696" w:rsidRPr="00011487">
              <w:t>N</w:t>
            </w:r>
            <w:r>
              <w:t xml:space="preserve"> </w:t>
            </w:r>
            <w:r w:rsidR="003F1696" w:rsidRPr="00011487">
              <w:t>O</w:t>
            </w:r>
            <w:r>
              <w:t xml:space="preserve"> </w:t>
            </w:r>
            <w:r w:rsidR="003F1696" w:rsidRPr="00011487">
              <w:t>:</w:t>
            </w:r>
          </w:p>
        </w:tc>
        <w:tc>
          <w:tcPr>
            <w:tcW w:type="dxa" w:w="18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11487" w:rsidP="00011487" w:rsidR="003F1696" w:rsidRPr="00011487">
            <w:pPr>
              <w:jc w:val="right"/>
            </w:pPr>
            <w:r w:rsidRPr="00011487">
              <w:t>2.866.428.09</w:t>
            </w:r>
          </w:p>
        </w:tc>
        <w:tc>
          <w:tcPr>
            <w:tcW w:type="dxa" w:w="18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11487" w:rsidP="00011487" w:rsidR="003F1696" w:rsidRPr="00011487">
            <w:pPr>
              <w:jc w:val="right"/>
            </w:pPr>
            <w:r w:rsidRPr="00011487">
              <w:t>2.865.920,09</w:t>
            </w:r>
          </w:p>
        </w:tc>
        <w:tc>
          <w:tcPr>
            <w:tcW w:type="dxa" w:w="17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1696" w:rsidP="00011487" w:rsidR="003F1696" w:rsidRPr="00011487">
            <w:pPr>
              <w:jc w:val="right"/>
            </w:pPr>
            <w:r w:rsidRPr="00011487">
              <w:t>50</w:t>
            </w:r>
            <w:r w:rsidR="00011487" w:rsidRPr="00011487">
              <w:t>8</w:t>
            </w:r>
            <w:r w:rsidRPr="00011487">
              <w:t>,00</w:t>
            </w:r>
          </w:p>
        </w:tc>
      </w:tr>
    </w:tbl>
    <w:p w:rsidRDefault="00F95761" w:rsidP="00A3287A" w:rsidR="00F95761">
      <w:pPr>
        <w:jc w:val="both"/>
        <w:rPr>
          <w:b/>
          <w:bCs/>
        </w:rPr>
      </w:pPr>
    </w:p>
    <w:p w:rsidRDefault="00D73364" w:rsidP="00A3287A" w:rsidR="00D73364" w:rsidRPr="00A3287A">
      <w:pPr>
        <w:jc w:val="both"/>
        <w:rPr>
          <w:b/>
          <w:bCs/>
        </w:rPr>
      </w:pPr>
    </w:p>
    <w:p w:rsidRDefault="00E23EF0" w:rsidP="00E23EF0" w:rsidR="00E23EF0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posebnom ispitnom ročištu, a nije ih osporio niti jedan od stečajnih vjerovnika, smatraju se utvrđenim. </w:t>
      </w:r>
    </w:p>
    <w:p w:rsidRDefault="00E23EF0" w:rsidP="00E23EF0" w:rsidR="00E23EF0">
      <w:pPr>
        <w:ind w:hanging="426" w:left="1560"/>
        <w:jc w:val="both"/>
      </w:pPr>
    </w:p>
    <w:p w:rsidRDefault="00E23EF0" w:rsidP="00E23EF0" w:rsidR="00C17201">
      <w:pPr>
        <w:ind w:hanging="426" w:left="1560"/>
        <w:jc w:val="both"/>
      </w:pPr>
      <w:r>
        <w:t>3.</w:t>
      </w:r>
      <w:r>
        <w:tab/>
        <w:t>Upućuju se vjerovnici čija tražbina je osporena djelomično ili u cijelosti na posebnom ispitnom ročištu na pokretanje parnice u roku 8 dana radi utvrđivanja osnovanim osporene tražbine, odnosno predlaganja nastavka parnice koja je o tražbini tekla u vrijeme otvaranja stečajnog postupka, ukoliko za to vjerovnici imaju pravni interes, također u roku 8 dana, te uz obavezu obavještavanja stečajnog suda o istom u daljnjem roku od 8 dana, a pod prijetnjom gubitka prava na pokretanje, odnosno nastavak parnice izvan roka određenog ovim rješenje.</w:t>
      </w:r>
    </w:p>
    <w:p w:rsidRDefault="00776990" w:rsidP="003722A2" w:rsidR="00776990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701D49" w:rsidP="003722A2" w:rsidR="00701D49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D73364" w:rsidP="003722A2" w:rsidR="00D73364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D73364" w:rsidP="003722A2" w:rsidR="00D73364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D73364" w:rsidP="003722A2" w:rsidR="00D73364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6D2EF4" w:rsidP="00A47333" w:rsidR="00776990" w:rsidRPr="00A47333">
      <w:pPr>
        <w:pStyle w:val="Naslov2"/>
        <w:rPr>
          <w:b w:val="false"/>
          <w:bCs w:val="false"/>
        </w:rPr>
      </w:pPr>
      <w:r w:rsidRPr="007E34EC">
        <w:rPr>
          <w:b w:val="false"/>
          <w:bCs w:val="false"/>
        </w:rPr>
        <w:lastRenderedPageBreak/>
        <w:t>Obrazloženje</w:t>
      </w:r>
    </w:p>
    <w:p w:rsidRDefault="00474659" w:rsidP="001B35CE" w:rsidR="00474659" w:rsidRPr="00955826">
      <w:pPr>
        <w:rPr>
          <w:b/>
          <w:bCs/>
        </w:rPr>
      </w:pPr>
    </w:p>
    <w:p w:rsidRDefault="006D2EF4" w:rsidP="007E34EC" w:rsidR="006D2EF4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 w:rsidR="007E34EC">
        <w:t>2</w:t>
      </w:r>
      <w:r w:rsidR="00D73364">
        <w:t>4</w:t>
      </w:r>
      <w:r w:rsidR="00E23EF0">
        <w:t>.</w:t>
      </w:r>
      <w:r w:rsidR="007E34EC">
        <w:t>0</w:t>
      </w:r>
      <w:r w:rsidR="00D73364">
        <w:t>5</w:t>
      </w:r>
      <w:r w:rsidR="00E23EF0">
        <w:t>.</w:t>
      </w:r>
      <w:r w:rsidRPr="00955826">
        <w:t>20</w:t>
      </w:r>
      <w:r w:rsidR="00C6004E" w:rsidRPr="00955826">
        <w:t>1</w:t>
      </w:r>
      <w:r w:rsidR="00D73364">
        <w:t>7</w:t>
      </w:r>
      <w:r w:rsidRPr="00955826">
        <w:t>. godine održano je p</w:t>
      </w:r>
      <w:r w:rsidR="00457577">
        <w:t>osebno</w:t>
      </w:r>
      <w:r w:rsidRPr="00955826">
        <w:t xml:space="preserve"> ispitno ročište u stečajnom postupku nad dužnikom </w:t>
      </w:r>
      <w:r w:rsidR="00D73364" w:rsidRPr="00D73364">
        <w:rPr>
          <w:bCs/>
        </w:rPr>
        <w:t>KERA-KAMEX d.o.o. za građevinarstvo, proizvodnju i trgovinu u stečaju, Piškorevci, J.J. Strossmayera 95</w:t>
      </w:r>
      <w:r w:rsidRPr="007E34EC">
        <w:rPr>
          <w:bCs/>
        </w:rPr>
        <w:t>,</w:t>
      </w:r>
      <w:r w:rsidRPr="00955826">
        <w:t xml:space="preserve"> na kojemu je stečajn</w:t>
      </w:r>
      <w:r w:rsidR="00D73364">
        <w:t>i</w:t>
      </w:r>
      <w:r w:rsidRPr="00955826">
        <w:t xml:space="preserve"> upravitelj da</w:t>
      </w:r>
      <w:r w:rsidR="00D73364">
        <w:t>o</w:t>
      </w:r>
      <w:r w:rsidRPr="00955826">
        <w:t xml:space="preserve"> izjašnjenje o prispjelim tražbinama, prema njihovim iznosima i isplatnim redovima.</w:t>
      </w:r>
    </w:p>
    <w:p w:rsidRDefault="00616849" w:rsidR="00616849" w:rsidRPr="00955826">
      <w:pPr>
        <w:jc w:val="both"/>
      </w:pPr>
    </w:p>
    <w:p w:rsidRDefault="006D2EF4" w:rsidP="00F95761" w:rsidR="00457577" w:rsidRPr="00955826">
      <w:pPr>
        <w:jc w:val="both"/>
      </w:pPr>
      <w:r w:rsidRPr="00955826">
        <w:tab/>
      </w:r>
      <w:r w:rsidR="00457577" w:rsidRPr="00955826">
        <w:t>Stečajn</w:t>
      </w:r>
      <w:r w:rsidR="00D73364">
        <w:t>i</w:t>
      </w:r>
      <w:r w:rsidR="00457577" w:rsidRPr="00955826">
        <w:t xml:space="preserve"> upravitelj je uz nadzor stečajnog suca, a sukladno odredbi čl. 174. i </w:t>
      </w:r>
      <w:smartTag w:element="PersonName" w:uri="urn:schemas-microsoft-com:office:smarttags">
        <w:smartTagPr>
          <w:attr w:val="177. st" w:name="ProductID"/>
        </w:smartTagPr>
        <w:r w:rsidR="00457577" w:rsidRPr="00955826">
          <w:t>177. st</w:t>
        </w:r>
      </w:smartTag>
      <w:r w:rsidR="00457577" w:rsidRPr="00955826">
        <w:t>. 2. SZ-a sastavi</w:t>
      </w:r>
      <w:r w:rsidR="000845E5">
        <w:t>o</w:t>
      </w:r>
      <w:r w:rsidR="00457577">
        <w:t xml:space="preserve"> </w:t>
      </w:r>
      <w:r w:rsidR="00457577" w:rsidRPr="00955826">
        <w:t>tablicu prijavljenih i ispitanih tražbina u koju je za svaku prijavljenu tražbinu uni</w:t>
      </w:r>
      <w:r w:rsidR="000845E5">
        <w:t>o</w:t>
      </w:r>
      <w:r w:rsidR="00457577" w:rsidRPr="00955826">
        <w:t xml:space="preserve"> podatak o tome u kojoj je mjeri tražbina utvrđena prema svom iznosu i redu, te koji je pr</w:t>
      </w:r>
      <w:r w:rsidR="00457577">
        <w:t>avni osnov prijavljene tražbine</w:t>
      </w:r>
      <w:r w:rsidR="00457577" w:rsidRPr="00955826">
        <w:t xml:space="preserve">. </w:t>
      </w:r>
    </w:p>
    <w:p w:rsidRDefault="00457577" w:rsidP="00457577" w:rsidR="00457577" w:rsidRPr="00955826">
      <w:pPr>
        <w:jc w:val="both"/>
      </w:pPr>
    </w:p>
    <w:p w:rsidRDefault="00457577" w:rsidP="00683374" w:rsidR="00683374">
      <w:pPr>
        <w:ind w:firstLine="708"/>
        <w:jc w:val="both"/>
      </w:pPr>
      <w:r w:rsidRPr="00955826">
        <w:t>Na ročištu se stečajn</w:t>
      </w:r>
      <w:r w:rsidR="000845E5">
        <w:t>i</w:t>
      </w:r>
      <w:r w:rsidRPr="00955826">
        <w:t xml:space="preserve"> upravitelj izjašnjava</w:t>
      </w:r>
      <w:r w:rsidR="000845E5">
        <w:t>o</w:t>
      </w:r>
      <w:r w:rsidRPr="00955826">
        <w:t xml:space="preserve"> pojedinačno o svakoj prijavljenoj tražbini, te je nave</w:t>
      </w:r>
      <w:r w:rsidR="008138DC">
        <w:t>o</w:t>
      </w:r>
      <w:r w:rsidRPr="00955826">
        <w:t xml:space="preserve"> </w:t>
      </w:r>
      <w:r w:rsidR="008138DC">
        <w:t xml:space="preserve">da je zaprimio </w:t>
      </w:r>
      <w:r w:rsidR="00683374">
        <w:t>1 prijavu tražbina vjerovnika I. višeg isplatnog reda u ukupnom iznosu 354.398,15 kn koju tražbinu priznaje u cijelosti.</w:t>
      </w:r>
    </w:p>
    <w:p w:rsidRDefault="00683374" w:rsidP="00683374" w:rsidR="00683374">
      <w:pPr>
        <w:ind w:left="1068"/>
        <w:jc w:val="both"/>
      </w:pPr>
    </w:p>
    <w:p w:rsidRDefault="00683374" w:rsidP="00683374" w:rsidR="00683374">
      <w:pPr>
        <w:ind w:firstLine="708"/>
        <w:jc w:val="both"/>
      </w:pPr>
      <w:r>
        <w:t xml:space="preserve">Nadalje je stečajni upravitelj zaprimio 14 prijava tražbina vjerovnika II. višeg isplatnog reda u ukupnom iznosu od 2.866.428,09 kn od čega je priznat iznos od 2.865.920,09 kn, a osporen je iznos od 508,00 kn i to vjerovnika VELEBIT OSIGURANJE d.d. Zagreb koji je prijavio iznos od 115.668,30 kn, od čega je priznat iznos od 115.160,30 kn, a djelomično je osporen iznos od 508,00 kn zbog krivog zbroja u prijavi tražbine od strane vjerovnika. </w:t>
      </w:r>
    </w:p>
    <w:p w:rsidRDefault="008138DC" w:rsidP="00683374" w:rsidR="008138DC" w:rsidRPr="00955826">
      <w:pPr>
        <w:ind w:firstLine="708"/>
      </w:pPr>
    </w:p>
    <w:p w:rsidRDefault="008138DC" w:rsidP="006A3419" w:rsidR="008138DC">
      <w:pPr>
        <w:ind w:firstLine="708"/>
        <w:jc w:val="both"/>
      </w:pPr>
      <w:r w:rsidRPr="00955826">
        <w:t>Kako naveden</w:t>
      </w:r>
      <w:r>
        <w:t>a</w:t>
      </w:r>
      <w:r w:rsidRPr="00955826">
        <w:t xml:space="preserve"> osporavanj</w:t>
      </w:r>
      <w:r>
        <w:t>a</w:t>
      </w:r>
      <w:r w:rsidRPr="00955826">
        <w:t xml:space="preserve"> nije bilo moguće otkloniti na ročištu, upućuj</w:t>
      </w:r>
      <w:r>
        <w:t>u</w:t>
      </w:r>
      <w:r w:rsidRPr="00955826">
        <w:t xml:space="preserve"> se vjerovni</w:t>
      </w:r>
      <w:r>
        <w:t>ci</w:t>
      </w:r>
      <w:r w:rsidRPr="00955826">
        <w:t xml:space="preserve"> čij</w:t>
      </w:r>
      <w:r>
        <w:t>a</w:t>
      </w:r>
      <w:r w:rsidRPr="00955826">
        <w:t xml:space="preserve"> tražbin</w:t>
      </w:r>
      <w:r>
        <w:t>a je</w:t>
      </w:r>
      <w:r w:rsidRPr="00955826">
        <w:t xml:space="preserve"> osporen</w:t>
      </w:r>
      <w:r>
        <w:t>a u cijelosti</w:t>
      </w:r>
      <w:r w:rsidRPr="00955826">
        <w:t>, temeljem odredbe čl. 178.</w:t>
      </w:r>
      <w:r>
        <w:t xml:space="preserve"> SZ-a</w:t>
      </w:r>
      <w:r w:rsidRPr="00955826">
        <w:t>, na pokretanje parnic</w:t>
      </w:r>
      <w:r>
        <w:t>e</w:t>
      </w:r>
      <w:r w:rsidRPr="00955826">
        <w:t xml:space="preserve"> u roku 8 dana radi utvrđivanja osnovan</w:t>
      </w:r>
      <w:r>
        <w:t>i</w:t>
      </w:r>
      <w:r w:rsidRPr="00955826">
        <w:t xml:space="preserve">m osporene tražbine, odnosno predlaganja nastavka parnice koja je o tražbini tekla u vrijeme otvaranja stečajnog postupka, ukoliko za to </w:t>
      </w:r>
      <w:r>
        <w:t xml:space="preserve">vjerovnici </w:t>
      </w:r>
      <w:r w:rsidRPr="00955826">
        <w:t>ima</w:t>
      </w:r>
      <w:r>
        <w:t>ju</w:t>
      </w:r>
      <w:r w:rsidRPr="00955826">
        <w:t xml:space="preserve"> pravni interes, također u roku 8 dana, te uz obavezu obavještavanja stečajnog suda o istom u daljnjem roku od 8 dana, a pod prijetnjom gubitka prava na pokretanje, odnosno nastavak parnice izvan roka određenog ovim rješenjem</w:t>
      </w:r>
      <w:r>
        <w:t>.</w:t>
      </w:r>
    </w:p>
    <w:p w:rsidRDefault="008138DC" w:rsidP="008138DC" w:rsidR="008138DC" w:rsidRPr="00955826">
      <w:pPr>
        <w:jc w:val="both"/>
      </w:pPr>
    </w:p>
    <w:p w:rsidRDefault="008138DC" w:rsidP="008138DC" w:rsidR="008138DC" w:rsidRPr="00955826">
      <w:pPr>
        <w:jc w:val="both"/>
      </w:pPr>
      <w:r w:rsidRPr="00955826">
        <w:tab/>
        <w:t>Tražbine koje je prizna</w:t>
      </w:r>
      <w:r w:rsidR="006A3419">
        <w:t>o</w:t>
      </w:r>
      <w:r w:rsidRPr="00955826">
        <w:t xml:space="preserve"> stečajn</w:t>
      </w:r>
      <w:r w:rsidR="006A3419">
        <w:t>i</w:t>
      </w:r>
      <w:r w:rsidRPr="00955826">
        <w:t xml:space="preserve"> upravitelj na </w:t>
      </w:r>
      <w:r>
        <w:t xml:space="preserve">posebnom </w:t>
      </w:r>
      <w:r w:rsidRPr="00955826">
        <w:t>ispitnom ročištu, a nije ih osporio niti jedan od stečajnih vjerovnika, smatraju se temeljem čl. 177. st. 1. SZ-a utvrđenim, a kako je to navedeno u izreci ovoga rješenja.</w:t>
      </w:r>
    </w:p>
    <w:p w:rsidRDefault="00701D49" w:rsidP="008138DC" w:rsidR="00701D49" w:rsidRPr="00955826">
      <w:pPr>
        <w:ind w:firstLine="708"/>
        <w:jc w:val="both"/>
      </w:pPr>
    </w:p>
    <w:p w:rsidRDefault="006D2EF4" w:rsidP="00A47333" w:rsidR="00701D49" w:rsidRPr="00A47333">
      <w:pPr>
        <w:pStyle w:val="Naslov2"/>
        <w:rPr>
          <w:b w:val="false"/>
          <w:bCs w:val="false"/>
        </w:rPr>
      </w:pPr>
      <w:r w:rsidRPr="007E34EC">
        <w:rPr>
          <w:b w:val="false"/>
          <w:bCs w:val="false"/>
        </w:rPr>
        <w:t xml:space="preserve">U Osijeku </w:t>
      </w:r>
      <w:r w:rsidR="007E34EC">
        <w:rPr>
          <w:b w:val="false"/>
          <w:bCs w:val="false"/>
        </w:rPr>
        <w:t>2</w:t>
      </w:r>
      <w:r w:rsidR="00A47333">
        <w:rPr>
          <w:b w:val="false"/>
          <w:bCs w:val="false"/>
        </w:rPr>
        <w:t>4</w:t>
      </w:r>
      <w:r w:rsidRPr="007E34EC">
        <w:rPr>
          <w:b w:val="false"/>
          <w:bCs w:val="false"/>
        </w:rPr>
        <w:t xml:space="preserve">. </w:t>
      </w:r>
      <w:r w:rsidR="00A47333">
        <w:rPr>
          <w:b w:val="false"/>
          <w:bCs w:val="false"/>
        </w:rPr>
        <w:t>svibnj</w:t>
      </w:r>
      <w:r w:rsidR="00EA243C" w:rsidRPr="007E34EC">
        <w:rPr>
          <w:b w:val="false"/>
          <w:bCs w:val="false"/>
        </w:rPr>
        <w:t>a</w:t>
      </w:r>
      <w:r w:rsidRPr="007E34EC">
        <w:rPr>
          <w:b w:val="false"/>
          <w:bCs w:val="false"/>
        </w:rPr>
        <w:t xml:space="preserve"> 20</w:t>
      </w:r>
      <w:r w:rsidR="00C6004E" w:rsidRPr="007E34EC">
        <w:rPr>
          <w:b w:val="false"/>
          <w:bCs w:val="false"/>
        </w:rPr>
        <w:t>1</w:t>
      </w:r>
      <w:r w:rsidR="00A47333">
        <w:rPr>
          <w:b w:val="false"/>
          <w:bCs w:val="false"/>
        </w:rPr>
        <w:t>7</w:t>
      </w:r>
      <w:r w:rsidRPr="007E34EC">
        <w:rPr>
          <w:b w:val="false"/>
          <w:bCs w:val="false"/>
        </w:rPr>
        <w:t xml:space="preserve">. </w:t>
      </w:r>
    </w:p>
    <w:p w:rsidRDefault="006D2EF4" w:rsidR="006D2EF4" w:rsidRPr="007E34EC">
      <w:pPr>
        <w:jc w:val="both"/>
      </w:pPr>
      <w:r w:rsidRPr="007E34EC">
        <w:t>Zapisničar:</w:t>
      </w:r>
      <w:r w:rsidRPr="007E34EC">
        <w:tab/>
      </w:r>
      <w:r w:rsidRPr="007E34EC">
        <w:tab/>
      </w:r>
      <w:r w:rsidRPr="007E34EC">
        <w:tab/>
      </w:r>
      <w:r w:rsidRPr="007E34EC">
        <w:tab/>
      </w:r>
      <w:r w:rsidRPr="007E34EC">
        <w:tab/>
      </w:r>
      <w:r w:rsidRPr="007E34EC">
        <w:tab/>
      </w:r>
      <w:r w:rsidRPr="007E34EC">
        <w:tab/>
      </w:r>
      <w:r w:rsidRPr="007E34EC">
        <w:tab/>
        <w:t>STEČAJNI SUDAC:</w:t>
      </w:r>
    </w:p>
    <w:p w:rsidRDefault="001C6813" w:rsidP="00B92422" w:rsidR="00EA243C" w:rsidRPr="007E34EC">
      <w:pPr>
        <w:jc w:val="both"/>
      </w:pPr>
      <w:r w:rsidRPr="007E34EC">
        <w:t>Elizabeta Đeke</w:t>
      </w:r>
      <w:r w:rsidRPr="007E34EC">
        <w:tab/>
      </w:r>
      <w:r w:rsidRPr="007E34EC">
        <w:tab/>
      </w:r>
      <w:r w:rsidRPr="007E34EC">
        <w:tab/>
      </w:r>
      <w:r w:rsidRPr="007E34EC">
        <w:tab/>
      </w:r>
      <w:r w:rsidRPr="007E34EC">
        <w:tab/>
      </w:r>
      <w:r w:rsidRPr="007E34EC">
        <w:tab/>
        <w:t xml:space="preserve">       mr. sc. </w:t>
      </w:r>
      <w:r w:rsidR="006D2EF4" w:rsidRPr="007E34EC">
        <w:t>Tihomir Kovačević</w:t>
      </w:r>
    </w:p>
    <w:p w:rsidRDefault="006D2EF4" w:rsidP="007E34EC" w:rsidR="006D2EF4" w:rsidRPr="007E34EC">
      <w:pPr>
        <w:jc w:val="both"/>
      </w:pPr>
      <w:r w:rsidRPr="007E34EC">
        <w:tab/>
      </w:r>
    </w:p>
    <w:p w:rsidRDefault="006D2EF4" w:rsidP="0043462D" w:rsidR="00CC414A" w:rsidRPr="007E34EC">
      <w:pPr>
        <w:tabs>
          <w:tab w:pos="5220" w:val="left"/>
        </w:tabs>
        <w:ind w:right="4418"/>
        <w:jc w:val="both"/>
      </w:pPr>
      <w:r w:rsidRPr="007E34EC">
        <w:t>POUKA O PRAVNOM LIJEKU: Protiv ovoga rješenja pravo na žalbu imaju stečajni upravitelj i svaki vjerovnik u dijelu</w:t>
      </w:r>
      <w:r w:rsidR="003B7B83" w:rsidRPr="007E34EC">
        <w:t xml:space="preserve"> </w:t>
      </w:r>
      <w:r w:rsidRPr="007E34EC">
        <w:t xml:space="preserve">koji se tiče njegove prijavljene tražbine i tražbine koju je </w:t>
      </w:r>
      <w:r w:rsidR="003B7B83" w:rsidRPr="007E34EC">
        <w:t>ospo</w:t>
      </w:r>
      <w:r w:rsidRPr="007E34EC">
        <w:t>rio (čl. 177. st. 4. i 5. SZ-a). Rok za žalbu iznosi 8 dana</w:t>
      </w:r>
      <w:r w:rsidR="003B7B83" w:rsidRPr="007E34EC">
        <w:t xml:space="preserve"> r</w:t>
      </w:r>
      <w:r w:rsidRPr="007E34EC">
        <w:t>ačunajući od dana dostave pisanog</w:t>
      </w:r>
      <w:r w:rsidR="003B7B83" w:rsidRPr="007E34EC">
        <w:t xml:space="preserve"> </w:t>
      </w:r>
      <w:r w:rsidRPr="007E34EC">
        <w:t>otpravka, odnosno izvatka rješenja (čl. 11. SZ-a).</w:t>
      </w:r>
      <w:r w:rsidR="003B7B83" w:rsidRPr="007E34EC">
        <w:t xml:space="preserve"> </w:t>
      </w:r>
      <w:r w:rsidRPr="007E34EC">
        <w:t>Žalba se podnosi ovome sudu u 2 primjerka.</w:t>
      </w:r>
    </w:p>
    <w:p w:rsidRDefault="009E4BDA" w:rsidR="009E4BDA">
      <w:pPr>
        <w:rPr>
          <w:b/>
          <w:bCs/>
        </w:rPr>
      </w:pPr>
    </w:p>
    <w:p w:rsidRDefault="00474659" w:rsidR="00474659" w:rsidRPr="00955826">
      <w:pPr>
        <w:rPr>
          <w:b/>
          <w:bCs/>
        </w:rPr>
      </w:pPr>
    </w:p>
    <w:p w:rsidRDefault="006D2EF4" w:rsidR="006D2EF4" w:rsidRPr="007E34EC">
      <w:r w:rsidRPr="007E34EC">
        <w:t>D N A :</w:t>
      </w:r>
    </w:p>
    <w:p w:rsidRDefault="00AC50AB" w:rsidP="007E34EC" w:rsidR="00701D49">
      <w:pPr>
        <w:numPr>
          <w:ilvl w:val="0"/>
          <w:numId w:val="13"/>
        </w:numPr>
        <w:jc w:val="both"/>
      </w:pPr>
      <w:r>
        <w:t>S</w:t>
      </w:r>
      <w:r w:rsidR="001B35CE" w:rsidRPr="00955826">
        <w:t>tečajn</w:t>
      </w:r>
      <w:r w:rsidR="00A47333">
        <w:t>i</w:t>
      </w:r>
      <w:r w:rsidR="001B35CE" w:rsidRPr="00955826">
        <w:t xml:space="preserve"> upravitelj</w:t>
      </w:r>
      <w:r w:rsidR="007E34EC">
        <w:t xml:space="preserve"> </w:t>
      </w:r>
      <w:r w:rsidR="00CD212F">
        <w:t>Perica Mitrović</w:t>
      </w:r>
    </w:p>
    <w:p w:rsidRDefault="00694BF4" w:rsidP="007E34EC" w:rsidR="00694BF4">
      <w:pPr>
        <w:numPr>
          <w:ilvl w:val="0"/>
          <w:numId w:val="13"/>
        </w:numPr>
        <w:jc w:val="both"/>
      </w:pPr>
      <w:r w:rsidRPr="00E105C0">
        <w:t>VELEBIT OSIGURANJE d.d. Zagreb, Savska 144a</w:t>
      </w:r>
    </w:p>
    <w:p w:rsidRDefault="00CD212F" w:rsidP="00CD212F" w:rsidR="006D2EF4" w:rsidRPr="00955826">
      <w:pPr>
        <w:numPr>
          <w:ilvl w:val="0"/>
          <w:numId w:val="13"/>
        </w:numPr>
        <w:jc w:val="both"/>
      </w:pPr>
      <w:r w:rsidRPr="00CD212F">
        <w:rPr>
          <w:bCs/>
        </w:rPr>
        <w:t>mrežna stranica e-Oglasna ploča sudova</w:t>
      </w:r>
    </w:p>
    <w:sectPr w:rsidSect="007A14D5" w:rsidR="006D2EF4" w:rsidRPr="00955826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A4B" w:rsidR="00BF0A4B">
      <w:r>
        <w:separator/>
      </w:r>
    </w:p>
  </w:endnote>
  <w:endnote w:id="0" w:type="continuationSeparator">
    <w:p w:rsidRDefault="00BF0A4B" w:rsidR="00BF0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A4B" w:rsidR="00BF0A4B">
      <w:r>
        <w:separator/>
      </w:r>
    </w:p>
  </w:footnote>
  <w:footnote w:id="0" w:type="continuationSeparator">
    <w:p w:rsidRDefault="00BF0A4B" w:rsidR="00BF0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0D94" w:rsidR="00370D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0D94" w:rsidR="00370D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0D94" w:rsidR="00370D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683A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370D94" w:rsidR="00370D94">
    <w:pPr>
      <w:pStyle w:val="Zaglavlje"/>
    </w:pPr>
  </w:p>
  <w:p w:rsidRDefault="00370D94" w:rsidR="00370D94">
    <w:pPr>
      <w:pStyle w:val="Zaglavlje"/>
    </w:pPr>
  </w:p>
  <w:p w:rsidRDefault="00370D94" w:rsidP="00142EE0" w:rsidR="00370D94">
    <w:pPr>
      <w:pStyle w:val="Zaglavlje"/>
    </w:pPr>
    <w:r>
      <w:tab/>
    </w:r>
    <w:r>
      <w:tab/>
    </w:r>
    <w:r w:rsidR="00B55909" w:rsidRPr="00B55909">
      <w:t>14 St-36/14-161</w:t>
    </w:r>
  </w:p>
  <w:p w:rsidRDefault="00370D94" w:rsidR="00370D9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0D94" w:rsidR="00370D94">
    <w:pPr>
      <w:pStyle w:val="Zaglavlje"/>
    </w:pPr>
  </w:p>
  <w:p w:rsidRDefault="00370D94" w:rsidR="00370D94">
    <w:pPr>
      <w:pStyle w:val="Zaglavlje"/>
    </w:pPr>
  </w:p>
  <w:p w:rsidRDefault="00370D94" w:rsidP="00337957" w:rsidR="00370D9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5847F9"/>
    <w:multiLevelType w:val="hybridMultilevel"/>
    <w:tmpl w:val="7FD45B74"/>
    <w:lvl w:tplc="25E2AC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19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4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26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29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1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2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34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27"/>
  </w:num>
  <w:num w:numId="5">
    <w:abstractNumId w:val="28"/>
  </w:num>
  <w:num w:numId="6">
    <w:abstractNumId w:val="32"/>
  </w:num>
  <w:num w:numId="7">
    <w:abstractNumId w:val="34"/>
  </w:num>
  <w:num w:numId="8">
    <w:abstractNumId w:val="15"/>
  </w:num>
  <w:num w:numId="9">
    <w:abstractNumId w:val="22"/>
  </w:num>
  <w:num w:numId="10">
    <w:abstractNumId w:val="24"/>
  </w:num>
  <w:num w:numId="11">
    <w:abstractNumId w:val="14"/>
  </w:num>
  <w:num w:numId="12">
    <w:abstractNumId w:val="17"/>
  </w:num>
  <w:num w:numId="13">
    <w:abstractNumId w:val="13"/>
  </w:num>
  <w:num w:numId="14">
    <w:abstractNumId w:val="25"/>
  </w:num>
  <w:num w:numId="15">
    <w:abstractNumId w:val="30"/>
  </w:num>
  <w:num w:numId="16">
    <w:abstractNumId w:val="35"/>
  </w:num>
  <w:num w:numId="17">
    <w:abstractNumId w:val="16"/>
  </w:num>
  <w:num w:numId="18">
    <w:abstractNumId w:val="7"/>
  </w:num>
  <w:num w:numId="19">
    <w:abstractNumId w:val="11"/>
  </w:num>
  <w:num w:numId="20">
    <w:abstractNumId w:val="8"/>
  </w:num>
  <w:num w:numId="21">
    <w:abstractNumId w:val="19"/>
  </w:num>
  <w:num w:numId="22">
    <w:abstractNumId w:val="29"/>
  </w:num>
  <w:num w:numId="23">
    <w:abstractNumId w:val="21"/>
  </w:num>
  <w:num w:numId="24">
    <w:abstractNumId w:val="2"/>
  </w:num>
  <w:num w:numId="25">
    <w:abstractNumId w:val="6"/>
  </w:num>
  <w:num w:numId="26">
    <w:abstractNumId w:val="0"/>
  </w:num>
  <w:num w:numId="27">
    <w:abstractNumId w:val="20"/>
  </w:num>
  <w:num w:numId="28">
    <w:abstractNumId w:val="23"/>
  </w:num>
  <w:num w:numId="29">
    <w:abstractNumId w:val="26"/>
  </w:num>
  <w:num w:numId="30">
    <w:abstractNumId w:val="1"/>
  </w:num>
  <w:num w:numId="31">
    <w:abstractNumId w:val="31"/>
  </w:num>
  <w:num w:numId="32">
    <w:abstractNumId w:val="33"/>
  </w:num>
  <w:num w:numId="33">
    <w:abstractNumId w:val="9"/>
  </w:num>
  <w:num w:numId="34">
    <w:abstractNumId w:val="18"/>
  </w:num>
  <w:num w:numId="35">
    <w:abstractNumId w:val="10"/>
  </w:num>
  <w:num w:numId="3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11487"/>
    <w:rsid w:val="00020D8A"/>
    <w:rsid w:val="00030E51"/>
    <w:rsid w:val="00055200"/>
    <w:rsid w:val="00073482"/>
    <w:rsid w:val="000845E5"/>
    <w:rsid w:val="000853F2"/>
    <w:rsid w:val="00087483"/>
    <w:rsid w:val="000A0ABC"/>
    <w:rsid w:val="000C06FF"/>
    <w:rsid w:val="000F0DA2"/>
    <w:rsid w:val="000F60BD"/>
    <w:rsid w:val="000F6192"/>
    <w:rsid w:val="001028E4"/>
    <w:rsid w:val="00114D15"/>
    <w:rsid w:val="00131835"/>
    <w:rsid w:val="00140F89"/>
    <w:rsid w:val="00142EE0"/>
    <w:rsid w:val="001434B7"/>
    <w:rsid w:val="0014568B"/>
    <w:rsid w:val="00150143"/>
    <w:rsid w:val="001622BC"/>
    <w:rsid w:val="001735D4"/>
    <w:rsid w:val="00177DBB"/>
    <w:rsid w:val="00187D74"/>
    <w:rsid w:val="001A0482"/>
    <w:rsid w:val="001A6998"/>
    <w:rsid w:val="001B35CE"/>
    <w:rsid w:val="001C14A7"/>
    <w:rsid w:val="001C6813"/>
    <w:rsid w:val="001D1463"/>
    <w:rsid w:val="001D3CBA"/>
    <w:rsid w:val="001D5362"/>
    <w:rsid w:val="001F1A85"/>
    <w:rsid w:val="001F39CD"/>
    <w:rsid w:val="00200505"/>
    <w:rsid w:val="0020081F"/>
    <w:rsid w:val="00210002"/>
    <w:rsid w:val="00216EAB"/>
    <w:rsid w:val="00230110"/>
    <w:rsid w:val="002319A6"/>
    <w:rsid w:val="00232F02"/>
    <w:rsid w:val="00253319"/>
    <w:rsid w:val="002541D5"/>
    <w:rsid w:val="002574ED"/>
    <w:rsid w:val="0026073D"/>
    <w:rsid w:val="00271D1F"/>
    <w:rsid w:val="00277C5C"/>
    <w:rsid w:val="00290E99"/>
    <w:rsid w:val="00297C1B"/>
    <w:rsid w:val="002B5C58"/>
    <w:rsid w:val="002B60AA"/>
    <w:rsid w:val="002E02DD"/>
    <w:rsid w:val="002E3370"/>
    <w:rsid w:val="002F3EA6"/>
    <w:rsid w:val="003040C0"/>
    <w:rsid w:val="00311580"/>
    <w:rsid w:val="00313F12"/>
    <w:rsid w:val="003148C9"/>
    <w:rsid w:val="00332B92"/>
    <w:rsid w:val="00337957"/>
    <w:rsid w:val="003447C0"/>
    <w:rsid w:val="0035186B"/>
    <w:rsid w:val="00353E50"/>
    <w:rsid w:val="003676A2"/>
    <w:rsid w:val="00370D94"/>
    <w:rsid w:val="0037110D"/>
    <w:rsid w:val="003722A2"/>
    <w:rsid w:val="00374282"/>
    <w:rsid w:val="003742FB"/>
    <w:rsid w:val="0037626C"/>
    <w:rsid w:val="003906E0"/>
    <w:rsid w:val="003A19FF"/>
    <w:rsid w:val="003A1BAD"/>
    <w:rsid w:val="003B7B83"/>
    <w:rsid w:val="003C1AD8"/>
    <w:rsid w:val="003D33D7"/>
    <w:rsid w:val="003E0F16"/>
    <w:rsid w:val="003F0966"/>
    <w:rsid w:val="003F1696"/>
    <w:rsid w:val="003F1777"/>
    <w:rsid w:val="00403152"/>
    <w:rsid w:val="00404E45"/>
    <w:rsid w:val="00406945"/>
    <w:rsid w:val="00431977"/>
    <w:rsid w:val="0043462D"/>
    <w:rsid w:val="00435B1B"/>
    <w:rsid w:val="00454013"/>
    <w:rsid w:val="00457577"/>
    <w:rsid w:val="00460D04"/>
    <w:rsid w:val="0047090D"/>
    <w:rsid w:val="00474659"/>
    <w:rsid w:val="00474E54"/>
    <w:rsid w:val="00480820"/>
    <w:rsid w:val="00484EEF"/>
    <w:rsid w:val="00495A8F"/>
    <w:rsid w:val="0049706C"/>
    <w:rsid w:val="004B267E"/>
    <w:rsid w:val="004C1E7B"/>
    <w:rsid w:val="004C494A"/>
    <w:rsid w:val="004C71C0"/>
    <w:rsid w:val="004D2C67"/>
    <w:rsid w:val="004D4D0E"/>
    <w:rsid w:val="004D675F"/>
    <w:rsid w:val="004E59D0"/>
    <w:rsid w:val="004F624B"/>
    <w:rsid w:val="005147CE"/>
    <w:rsid w:val="005165B0"/>
    <w:rsid w:val="00521416"/>
    <w:rsid w:val="00525A6A"/>
    <w:rsid w:val="005261F0"/>
    <w:rsid w:val="00526989"/>
    <w:rsid w:val="00543884"/>
    <w:rsid w:val="0055041E"/>
    <w:rsid w:val="005778FE"/>
    <w:rsid w:val="00581A6F"/>
    <w:rsid w:val="00582ABC"/>
    <w:rsid w:val="00592B4D"/>
    <w:rsid w:val="005B7C98"/>
    <w:rsid w:val="005E61C9"/>
    <w:rsid w:val="005E650C"/>
    <w:rsid w:val="005E790B"/>
    <w:rsid w:val="005F611B"/>
    <w:rsid w:val="0060167F"/>
    <w:rsid w:val="00607692"/>
    <w:rsid w:val="00616849"/>
    <w:rsid w:val="0062432B"/>
    <w:rsid w:val="006248BC"/>
    <w:rsid w:val="006251F6"/>
    <w:rsid w:val="00626C4B"/>
    <w:rsid w:val="00653134"/>
    <w:rsid w:val="00656AF3"/>
    <w:rsid w:val="0066347B"/>
    <w:rsid w:val="00667D42"/>
    <w:rsid w:val="00674E01"/>
    <w:rsid w:val="00683374"/>
    <w:rsid w:val="00694BF4"/>
    <w:rsid w:val="006A3419"/>
    <w:rsid w:val="006C344E"/>
    <w:rsid w:val="006D01E4"/>
    <w:rsid w:val="006D2EF4"/>
    <w:rsid w:val="006D61FB"/>
    <w:rsid w:val="006F4B9D"/>
    <w:rsid w:val="00701D49"/>
    <w:rsid w:val="007060E3"/>
    <w:rsid w:val="00716BE7"/>
    <w:rsid w:val="007238CD"/>
    <w:rsid w:val="00726796"/>
    <w:rsid w:val="00747E9F"/>
    <w:rsid w:val="00754AA6"/>
    <w:rsid w:val="00757A93"/>
    <w:rsid w:val="00765B97"/>
    <w:rsid w:val="00776990"/>
    <w:rsid w:val="00787319"/>
    <w:rsid w:val="007957C4"/>
    <w:rsid w:val="00796E89"/>
    <w:rsid w:val="007A08C4"/>
    <w:rsid w:val="007A14D5"/>
    <w:rsid w:val="007B09C2"/>
    <w:rsid w:val="007C0957"/>
    <w:rsid w:val="007E34EC"/>
    <w:rsid w:val="007E78EE"/>
    <w:rsid w:val="007F5E9D"/>
    <w:rsid w:val="00813665"/>
    <w:rsid w:val="008138DC"/>
    <w:rsid w:val="00821610"/>
    <w:rsid w:val="00824F3A"/>
    <w:rsid w:val="0084462D"/>
    <w:rsid w:val="008638CC"/>
    <w:rsid w:val="008670C4"/>
    <w:rsid w:val="00876989"/>
    <w:rsid w:val="008848C4"/>
    <w:rsid w:val="00885CF0"/>
    <w:rsid w:val="008A24CF"/>
    <w:rsid w:val="008B44D4"/>
    <w:rsid w:val="008B51F0"/>
    <w:rsid w:val="008B5870"/>
    <w:rsid w:val="008D2A91"/>
    <w:rsid w:val="008D4C83"/>
    <w:rsid w:val="008D6441"/>
    <w:rsid w:val="008E3BF0"/>
    <w:rsid w:val="008E4BAB"/>
    <w:rsid w:val="008E6E15"/>
    <w:rsid w:val="008F184C"/>
    <w:rsid w:val="008F34B2"/>
    <w:rsid w:val="008F668D"/>
    <w:rsid w:val="00907DC5"/>
    <w:rsid w:val="009149EC"/>
    <w:rsid w:val="009450EC"/>
    <w:rsid w:val="0094644A"/>
    <w:rsid w:val="00955826"/>
    <w:rsid w:val="0095739B"/>
    <w:rsid w:val="009613B0"/>
    <w:rsid w:val="009658E0"/>
    <w:rsid w:val="00980177"/>
    <w:rsid w:val="00987C09"/>
    <w:rsid w:val="00996E73"/>
    <w:rsid w:val="009A1D4B"/>
    <w:rsid w:val="009A3AEF"/>
    <w:rsid w:val="009D1548"/>
    <w:rsid w:val="009E4191"/>
    <w:rsid w:val="009E4BDA"/>
    <w:rsid w:val="00A050DF"/>
    <w:rsid w:val="00A05188"/>
    <w:rsid w:val="00A1683A"/>
    <w:rsid w:val="00A27ECD"/>
    <w:rsid w:val="00A3287A"/>
    <w:rsid w:val="00A40DD1"/>
    <w:rsid w:val="00A46BE0"/>
    <w:rsid w:val="00A47333"/>
    <w:rsid w:val="00A57797"/>
    <w:rsid w:val="00A64004"/>
    <w:rsid w:val="00A70080"/>
    <w:rsid w:val="00A74136"/>
    <w:rsid w:val="00A74342"/>
    <w:rsid w:val="00A84135"/>
    <w:rsid w:val="00A93A6A"/>
    <w:rsid w:val="00A97BF0"/>
    <w:rsid w:val="00AA2528"/>
    <w:rsid w:val="00AA4261"/>
    <w:rsid w:val="00AC50AB"/>
    <w:rsid w:val="00AD0708"/>
    <w:rsid w:val="00AD5CF6"/>
    <w:rsid w:val="00AE0E3E"/>
    <w:rsid w:val="00AE3D95"/>
    <w:rsid w:val="00AE4D2B"/>
    <w:rsid w:val="00AE7C78"/>
    <w:rsid w:val="00B129F8"/>
    <w:rsid w:val="00B13B1F"/>
    <w:rsid w:val="00B16E90"/>
    <w:rsid w:val="00B23AC6"/>
    <w:rsid w:val="00B2585E"/>
    <w:rsid w:val="00B302E3"/>
    <w:rsid w:val="00B35540"/>
    <w:rsid w:val="00B458CC"/>
    <w:rsid w:val="00B45B3C"/>
    <w:rsid w:val="00B55909"/>
    <w:rsid w:val="00B57D09"/>
    <w:rsid w:val="00B6608A"/>
    <w:rsid w:val="00B67474"/>
    <w:rsid w:val="00B675C9"/>
    <w:rsid w:val="00B70EF0"/>
    <w:rsid w:val="00B87A20"/>
    <w:rsid w:val="00B92422"/>
    <w:rsid w:val="00BA6AFD"/>
    <w:rsid w:val="00BF0A4B"/>
    <w:rsid w:val="00C17201"/>
    <w:rsid w:val="00C20A86"/>
    <w:rsid w:val="00C25877"/>
    <w:rsid w:val="00C26625"/>
    <w:rsid w:val="00C315B5"/>
    <w:rsid w:val="00C46FB5"/>
    <w:rsid w:val="00C55B0D"/>
    <w:rsid w:val="00C575E4"/>
    <w:rsid w:val="00C6004E"/>
    <w:rsid w:val="00C61A36"/>
    <w:rsid w:val="00C667E0"/>
    <w:rsid w:val="00C67C68"/>
    <w:rsid w:val="00C82367"/>
    <w:rsid w:val="00C857E8"/>
    <w:rsid w:val="00C92976"/>
    <w:rsid w:val="00C95AE2"/>
    <w:rsid w:val="00CB5995"/>
    <w:rsid w:val="00CC414A"/>
    <w:rsid w:val="00CD08BB"/>
    <w:rsid w:val="00CD212F"/>
    <w:rsid w:val="00CD411D"/>
    <w:rsid w:val="00D30985"/>
    <w:rsid w:val="00D31DEC"/>
    <w:rsid w:val="00D330B2"/>
    <w:rsid w:val="00D35F15"/>
    <w:rsid w:val="00D47D50"/>
    <w:rsid w:val="00D525F8"/>
    <w:rsid w:val="00D6619E"/>
    <w:rsid w:val="00D73013"/>
    <w:rsid w:val="00D73364"/>
    <w:rsid w:val="00D8118B"/>
    <w:rsid w:val="00D920E5"/>
    <w:rsid w:val="00D921E2"/>
    <w:rsid w:val="00DA6051"/>
    <w:rsid w:val="00DC09FE"/>
    <w:rsid w:val="00DC38C2"/>
    <w:rsid w:val="00DD4894"/>
    <w:rsid w:val="00DE74BE"/>
    <w:rsid w:val="00E105C0"/>
    <w:rsid w:val="00E14327"/>
    <w:rsid w:val="00E23EF0"/>
    <w:rsid w:val="00E316E4"/>
    <w:rsid w:val="00E35A74"/>
    <w:rsid w:val="00E40E50"/>
    <w:rsid w:val="00E429CD"/>
    <w:rsid w:val="00E4487C"/>
    <w:rsid w:val="00E45C0B"/>
    <w:rsid w:val="00E7275D"/>
    <w:rsid w:val="00E7563C"/>
    <w:rsid w:val="00E87CED"/>
    <w:rsid w:val="00E95F56"/>
    <w:rsid w:val="00E96DEA"/>
    <w:rsid w:val="00EA243C"/>
    <w:rsid w:val="00EB0D47"/>
    <w:rsid w:val="00EB34D8"/>
    <w:rsid w:val="00EC74C1"/>
    <w:rsid w:val="00ED5620"/>
    <w:rsid w:val="00EE45AB"/>
    <w:rsid w:val="00F0009C"/>
    <w:rsid w:val="00F32344"/>
    <w:rsid w:val="00F35577"/>
    <w:rsid w:val="00F500D8"/>
    <w:rsid w:val="00F523BA"/>
    <w:rsid w:val="00F87C8E"/>
    <w:rsid w:val="00F93919"/>
    <w:rsid w:val="00F93D80"/>
    <w:rsid w:val="00F95761"/>
    <w:rsid w:val="00F977A8"/>
    <w:rsid w:val="00FA2124"/>
    <w:rsid w:val="00FA4B65"/>
    <w:rsid w:val="00FB237C"/>
    <w:rsid w:val="00FC1A2C"/>
    <w:rsid w:val="00FC4ABB"/>
    <w:rsid w:val="00FC7D44"/>
    <w:rsid w:val="00FD0597"/>
    <w:rsid w:val="00FD0645"/>
    <w:rsid w:val="00FD5ED1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3287A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rsid w:val="00626C4B"/>
    <w:rPr>
      <w:color w:val="0000FF"/>
      <w:u w:val="single"/>
    </w:rPr>
  </w:style>
  <w:style w:styleId="SlijeenaHiperveza" w:type="character">
    <w:name w:val="FollowedHyperlink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B5590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168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8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8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8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8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3287A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rsid w:val="00626C4B"/>
    <w:rPr>
      <w:color w:val="0000FF"/>
      <w:u w:val="single"/>
    </w:rPr>
  </w:style>
  <w:style w:styleId="SlijeenaHiperveza" w:type="character">
    <w:name w:val="FollowedHyperlink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B5590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168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8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8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8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8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177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2014.</izvorni_sadrzaj>
    <derivirana_varijabla naziv="DomainObject.Predmet.DatumOsnivanja_1">28.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St-36/2014</izvorni_sadrzaj>
    <derivirana_varijabla naziv="DomainObject.Predmet.OznakaBroj_1">St-36/2014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KERA-KAMEX d.o.o. za građevinarstvo, proizvodnju i trgovinu</izvorni_sadrzaj>
    <derivirana_varijabla naziv="DomainObject.Predmet.ProtustrankaFormated_1">  KERA-KAMEX d.o.o. za građevinarstvo, proizvodnju i trgovinu</derivirana_varijabla>
  </DomainObject.Predmet.ProtustrankaFormated>
  <DomainObject.Predmet.ProtustrankaFormatedOIB>
    <izvorni_sadrzaj>  KERA-KAMEX d.o.o. za građevinarstvo, proizvodnju i trgovinu, OIB 74555574709</izvorni_sadrzaj>
    <derivirana_varijabla naziv="DomainObject.Predmet.ProtustrankaFormatedOIB_1">  KERA-KAMEX d.o.o. za građevinarstvo, proizvodnju i trgovinu, OIB 74555574709</derivirana_varijabla>
  </DomainObject.Predmet.ProtustrankaFormatedOIB>
  <DomainObject.Predmet.ProtustrankaFormatedWithAdress>
    <izvorni_sadrzaj> KERA-KAMEX d.o.o. za građevinarstvo, proizvodnju i trgovinu, Josipa Jurja Strossmayera 95, Piškorevci</izvorni_sadrzaj>
    <derivirana_varijabla naziv="DomainObject.Predmet.ProtustrankaFormatedWithAdress_1"> KERA-KAMEX d.o.o. za građevinarstvo, proizvodnju i trgovinu, Josipa Jurja Strossmayera 95, Piškorevci</derivirana_varijabla>
  </DomainObject.Predmet.ProtustrankaFormatedWithAdress>
  <DomainObject.Predmet.ProtustrankaFormatedWithAdressOIB>
    <izvorni_sadrzaj> KERA-KAMEX d.o.o. za građevinarstvo, proizvodnju i trgovinu, OIB 74555574709, Josipa Jurja Strossmayera 95, Piškorevci</izvorni_sadrzaj>
    <derivirana_varijabla naziv="DomainObject.Predmet.ProtustrankaFormatedWithAdressOIB_1"> KERA-KAMEX d.o.o. za građevinarstvo, proizvodnju i trgovinu, OIB 74555574709, Josipa Jurja Strossmayera 95, Piškorevci</derivirana_varijabla>
  </DomainObject.Predmet.ProtustrankaFormatedWithAdressOIB>
  <DomainObject.Predmet.ProtustrankaWithAdress>
    <izvorni_sadrzaj>KERA-KAMEX d.o.o. za građevinarstvo, proizvodnju i trgovinu Josipa Jurja Strossmayera 95, Piškorevci</izvorni_sadrzaj>
    <derivirana_varijabla naziv="DomainObject.Predmet.ProtustrankaWithAdress_1">KERA-KAMEX d.o.o. za građevinarstvo, proizvodnju i trgovinu Josipa Jurja Strossmayera 95, Piškorevci</derivirana_varijabla>
  </DomainObject.Predmet.ProtustrankaWithAdress>
  <DomainObject.Predmet.ProtustrankaWithAdressOIB>
    <izvorni_sadrzaj>KERA-KAMEX d.o.o. za građevinarstvo, proizvodnju i trgovinu, OIB 74555574709, Josipa Jurja Strossmayera 95, Piškorevci</izvorni_sadrzaj>
    <derivirana_varijabla naziv="DomainObject.Predmet.ProtustrankaWithAdressOIB_1">KERA-KAMEX d.o.o. za građevinarstvo, proizvodnju i trgovinu, OIB 74555574709, Josipa Jurja Strossmayera 95, Piškorevci</derivirana_varijabla>
  </DomainObject.Predmet.ProtustrankaWithAdressOIB>
  <DomainObject.Predmet.ProtustrankaNazivFormated>
    <izvorni_sadrzaj>KERA-KAMEX d.o.o. za građevinarstvo, proizvodnju i trgovinu</izvorni_sadrzaj>
    <derivirana_varijabla naziv="DomainObject.Predmet.ProtustrankaNazivFormated_1">KERA-KAMEX d.o.o. za građevinarstvo, proizvodnju i trgovinu</derivirana_varijabla>
  </DomainObject.Predmet.ProtustrankaNazivFormated>
  <DomainObject.Predmet.ProtustrankaNazivFormatedOIB>
    <izvorni_sadrzaj>KERA-KAMEX d.o.o. za građevinarstvo, proizvodnju i trgovinu, OIB 74555574709</izvorni_sadrzaj>
    <derivirana_varijabla naziv="DomainObject.Predmet.ProtustrankaNazivFormatedOIB_1">KERA-KAMEX d.o.o. za građevinarstvo, proizvodnju i trgovinu, OIB 74555574709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 ĐAKOVČANKA d.o.o. za proizvodnju, trgovinu i usluge "u stečaju"</izvorni_sadrzaj>
    <derivirana_varijabla naziv="DomainObject.Predmet.StrankaFormated_1">  NOVA ĐAKOVČANKA d.o.o. za proizvodnju, trgovinu i usluge "u stečaju"</derivirana_varijabla>
  </DomainObject.Predmet.StrankaFormated>
  <DomainObject.Predmet.StrankaFormatedOIB>
    <izvorni_sadrzaj>  NOVA ĐAKOVČANKA d.o.o. za proizvodnju, trgovinu i usluge "u stečaju", OIB 75034643020</izvorni_sadrzaj>
    <derivirana_varijabla naziv="DomainObject.Predmet.StrankaFormatedOIB_1">  NOVA ĐAKOVČANKA d.o.o. za proizvodnju, trgovinu i usluge "u stečaju", OIB 75034643020</derivirana_varijabla>
  </DomainObject.Predmet.StrankaFormatedOIB>
  <DomainObject.Predmet.StrankaFormatedWithAdress>
    <izvorni_sadrzaj> NOVA ĐAKOVČANKA d.o.o. za proizvodnju, trgovinu i usluge "u stečaju", Industrijska Zona/bb, Đakovo</izvorni_sadrzaj>
    <derivirana_varijabla naziv="DomainObject.Predmet.StrankaFormatedWithAdress_1"> NOVA ĐAKOVČANKA d.o.o. za proizvodnju, trgovinu i usluge "u stečaju", Industrijska Zona/bb, Đakovo</derivirana_varijabla>
  </DomainObject.Predmet.StrankaFormatedWithAdress>
  <DomainObject.Predmet.StrankaFormatedWithAdressOIB>
    <izvorni_sadrzaj> NOVA ĐAKOVČANKA d.o.o. za proizvodnju, trgovinu i usluge "u stečaju", OIB 75034643020, Industrijska Zona/bb, Đakovo</izvorni_sadrzaj>
    <derivirana_varijabla naziv="DomainObject.Predmet.StrankaFormatedWithAdressOIB_1"> NOVA ĐAKOVČANKA d.o.o. za proizvodnju, trgovinu i usluge "u stečaju", OIB 75034643020, Industrijska Zona/bb, Đakovo</derivirana_varijabla>
  </DomainObject.Predmet.StrankaFormatedWithAdressOIB>
  <DomainObject.Predmet.StrankaWithAdress>
    <izvorni_sadrzaj>NOVA ĐAKOVČANKA d.o.o. za proizvodnju, trgovinu i usluge "u stečaju" Industrijska Zona/bb,Đakovo</izvorni_sadrzaj>
    <derivirana_varijabla naziv="DomainObject.Predmet.StrankaWithAdress_1">NOVA ĐAKOVČANKA d.o.o. za proizvodnju, trgovinu i usluge "u stečaju" Industrijska Zona/bb,Đakovo</derivirana_varijabla>
  </DomainObject.Predmet.StrankaWithAdress>
  <DomainObject.Predmet.StrankaWithAdressOIB>
    <izvorni_sadrzaj>NOVA ĐAKOVČANKA d.o.o. za proizvodnju, trgovinu i usluge "u stečaju", OIB 75034643020, Industrijska Zona/bb,Đakovo</izvorni_sadrzaj>
    <derivirana_varijabla naziv="DomainObject.Predmet.StrankaWithAdressOIB_1">NOVA ĐAKOVČANKA d.o.o. za proizvodnju, trgovinu i usluge "u stečaju", OIB 75034643020, Industrijska Zona/bb,Đakovo</derivirana_varijabla>
  </DomainObject.Predmet.StrankaWithAdressOIB>
  <DomainObject.Predmet.StrankaNazivFormated>
    <izvorni_sadrzaj>NOVA ĐAKOVČANKA d.o.o. za proizvodnju, trgovinu i usluge "u stečaju"</izvorni_sadrzaj>
    <derivirana_varijabla naziv="DomainObject.Predmet.StrankaNazivFormated_1">NOVA ĐAKOVČANKA d.o.o. za proizvodnju, trgovinu i usluge "u stečaju"</derivirana_varijabla>
  </DomainObject.Predmet.StrankaNazivFormated>
  <DomainObject.Predmet.StrankaNazivFormatedOIB>
    <izvorni_sadrzaj>NOVA ĐAKOVČANKA d.o.o. za proizvodnju, trgovinu i usluge "u stečaju", OIB 75034643020</izvorni_sadrzaj>
    <derivirana_varijabla naziv="DomainObject.Predmet.StrankaNazivFormatedOIB_1">NOVA ĐAKOVČANKA d.o.o. za proizvodnju, trgovinu i usluge "u stečaju", OIB 75034643020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NOVA ĐAKOVČANKA d.o.o. za proizvodnju, trgovinu i usluge "u stečaju"</item>
    </izvorni_sadrzaj>
    <derivirana_varijabla naziv="DomainObject.Predmet.StrankaListFormated_1">
      <item>NOVA ĐAKOVČANKA d.o.o. za proizvodnju, trgovinu i usluge "u stečaju"</item>
    </derivirana_varijabla>
  </DomainObject.Predmet.StrankaListFormated>
  <DomainObject.Predmet.StrankaListFormatedOIB>
    <izvorni_sadrzaj>
      <item>NOVA ĐAKOVČANKA d.o.o. za proizvodnju, trgovinu i usluge "u stečaju", OIB 75034643020</item>
    </izvorni_sadrzaj>
    <derivirana_varijabla naziv="DomainObject.Predmet.StrankaListFormatedOIB_1">
      <item>NOVA ĐAKOVČANKA d.o.o. za proizvodnju, trgovinu i usluge "u stečaju", OIB 75034643020</item>
    </derivirana_varijabla>
  </DomainObject.Predmet.StrankaListFormatedOIB>
  <DomainObject.Predmet.StrankaListFormatedWithAdress>
    <izvorni_sadrzaj>
      <item>NOVA ĐAKOVČANKA d.o.o. za proizvodnju, trgovinu i usluge "u stečaju", Industrijska Zona/bb, Đakovo</item>
    </izvorni_sadrzaj>
    <derivirana_varijabla naziv="DomainObject.Predmet.StrankaListFormatedWithAdress_1">
      <item>NOVA ĐAKOVČANKA d.o.o. za proizvodnju, trgovinu i usluge "u stečaju", Industrijska Zona/bb, Đakovo</item>
    </derivirana_varijabla>
  </DomainObject.Predmet.StrankaListFormatedWithAdress>
  <DomainObject.Predmet.StrankaListFormatedWithAdressOIB>
    <izvorni_sadrzaj>
      <item>NOVA ĐAKOVČANKA d.o.o. za proizvodnju, trgovinu i usluge "u stečaju", OIB 75034643020, Industrijska Zona/bb, Đakovo</item>
    </izvorni_sadrzaj>
    <derivirana_varijabla naziv="DomainObject.Predmet.StrankaListFormatedWithAdressOIB_1">
      <item>NOVA ĐAKOVČANKA d.o.o. za proizvodnju, trgovinu i usluge "u stečaju", OIB 75034643020, Industrijska Zona/bb, Đakovo</item>
    </derivirana_varijabla>
  </DomainObject.Predmet.StrankaListFormatedWithAdressOIB>
  <DomainObject.Predmet.StrankaListNazivFormated>
    <izvorni_sadrzaj>
      <item>NOVA ĐAKOVČANKA d.o.o. za proizvodnju, trgovinu i usluge "u stečaju"</item>
    </izvorni_sadrzaj>
    <derivirana_varijabla naziv="DomainObject.Predmet.StrankaListNazivFormated_1">
      <item>NOVA ĐAKOVČANKA d.o.o. za proizvodnju, trgovinu i usluge "u stečaju"</item>
    </derivirana_varijabla>
  </DomainObject.Predmet.StrankaListNazivFormated>
  <DomainObject.Predmet.StrankaListNazivFormatedOIB>
    <izvorni_sadrzaj>
      <item>NOVA ĐAKOVČANKA d.o.o. za proizvodnju, trgovinu i usluge "u stečaju", OIB 75034643020</item>
    </izvorni_sadrzaj>
    <derivirana_varijabla naziv="DomainObject.Predmet.StrankaListNazivFormatedOIB_1">
      <item>NOVA ĐAKOVČANKA d.o.o. za proizvodnju, trgovinu i usluge "u stečaju", OIB 75034643020</item>
    </derivirana_varijabla>
  </DomainObject.Predmet.StrankaListNazivFormatedOIB>
  <DomainObject.Predmet.ProtuStrankaListFormated>
    <izvorni_sadrzaj>
      <item>KERA-KAMEX d.o.o. za građevinarstvo, proizvodnju i trgovinu</item>
    </izvorni_sadrzaj>
    <derivirana_varijabla naziv="DomainObject.Predmet.ProtuStrankaListFormated_1">
      <item>KERA-KAMEX d.o.o. za građevinarstvo, proizvodnju i trgovinu</item>
    </derivirana_varijabla>
  </DomainObject.Predmet.ProtuStrankaListFormated>
  <DomainObject.Predmet.ProtuStrankaListFormatedOIB>
    <izvorni_sadrzaj>
      <item>KERA-KAMEX d.o.o. za građevinarstvo, proizvodnju i trgovinu, OIB 74555574709</item>
    </izvorni_sadrzaj>
    <derivirana_varijabla naziv="DomainObject.Predmet.ProtuStrankaListFormatedOIB_1">
      <item>KERA-KAMEX d.o.o. za građevinarstvo, proizvodnju i trgovinu, OIB 74555574709</item>
    </derivirana_varijabla>
  </DomainObject.Predmet.ProtuStrankaListFormatedOIB>
  <DomainObject.Predmet.ProtuStrankaListFormatedWithAdress>
    <izvorni_sadrzaj>
      <item>KERA-KAMEX d.o.o. za građevinarstvo, proizvodnju i trgovinu, Josipa Jurja Strossmayera 95, Piškorevci</item>
    </izvorni_sadrzaj>
    <derivirana_varijabla naziv="DomainObject.Predmet.ProtuStrankaListFormatedWithAdress_1">
      <item>KERA-KAMEX d.o.o. za građevinarstvo, proizvodnju i trgovinu, Josipa Jurja Strossmayera 95, Piškorevci</item>
    </derivirana_varijabla>
  </DomainObject.Predmet.ProtuStrankaListFormatedWithAdress>
  <DomainObject.Predmet.ProtuStrankaListFormatedWithAdressOIB>
    <izvorni_sadrzaj>
      <item>KERA-KAMEX d.o.o. za građevinarstvo, proizvodnju i trgovinu, OIB 74555574709, Josipa Jurja Strossmayera 95, Piškorevci</item>
    </izvorni_sadrzaj>
    <derivirana_varijabla naziv="DomainObject.Predmet.ProtuStrankaListFormatedWithAdressOIB_1">
      <item>KERA-KAMEX d.o.o. za građevinarstvo, proizvodnju i trgovinu, OIB 74555574709, Josipa Jurja Strossmayera 95, Piškorevci</item>
    </derivirana_varijabla>
  </DomainObject.Predmet.ProtuStrankaListFormatedWithAdressOIB>
  <DomainObject.Predmet.ProtuStrankaListNazivFormated>
    <izvorni_sadrzaj>
      <item>KERA-KAMEX d.o.o. za građevinarstvo, proizvodnju i trgovinu</item>
    </izvorni_sadrzaj>
    <derivirana_varijabla naziv="DomainObject.Predmet.ProtuStrankaListNazivFormated_1">
      <item>KERA-KAMEX d.o.o. za građevinarstvo, proizvodnju i trgovinu</item>
    </derivirana_varijabla>
  </DomainObject.Predmet.ProtuStrankaListNazivFormated>
  <DomainObject.Predmet.ProtuStrankaListNazivFormatedOIB>
    <izvorni_sadrzaj>
      <item>KERA-KAMEX d.o.o. za građevinarstvo, proizvodnju i trgovinu, OIB 74555574709</item>
    </izvorni_sadrzaj>
    <derivirana_varijabla naziv="DomainObject.Predmet.ProtuStrankaListNazivFormatedOIB_1">
      <item>KERA-KAMEX d.o.o. za građevinarstvo, proizvodnju i trgovinu, OIB 74555574709</item>
    </derivirana_varijabla>
  </DomainObject.Predmet.ProtuStrankaListNazivFormatedOIB>
  <DomainObject.Predmet.OstaliListFormated>
    <izvorni_sadrzaj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izvorni_sadrzaj>
    <derivirana_varijabla naziv="DomainObject.Predmet.OstaliListFormated_1"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derivirana_varijabla>
  </DomainObject.Predmet.OstaliListFormated>
  <DomainObject.Predmet.OstaliListFormatedOIB>
    <izvorni_sadrzaj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izvorni_sadrzaj>
    <derivirana_varijabla naziv="DomainObject.Predmet.OstaliListFormatedOIB_1"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derivirana_varijabla>
  </DomainObject.Predmet.OstaliListFormatedOIB>
  <DomainObject.Predmet.OstaliListFormatedWithAdress>
    <izvorni_sadrzaj>
      <item>Perica Mitrović, 31000 Osijek</item>
      <item>Vlado Kolak, Kneza Domagoja 25/a, 31400 Đakovo</item>
      <item>FINA ĐAKOVO</item>
      <item>Perica Mitrović, Bjelolasička 23, 31000 Osijek</item>
      <item>H-ABUCO d.o.o. Zagreb</item>
      <item>ŽDO GUO OSIJEK</item>
      <item>TEHNO-PARTNER d.o.o. Varaždin</item>
      <item>Oglasna ploča - KERA-KAMEX d.o.o. u stečaju, Piškorevci</item>
      <item>Porezna uprava Osijek, bb, 31000 Osijek</item>
      <item>Ljiljana Kolarević i dr., P. Preradovića 42, 31400 Đakovo</item>
    </izvorni_sadrzaj>
    <derivirana_varijabla naziv="DomainObject.Predmet.OstaliListFormatedWithAdress_1">
      <item>Perica Mitrović, 31000 Osijek</item>
      <item>Vlado Kolak, Kneza Domagoja 25/a, 31400 Đakovo</item>
      <item>FINA ĐAKOVO</item>
      <item>Perica Mitrović, Bjelolasička 23, 31000 Osijek</item>
      <item>H-ABUCO d.o.o. Zagreb</item>
      <item>ŽDO GUO OSIJEK</item>
      <item>TEHNO-PARTNER d.o.o. Varaždin</item>
      <item>Oglasna ploča - KERA-KAMEX d.o.o. u stečaju, Piškorevci</item>
      <item>Porezna uprava Osijek, bb, 31000 Osijek</item>
      <item>Ljiljana Kolarević i dr., P. Preradovića 42, 31400 Đakovo</item>
    </derivirana_varijabla>
  </DomainObject.Predmet.OstaliListFormatedWithAdress>
  <DomainObject.Predmet.OstaliListFormatedWithAdressOIB>
    <izvorni_sadrzaj>
      <item>Perica Mitrović, OIB 29538074286, 31000 Osijek</item>
      <item>Vlado Kolak, OIB 08251653250, Kneza Domagoja 25/a, 31400 Đakovo</item>
      <item>FINA ĐAKOVO</item>
      <item>Perica Mitrović, OIB 29538074286, Bjelolasička 23, 31000 Osijek</item>
      <item>H-ABUCO d.o.o. Zagreb</item>
      <item>ŽDO GUO OSIJEK</item>
      <item>TEHNO-PARTNER d.o.o. Varaždin</item>
      <item>Oglasna ploča - KERA-KAMEX d.o.o. u stečaju, Piškorevci</item>
      <item>Porezna uprava Osijek, OIB 18683136487, bb, 31000 Osijek</item>
      <item>Ljiljana Kolarević i dr., P. Preradovića 42, 31400 Đakovo</item>
    </izvorni_sadrzaj>
    <derivirana_varijabla naziv="DomainObject.Predmet.OstaliListFormatedWithAdressOIB_1">
      <item>Perica Mitrović, OIB 29538074286, 31000 Osijek</item>
      <item>Vlado Kolak, OIB 08251653250, Kneza Domagoja 25/a, 31400 Đakovo</item>
      <item>FINA ĐAKOVO</item>
      <item>Perica Mitrović, OIB 29538074286, Bjelolasička 23, 31000 Osijek</item>
      <item>H-ABUCO d.o.o. Zagreb</item>
      <item>ŽDO GUO OSIJEK</item>
      <item>TEHNO-PARTNER d.o.o. Varaždin</item>
      <item>Oglasna ploča - KERA-KAMEX d.o.o. u stečaju, Piškorevci</item>
      <item>Porezna uprava Osijek, OIB 18683136487, bb, 31000 Osijek</item>
      <item>Ljiljana Kolarević i dr., P. Preradovića 42, 31400 Đakovo</item>
    </derivirana_varijabla>
  </DomainObject.Predmet.OstaliListFormatedWithAdressOIB>
  <DomainObject.Predmet.OstaliListNazivFormated>
    <izvorni_sadrzaj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izvorni_sadrzaj>
    <derivirana_varijabla naziv="DomainObject.Predmet.OstaliListNazivFormated_1"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derivirana_varijabla>
  </DomainObject.Predmet.OstaliListNazivFormated>
  <DomainObject.Predmet.OstaliListNazivFormatedOIB>
    <izvorni_sadrzaj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izvorni_sadrzaj>
    <derivirana_varijabla naziv="DomainObject.Predmet.OstaliListNazivFormatedOIB_1"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NOVA ĐAKOVČANKA d.o.o. za proizvodnju, trgovinu i usluge "u stečaju"</izvorni_sadrzaj>
    <derivirana_varijabla naziv="DomainObject.Predmet.StrankaIDrugi_1">NOVA ĐAKOVČANKA d.o.o. za proizvodnju, trgovinu i usluge "u stečaju"</derivirana_varijabla>
  </DomainObject.Predmet.StrankaIDrugi>
  <DomainObject.Predmet.ProtustrankaIDrugi>
    <izvorni_sadrzaj>KERA-KAMEX d.o.o. za građevinarstvo, proizvodnju i trgovinu</izvorni_sadrzaj>
    <derivirana_varijabla naziv="DomainObject.Predmet.ProtustrankaIDrugi_1">KERA-KAMEX d.o.o. za građevinarstvo, proizvodnju i trgovinu</derivirana_varijabla>
  </DomainObject.Predmet.ProtustrankaIDrugi>
  <DomainObject.Predmet.StrankaIDrugiAdressOIB>
    <izvorni_sadrzaj>NOVA ĐAKOVČANKA d.o.o. za proizvodnju, trgovinu i usluge "u stečaju", OIB 75034643020, Industrijska Zona/bb, Đakovo</izvorni_sadrzaj>
    <derivirana_varijabla naziv="DomainObject.Predmet.StrankaIDrugiAdressOIB_1">NOVA ĐAKOVČANKA d.o.o. za proizvodnju, trgovinu i usluge "u stečaju", OIB 75034643020, Industrijska Zona/bb, Đakovo</derivirana_varijabla>
  </DomainObject.Predmet.StrankaIDrugiAdressOIB>
  <DomainObject.Predmet.ProtustrankaIDrugiAdressOIB>
    <izvorni_sadrzaj>KERA-KAMEX d.o.o. za građevinarstvo, proizvodnju i trgovinu, OIB 74555574709, Josipa Jurja Strossmayera 95, Piškorevci</izvorni_sadrzaj>
    <derivirana_varijabla naziv="DomainObject.Predmet.ProtustrankaIDrugiAdressOIB_1">KERA-KAMEX d.o.o. za građevinarstvo, proizvodnju i trgovinu, OIB 74555574709, Josipa Jurja Strossmayera 95,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ĐAKOVČANKA d.o.o. za proizvodnju, trgovinu i usluge "u stečaju"</item>
      <item>KERA-KAMEX d.o.o. za građevinarstvo, proizvodnju i trgovinu</item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izvorni_sadrzaj>
    <derivirana_varijabla naziv="DomainObject.Predmet.SudioniciListNaziv_1">
      <item>NOVA ĐAKOVČANKA d.o.o. za proizvodnju, trgovinu i usluge "u stečaju"</item>
      <item>KERA-KAMEX d.o.o. za građevinarstvo, proizvodnju i trgovinu</item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derivirana_varijabla>
  </DomainObject.Predmet.SudioniciListNaziv>
  <DomainObject.Predmet.SudioniciListAdressOIB>
    <izvorni_sadrzaj>
      <item>NOVA ĐAKOVČANKA d.o.o. za proizvodnju, trgovinu i usluge "u stečaju", OIB 75034643020, Industrijska Zona/bb,Đakovo</item>
      <item>KERA-KAMEX d.o.o. za građevinarstvo, proizvodnju i trgovinu, OIB 74555574709, Josipa Jurja Strossmayera 95,Piškorevci</item>
      <item>Perica Mitrović, OIB 29538074286, 31000 Osijek</item>
      <item>Vlado Kolak, OIB 08251653250, Kneza Domagoja 25/a,31400 Đakovo</item>
      <item>FINA ĐAKOVO</item>
      <item>Perica Mitrović, OIB 29538074286, Bjelolasička 23,31000 Osijek</item>
      <item>H-ABUCO d.o.o. Zagreb</item>
      <item>ŽDO GUO OSIJEK</item>
      <item>TEHNO-PARTNER d.o.o. Varaždin</item>
      <item>Oglasna ploča - KERA-KAMEX d.o.o. u stečaju, Piškorevci</item>
      <item>Porezna uprava Osijek, OIB 18683136487, bb,31000 Osijek</item>
      <item>Ljiljana Kolarević i dr., P. Preradovića 42,31400 Đakovo</item>
    </izvorni_sadrzaj>
    <derivirana_varijabla naziv="DomainObject.Predmet.SudioniciListAdressOIB_1">
      <item>NOVA ĐAKOVČANKA d.o.o. za proizvodnju, trgovinu i usluge "u stečaju", OIB 75034643020, Industrijska Zona/bb,Đakovo</item>
      <item>KERA-KAMEX d.o.o. za građevinarstvo, proizvodnju i trgovinu, OIB 74555574709, Josipa Jurja Strossmayera 95,Piškorevci</item>
      <item>Perica Mitrović, OIB 29538074286, 31000 Osijek</item>
      <item>Vlado Kolak, OIB 08251653250, Kneza Domagoja 25/a,31400 Đakovo</item>
      <item>FINA ĐAKOVO</item>
      <item>Perica Mitrović, OIB 29538074286, Bjelolasička 23,31000 Osijek</item>
      <item>H-ABUCO d.o.o. Zagreb</item>
      <item>ŽDO GUO OSIJEK</item>
      <item>TEHNO-PARTNER d.o.o. Varaždin</item>
      <item>Oglasna ploča - KERA-KAMEX d.o.o. u stečaju, Piškorevci</item>
      <item>Porezna uprava Osijek, OIB 18683136487, bb,31000 Osijek</item>
      <item>Ljiljana Kolarević i dr., P. Preradovića 42,31400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75034643020</item>
      <item>, OIB 74555574709</item>
      <item>, OIB 29538074286</item>
      <item>, OIB 08251653250</item>
      <item>, OIB null</item>
      <item>, OIB 29538074286</item>
      <item>, OIB null</item>
      <item>, OIB null</item>
      <item>, OIB null</item>
      <item>, OIB null</item>
      <item>, OIB 18683136487</item>
      <item>, OIB null</item>
    </izvorni_sadrzaj>
    <derivirana_varijabla naziv="DomainObject.Predmet.SudioniciListNazivOIB_1">
      <item>, OIB 75034643020</item>
      <item>, OIB 74555574709</item>
      <item>, OIB 29538074286</item>
      <item>, OIB 08251653250</item>
      <item>, OIB null</item>
      <item>, OIB 29538074286</item>
      <item>, OIB null</item>
      <item>, OIB null</item>
      <item>, OIB null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905</properties:Words>
  <properties:Characters>5195</properties:Characters>
  <properties:Lines>276</properties:Lines>
  <properties:Paragraphs>106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2017-05-24T09:45:00Z</dcterms:created>
  <dc:creator>banka</dc:creator>
  <cp:lastModifiedBy>Elizabeta Đeke</cp:lastModifiedBy>
  <cp:lastPrinted>2017-05-24T09:22:00Z</cp:lastPrinted>
  <dcterms:modified xmlns:xsi="http://www.w3.org/2001/XMLSchema-instance" xsi:type="dcterms:W3CDTF">2017-05-24T09:45:00Z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