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4724" w14:paraId="06b4724" w:rsidRDefault="004C61D0" w:rsidP="004C61D0" w:rsidR="004C61D0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685800" cx="546100"/>
            <wp:effectExtent b="0" r="6350" t="0" l="0"/>
            <wp:docPr descr="HR 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8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</w:t>
      </w:r>
    </w:p>
    <w:p w:rsidRDefault="004C61D0" w:rsidP="004C61D0" w:rsidR="004C61D0">
      <w:r>
        <w:t xml:space="preserve">   REPUBLIKA HRVATSKA</w:t>
      </w:r>
    </w:p>
    <w:p w:rsidRDefault="004C61D0" w:rsidP="004C61D0" w:rsidR="004C61D0">
      <w:r>
        <w:t xml:space="preserve">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C61D0" w:rsidP="004C61D0" w:rsidR="004C61D0">
      <w:pPr>
        <w:jc w:val="both"/>
      </w:pPr>
      <w:r>
        <w:t xml:space="preserve">       52000 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C61D0" w:rsidP="004C61D0" w:rsidR="004C61D0"/>
    <w:p w:rsidRDefault="004C61D0" w:rsidP="004C61D0" w:rsidR="004C61D0"/>
    <w:p w:rsidRDefault="004C61D0" w:rsidP="004C61D0" w:rsidR="004C61D0">
      <w:pPr>
        <w:jc w:val="center"/>
      </w:pPr>
      <w:r>
        <w:t>R E P U B L I K A  H R V A T S K A</w:t>
      </w:r>
    </w:p>
    <w:p w:rsidRDefault="004C61D0" w:rsidP="004C61D0" w:rsidR="004C61D0">
      <w:pPr>
        <w:jc w:val="center"/>
      </w:pPr>
    </w:p>
    <w:p w:rsidRDefault="004C61D0" w:rsidP="004C61D0" w:rsidR="004C61D0">
      <w:pPr>
        <w:jc w:val="center"/>
      </w:pPr>
      <w:r>
        <w:t>D O P U N S K O  R J E Š E N J E</w:t>
      </w:r>
    </w:p>
    <w:p w:rsidRDefault="004C61D0" w:rsidP="004C61D0" w:rsidR="004C61D0">
      <w:pPr>
        <w:tabs>
          <w:tab w:pos="6739" w:val="left"/>
        </w:tabs>
      </w:pPr>
      <w:r>
        <w:tab/>
      </w:r>
    </w:p>
    <w:p w:rsidRDefault="004C61D0" w:rsidP="004C61D0" w:rsidR="004C61D0">
      <w:pPr>
        <w:ind w:firstLine="708"/>
        <w:jc w:val="both"/>
      </w:pPr>
      <w:r>
        <w:t xml:space="preserve">Trgovački sud u Pazinu, po stečajnom sucu Damiru Rabaru, u stečajnom postupku nad stečajnim dužnikom Stečajnom masom trgovačkog društva VILA MERLOT d.o.o. u stečaju, Pula, Ravenska 8, OIB: 58854633500, kojeg zastupa stečajni upravitelj Jasmina Lichtenberg, Pula, Ravenska 8, OIB: 26338581935, 3. kolovoza 2018. </w:t>
      </w:r>
    </w:p>
    <w:p w:rsidRDefault="004C61D0" w:rsidP="004C61D0" w:rsidR="004C61D0">
      <w:pPr>
        <w:jc w:val="center"/>
      </w:pPr>
    </w:p>
    <w:p w:rsidRDefault="004C61D0" w:rsidP="004C61D0" w:rsidR="004C61D0">
      <w:pPr>
        <w:jc w:val="center"/>
      </w:pPr>
      <w:r>
        <w:t>r i j e š i o  j e</w:t>
      </w:r>
    </w:p>
    <w:p w:rsidRDefault="004C61D0" w:rsidP="004C61D0" w:rsidR="004C61D0"/>
    <w:p w:rsidRDefault="004C61D0" w:rsidP="004C61D0" w:rsidR="004C61D0">
      <w:pPr>
        <w:jc w:val="both"/>
      </w:pPr>
      <w:r>
        <w:tab/>
        <w:t>I.</w:t>
      </w:r>
      <w:r>
        <w:tab/>
        <w:t xml:space="preserve">Nalaže se Financijskoj agenciji, Regionalni centar Rijeka, Frana Kurelca 3, da iz iznosa kupovnine od </w:t>
      </w:r>
      <w:r>
        <w:rPr>
          <w:bCs/>
        </w:rPr>
        <w:t>425.000,00</w:t>
      </w:r>
      <w:r>
        <w:t xml:space="preserve"> kn, ostvarenog prodajom nekretnina stečajnog dužnika - skupni predmet prodaje, identifikator prodaje: 3815 označenih kao:</w:t>
      </w:r>
    </w:p>
    <w:p w:rsidRDefault="004C61D0" w:rsidP="004C61D0" w:rsidR="004C61D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 br. 3018 i 3213, upisanih u z.k. ul. 962 k.o. Mrgani,</w:t>
      </w:r>
    </w:p>
    <w:p w:rsidRDefault="004C61D0" w:rsidP="004C61D0" w:rsidR="004C61D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k.č. br. 3211, upisane u z.k. ul. 326 k.o. Mrgani i </w:t>
      </w:r>
    </w:p>
    <w:p w:rsidRDefault="004C61D0" w:rsidP="004C61D0" w:rsidR="004C61D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k.č. br. 3210, upisane u z.k. ul. 946 k.o. Mrgani</w:t>
      </w:r>
    </w:p>
    <w:p w:rsidRDefault="004C61D0" w:rsidP="004C61D0" w:rsidR="004C61D0">
      <w:pPr>
        <w:jc w:val="both"/>
      </w:pPr>
      <w:r>
        <w:tab/>
        <w:t>nakon pravomoćnosti ovog rješenja izvrši isplatu iznosa od 60.132,12 kn sa računa HR3323900011300028779, te sa računa HR1123900011300028787 stečajnom dužniku Stečajna masa iza VILA MERLOT d.o.o. u stečaju, Pula, Ravenska 8, OIB: 58854633500, na račun HR82 2407 0003 5000 1262 0.</w:t>
      </w:r>
    </w:p>
    <w:p w:rsidRDefault="004C61D0" w:rsidP="004C61D0" w:rsidR="004C61D0">
      <w:pPr>
        <w:jc w:val="both"/>
      </w:pPr>
    </w:p>
    <w:p w:rsidRDefault="004C61D0" w:rsidP="004C61D0" w:rsidR="004C61D0">
      <w:pPr>
        <w:jc w:val="both"/>
      </w:pPr>
    </w:p>
    <w:p w:rsidRDefault="004C61D0" w:rsidP="004C61D0" w:rsidR="004C61D0">
      <w:pPr>
        <w:jc w:val="center"/>
      </w:pPr>
      <w:r>
        <w:t>Obrazloženje</w:t>
      </w:r>
    </w:p>
    <w:p w:rsidRDefault="004C61D0" w:rsidP="004C61D0" w:rsidR="004C61D0">
      <w:pPr>
        <w:ind w:firstLine="708"/>
        <w:jc w:val="both"/>
        <w:rPr>
          <w:sz w:val="22"/>
          <w:szCs w:val="22"/>
        </w:rPr>
      </w:pPr>
    </w:p>
    <w:p w:rsidRDefault="004C61D0" w:rsidP="004C61D0" w:rsidR="004C61D0">
      <w:pPr>
        <w:ind w:firstLine="708"/>
        <w:jc w:val="both"/>
      </w:pPr>
      <w:r>
        <w:t xml:space="preserve">Rješenjem o namirenju posl. br St-920/16-60 od 16. srpnja 2018. odlučeno je iz iznosa kupovnine od </w:t>
      </w:r>
      <w:r>
        <w:rPr>
          <w:bCs/>
        </w:rPr>
        <w:t>425.000,00</w:t>
      </w:r>
      <w:r>
        <w:t xml:space="preserve"> kn, ostvarenog prodajom nekretnina stečajnog dužnika označenih kao:</w:t>
      </w:r>
    </w:p>
    <w:p w:rsidRDefault="004C61D0" w:rsidP="004C61D0" w:rsidR="004C61D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 br. 3018 i 3213, upisanih u z.k. ul. 962 k.o. Mrgani,</w:t>
      </w:r>
    </w:p>
    <w:p w:rsidRDefault="004C61D0" w:rsidP="004C61D0" w:rsidR="004C61D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k.č. br. 3211, upisane u z.k. ul. 326 k.o. Mrgani i </w:t>
      </w:r>
    </w:p>
    <w:p w:rsidRDefault="004C61D0" w:rsidP="004C61D0" w:rsidR="004C61D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 br. 3210, upisane u z.k. ul. 946 k.o. Mrgani</w:t>
      </w:r>
    </w:p>
    <w:p w:rsidRDefault="004C61D0" w:rsidP="004C61D0" w:rsidR="004C61D0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namiriti troškovi unovčenja u iznosu od 68.828,80 kn, te tražbinu razlučnog vjerovnika KEMP STEPHEN, UK, THERE COTTAGES, LODDINGTON ROAD, TILTON ON THE HILL LEICESTER LE 7 9DE, u iznosu od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296.039,08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4C61D0" w:rsidP="004C61D0" w:rsidR="004C61D0">
      <w:pPr>
        <w:ind w:firstLine="708"/>
        <w:jc w:val="both"/>
      </w:pPr>
    </w:p>
    <w:p w:rsidRDefault="004C61D0" w:rsidP="004C61D0" w:rsidR="004C61D0">
      <w:pPr>
        <w:ind w:firstLine="708"/>
        <w:jc w:val="both"/>
      </w:pPr>
      <w:r>
        <w:t>Nakon namirenja troškova prema čl. 254. Stečajnog zakona, te tražbine razlučnog vjerovnika, preostao je iznos od 60.132,12 kn, pa je taj iznos valjalo prenijeti na račun stečajnog dužnika.</w:t>
      </w:r>
    </w:p>
    <w:p w:rsidRDefault="004C61D0" w:rsidP="004C61D0" w:rsidR="004C61D0">
      <w:pPr>
        <w:ind w:firstLine="708"/>
        <w:jc w:val="both"/>
      </w:pPr>
      <w:r>
        <w:tab/>
      </w:r>
    </w:p>
    <w:p w:rsidRDefault="004C61D0" w:rsidP="004C61D0" w:rsidR="004C61D0">
      <w:pPr>
        <w:jc w:val="both"/>
      </w:pPr>
      <w:r>
        <w:lastRenderedPageBreak/>
        <w:tab/>
        <w:t xml:space="preserve">Slijedom navedenog, kako o tom dijelu kupovnine nije odlučeno rješenjem o namirenju, temeljem odredbi čl. </w:t>
      </w:r>
      <w:smartTag w:element="metricconverter" w:uri="urn:schemas-microsoft-com:office:smarttags">
        <w:smartTagPr>
          <w:attr w:val="339. st" w:name="ProductID"/>
        </w:smartTagPr>
        <w:r>
          <w:t>339. st</w:t>
        </w:r>
      </w:smartTag>
      <w:r>
        <w:t xml:space="preserve">. 1. ZPP-a,  te čl. 347. ZPP-a, u vezi s čl. </w:t>
      </w:r>
      <w:smartTag w:element="metricconverter" w:uri="urn:schemas-microsoft-com:office:smarttags">
        <w:smartTagPr>
          <w:attr w:val="19. st" w:name="ProductID"/>
        </w:smartTagPr>
        <w:r>
          <w:t>19. st</w:t>
        </w:r>
      </w:smartTag>
      <w:r>
        <w:t>. 1. Stečajnog zakona (NN 71/15, 104/17), odlučeno je kao u izreci ovoga rješenja.</w:t>
      </w:r>
    </w:p>
    <w:p w:rsidRDefault="004C61D0" w:rsidP="004C61D0" w:rsidR="004C61D0">
      <w:pPr>
        <w:jc w:val="both"/>
      </w:pPr>
    </w:p>
    <w:p w:rsidRDefault="004C61D0" w:rsidP="004C61D0" w:rsidR="004C61D0">
      <w:pPr>
        <w:jc w:val="center"/>
      </w:pPr>
      <w:r>
        <w:t xml:space="preserve">U Pazinu 3. kolovoza 2018. </w:t>
      </w:r>
    </w:p>
    <w:p w:rsidRDefault="004C61D0" w:rsidP="004C61D0" w:rsidR="004C61D0"/>
    <w:p w:rsidRDefault="004C61D0" w:rsidP="004C61D0" w:rsidR="004C61D0">
      <w:pPr>
        <w:ind w:left="4956"/>
      </w:pPr>
      <w:r>
        <w:t xml:space="preserve">        </w:t>
      </w:r>
      <w:r>
        <w:tab/>
      </w:r>
      <w:r>
        <w:tab/>
      </w:r>
      <w:r>
        <w:tab/>
        <w:t xml:space="preserve">Stečajni sudac </w:t>
      </w:r>
    </w:p>
    <w:p w:rsidRDefault="004C61D0" w:rsidP="004C61D0" w:rsidR="004C61D0">
      <w:pPr>
        <w:ind w:left="4956"/>
      </w:pPr>
      <w:r>
        <w:tab/>
        <w:t xml:space="preserve">           </w:t>
      </w:r>
      <w:r>
        <w:tab/>
      </w:r>
      <w:r>
        <w:tab/>
        <w:t>Damir Rabar, v.r.</w:t>
      </w:r>
    </w:p>
    <w:p w:rsidRDefault="004C61D0" w:rsidP="004C61D0" w:rsidR="004C61D0">
      <w:pPr>
        <w:ind w:left="4956"/>
      </w:pPr>
    </w:p>
    <w:p w:rsidRDefault="004C61D0" w:rsidP="004C61D0" w:rsidR="004C61D0">
      <w:pPr>
        <w:ind w:left="4956"/>
      </w:pPr>
    </w:p>
    <w:p w:rsidRDefault="004C61D0" w:rsidP="004C61D0" w:rsidR="004C61D0">
      <w:pPr>
        <w:jc w:val="both"/>
      </w:pPr>
      <w:r>
        <w:t>UPUTA O PRAVNOM LIJEKU:</w:t>
      </w:r>
    </w:p>
    <w:p w:rsidRDefault="004C61D0" w:rsidP="004C61D0" w:rsidR="004C61D0">
      <w:pPr>
        <w:jc w:val="both"/>
      </w:pPr>
      <w:r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4C61D0" w:rsidP="004C61D0" w:rsidR="004C61D0">
      <w:pPr>
        <w:jc w:val="both"/>
      </w:pPr>
    </w:p>
    <w:p w:rsidRDefault="004C61D0" w:rsidP="004C61D0" w:rsidR="004C61D0">
      <w:r>
        <w:t xml:space="preserve">DNA: </w:t>
      </w:r>
    </w:p>
    <w:p w:rsidRDefault="004C61D0" w:rsidP="004C61D0" w:rsidR="004C61D0">
      <w:pPr>
        <w:jc w:val="both"/>
      </w:pPr>
      <w:r>
        <w:t>- Stečajni upravitelj Jasmina Lichtenberg, Pula, Ravenska 8</w:t>
      </w:r>
    </w:p>
    <w:p w:rsidRDefault="004C61D0" w:rsidP="004C61D0" w:rsidR="004C61D0">
      <w:r>
        <w:t>- Republika Hrvatska po ŽDO Pula, Pula, Rovinjska ul. 2</w:t>
      </w:r>
    </w:p>
    <w:p w:rsidRDefault="004C61D0" w:rsidP="004C61D0" w:rsidR="004C61D0">
      <w:pPr>
        <w:jc w:val="both"/>
      </w:pPr>
      <w:r>
        <w:t>- KEMP STEPHEN, po pun. Branimir Iveković, Zagreb, Strossmayerov trg 8</w:t>
      </w:r>
    </w:p>
    <w:p w:rsidRDefault="004C61D0" w:rsidP="004C61D0" w:rsidR="004C61D0">
      <w:pPr>
        <w:jc w:val="both"/>
      </w:pPr>
      <w:r>
        <w:t>- e-oglasna ploča suda 8 dana</w:t>
      </w:r>
    </w:p>
    <w:p w:rsidRDefault="004C61D0" w:rsidP="004C61D0" w:rsidR="004C61D0"/>
    <w:p w:rsidRDefault="004C61D0" w:rsidP="004C61D0" w:rsidR="004C61D0">
      <w:r>
        <w:t>Po pravomoćnosti:</w:t>
      </w:r>
    </w:p>
    <w:p w:rsidRDefault="004C61D0" w:rsidP="004C61D0" w:rsidR="004C61D0">
      <w:r>
        <w:t>- FINA, F. Kurelca 8, Rijeka</w:t>
      </w:r>
    </w:p>
    <w:p w:rsidRDefault="004C61D0" w:rsidP="004C61D0" w:rsidR="004C61D0"/>
    <w:p w:rsidRDefault="00EB7624" w:rsidP="004C61D0" w:rsidR="00EB7624" w:rsidRPr="004C61D0"/>
    <w:sectPr w:rsidSect="00B11356" w:rsidR="00EB7624" w:rsidRPr="004C61D0">
      <w:headerReference w:type="default" r:id="rId10"/>
      <w:headerReference w:type="first" r:id="rId11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264" w:rsidR="002C2BE4">
      <w:r>
        <w:separator/>
      </w:r>
    </w:p>
  </w:endnote>
  <w:endnote w:id="0" w:type="continuationSeparator">
    <w:p w:rsidRDefault="00AB7264" w:rsidR="002C2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264" w:rsidR="002C2BE4">
      <w:r>
        <w:separator/>
      </w:r>
    </w:p>
  </w:footnote>
  <w:footnote w:id="0" w:type="continuationSeparator">
    <w:p w:rsidRDefault="00AB7264" w:rsidR="002C2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1D0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1026" id="Tekstni okvir 3" style="position:absolute;margin-left:0;margin-top:.05pt;width:13.2pt;height:19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Qt4r7Y8CAAAgBQAADgAAAAAAAAAAAAAAAAAuAgAAZHJzL2Uyb0RvYy54bWxQSwECLQAUAAYACAAAACEAlEX38NgAAAADAQAADwAAAAAAAAAAAAAAAADpBAAAZHJzL2Rvd25yZXYueG1sUEsFBgAAAAAEAAQA8wAAAO4FAAAAAA==">
          <v:fill opacity="0"/>
          <v:textbox inset="0,0,0,0">
            <w:txbxContent>
              <w:p w:rsidRDefault="00F92A86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4C61D0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F92A86">
      <w:tab/>
    </w:r>
    <w:r w:rsidR="00F92A86">
      <w:tab/>
    </w:r>
    <w:r w:rsidR="00F92A86" w:rsidRPr="00F40F61">
      <w:t xml:space="preserve"> </w:t>
    </w:r>
    <w:r w:rsidR="00F92A86">
      <w:t>1</w:t>
    </w:r>
    <w:r w:rsidR="00F92A86" w:rsidRPr="00F40F61">
      <w:t xml:space="preserve"> </w:t>
    </w:r>
    <w:r w:rsidR="00F92A86">
      <w:t>St-920</w:t>
    </w:r>
    <w:r w:rsidR="00F92A86" w:rsidRPr="000E11E0">
      <w:t>/1</w:t>
    </w:r>
    <w:r w:rsidR="00F92A86">
      <w:t>6</w:t>
    </w:r>
    <w:r w:rsidR="00F92A86" w:rsidRPr="000E11E0">
      <w:t>-</w:t>
    </w:r>
    <w:r w:rsidR="0005064F">
      <w:t>64</w:t>
    </w:r>
  </w:p>
  <w:p w:rsidRDefault="00F92A86" w:rsidR="00005439">
    <w:pPr>
      <w:pStyle w:val="Zaglavlje"/>
    </w:pPr>
    <w:r>
      <w:tab/>
    </w:r>
    <w:r>
      <w:tab/>
    </w:r>
  </w:p>
  <w:p w:rsidRDefault="004C61D0" w:rsidR="000054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356" w:rsidP="00B11356" w:rsidR="00B11356">
    <w:pPr>
      <w:pStyle w:val="Zaglavlje"/>
      <w:jc w:val="right"/>
    </w:pPr>
    <w:r w:rsidRPr="00817B0A">
      <w:t>1 St-920/16-</w:t>
    </w:r>
    <w: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7"/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49E"/>
    <w:rsid w:val="00001C70"/>
    <w:rsid w:val="0005064F"/>
    <w:rsid w:val="002C2BE4"/>
    <w:rsid w:val="004C28CF"/>
    <w:rsid w:val="004C61D0"/>
    <w:rsid w:val="005164B4"/>
    <w:rsid w:val="006D12FC"/>
    <w:rsid w:val="007913EB"/>
    <w:rsid w:val="0092165A"/>
    <w:rsid w:val="00932740"/>
    <w:rsid w:val="00936193"/>
    <w:rsid w:val="009C1B82"/>
    <w:rsid w:val="00A20883"/>
    <w:rsid w:val="00A7189C"/>
    <w:rsid w:val="00AB7264"/>
    <w:rsid w:val="00AC3571"/>
    <w:rsid w:val="00B11356"/>
    <w:rsid w:val="00B5349E"/>
    <w:rsid w:val="00BC21AB"/>
    <w:rsid w:val="00C21C59"/>
    <w:rsid w:val="00D620F2"/>
    <w:rsid w:val="00EB7624"/>
    <w:rsid w:val="00F9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49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B5349E"/>
  </w:style>
  <w:style w:styleId="Zaglavlje" w:type="paragraph">
    <w:name w:val="header"/>
    <w:basedOn w:val="Normal"/>
    <w:link w:val="ZaglavljeChar"/>
    <w:rsid w:val="00B53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349E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B5349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3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349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506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64F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C2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49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B5349E"/>
  </w:style>
  <w:style w:styleId="Zaglavlje" w:type="paragraph">
    <w:name w:val="header"/>
    <w:basedOn w:val="Normal"/>
    <w:link w:val="ZaglavljeChar"/>
    <w:rsid w:val="00B53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349E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B5349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3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349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506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64F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C2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2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54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8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20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48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St-920/2016-64</izvorni_sadrzaj>
    <derivirana_varijabla naziv="DomainObject.Oznaka_1">St-920/2016-64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St-920/2016-64</izvorni_sadrzaj>
    <derivirana_varijabla naziv="DomainObject.PoslovniBrojDokumenta_1">St-920/2016-64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2432</properties:Characters>
  <properties:Lines>71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2018-08-03T11:00:00Z</dcterms:created>
  <dc:creator>Damir Rabar</dc:creator>
  <cp:lastModifiedBy>Lorena Paris Aničić</cp:lastModifiedBy>
  <cp:lastPrinted>2018-08-03T11:09:00Z</cp:lastPrinted>
  <dcterms:modified xmlns:xsi="http://www.w3.org/2001/XMLSchema-instance" xsi:type="dcterms:W3CDTF">2018-08-03T11:18:00Z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St-920/2016-64 / Odluka - Dopunsko rješenje (Dopunsko_rješenje.docx)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