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d17637" w14:paraId="3d17637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DE3D2F">
        <w:rPr>
          <w:rFonts w:hAnsi="Times New Roman" w:ascii="Times New Roman"/>
          <w:sz w:val="24"/>
        </w:rPr>
        <w:t>3913/16</w:t>
      </w:r>
      <w:r w:rsidR="004879EA">
        <w:rPr>
          <w:rFonts w:hAnsi="Times New Roman" w:ascii="Times New Roman"/>
          <w:sz w:val="24"/>
        </w:rPr>
        <w:t>-4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223405" w:rsidP="00780756" w:rsidR="00E33BA1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780756" w:rsidRPr="00780756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780756" w:rsidRPr="00780756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E33BA1" w:rsidR="007160D0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DE3D2F">
        <w:rPr>
          <w:rFonts w:hAnsi="Times New Roman" w:ascii="Times New Roman"/>
          <w:sz w:val="24"/>
        </w:rPr>
        <w:t xml:space="preserve">IPS SERVIS d.o.o. Karlovac, Vinički put 20, OIB: 91184883380,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CE6546">
        <w:rPr>
          <w:rFonts w:hAnsi="Times New Roman" w:ascii="Times New Roman"/>
          <w:sz w:val="24"/>
        </w:rPr>
        <w:t xml:space="preserve">Financijske agencije, </w:t>
      </w:r>
      <w:r w:rsidR="00DE3D2F">
        <w:rPr>
          <w:rFonts w:hAnsi="Times New Roman" w:ascii="Times New Roman"/>
          <w:sz w:val="24"/>
        </w:rPr>
        <w:t xml:space="preserve">9. travnja </w:t>
      </w:r>
      <w:r w:rsidR="00A23DC2" w:rsidRPr="00780756">
        <w:rPr>
          <w:rFonts w:hAnsi="Times New Roman" w:ascii="Times New Roman"/>
          <w:sz w:val="24"/>
        </w:rPr>
        <w:t>201</w:t>
      </w:r>
      <w:r w:rsidR="00CE6546">
        <w:rPr>
          <w:rFonts w:hAnsi="Times New Roman" w:ascii="Times New Roman"/>
          <w:sz w:val="24"/>
        </w:rPr>
        <w:t>8</w:t>
      </w:r>
      <w:r w:rsidR="00A23DC2" w:rsidRPr="00780756">
        <w:rPr>
          <w:rFonts w:hAnsi="Times New Roman" w:ascii="Times New Roman"/>
          <w:sz w:val="24"/>
        </w:rPr>
        <w:t>.</w:t>
      </w:r>
    </w:p>
    <w:p w:rsidRDefault="00CC2565" w:rsidP="00E33BA1" w:rsidR="00CC2565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CE654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223405">
        <w:rPr>
          <w:lang w:val="hr-HR"/>
        </w:rPr>
        <w:t>Prethodni postupak se obustavlja.</w:t>
      </w:r>
    </w:p>
    <w:p w:rsidRDefault="00317DF9" w:rsidP="0000196C" w:rsidR="00317DF9" w:rsidRPr="00780756">
      <w:pPr>
        <w:pStyle w:val="tekst"/>
        <w:jc w:val="center"/>
      </w:pPr>
      <w:r w:rsidRPr="00780756">
        <w:t>Obrazloženje</w:t>
      </w:r>
    </w:p>
    <w:p w:rsidRDefault="00385660" w:rsidP="00D361BB" w:rsidR="00B4302A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110. stavak 1. </w:t>
      </w:r>
      <w:r w:rsidR="00223405" w:rsidRPr="00223405">
        <w:rPr>
          <w:rFonts w:hAnsi="Times New Roman" w:ascii="Times New Roman"/>
          <w:sz w:val="24"/>
        </w:rPr>
        <w:t>Stečajnog zakona (Narodne novine, broj 71/15 i 104/17; nastavno: SZ)</w:t>
      </w:r>
      <w:r w:rsidR="00223405">
        <w:rPr>
          <w:rFonts w:hAnsi="Times New Roman" w:ascii="Times New Roman"/>
          <w:sz w:val="24"/>
        </w:rPr>
        <w:t xml:space="preserve">. Budući da je  prijedlogu navedeno da dužnik na </w:t>
      </w:r>
      <w:r w:rsidR="00D361BB" w:rsidRPr="00D361BB">
        <w:rPr>
          <w:rFonts w:hAnsi="Times New Roman" w:ascii="Times New Roman"/>
          <w:sz w:val="24"/>
        </w:rPr>
        <w:t>dan</w:t>
      </w:r>
      <w:r w:rsidR="0000196C">
        <w:rPr>
          <w:rFonts w:hAnsi="Times New Roman" w:ascii="Times New Roman"/>
          <w:sz w:val="24"/>
        </w:rPr>
        <w:t xml:space="preserve"> podnošena prijedloga</w:t>
      </w:r>
      <w:r w:rsidR="00D361BB" w:rsidRPr="00D361BB">
        <w:rPr>
          <w:rFonts w:hAnsi="Times New Roman" w:ascii="Times New Roman"/>
          <w:sz w:val="24"/>
        </w:rPr>
        <w:t xml:space="preserve">  u Očevidniku redoslijeda </w:t>
      </w:r>
      <w:r w:rsidR="00D750D8">
        <w:rPr>
          <w:rFonts w:hAnsi="Times New Roman" w:ascii="Times New Roman"/>
          <w:sz w:val="24"/>
        </w:rPr>
        <w:t xml:space="preserve">osnova </w:t>
      </w:r>
      <w:r w:rsidR="00D361BB" w:rsidRPr="00D361BB">
        <w:rPr>
          <w:rFonts w:hAnsi="Times New Roman" w:ascii="Times New Roman"/>
          <w:sz w:val="24"/>
        </w:rPr>
        <w:t>za plaćanje ima evidentirane neizvršene osnove za plaćanje u neprekinutom razdoblju od</w:t>
      </w:r>
      <w:r w:rsidR="0000196C">
        <w:rPr>
          <w:rFonts w:hAnsi="Times New Roman" w:ascii="Times New Roman"/>
          <w:sz w:val="24"/>
        </w:rPr>
        <w:t xml:space="preserve"> 120</w:t>
      </w:r>
      <w:r w:rsidR="00D361BB" w:rsidRPr="00D361BB">
        <w:rPr>
          <w:rFonts w:hAnsi="Times New Roman" w:ascii="Times New Roman"/>
          <w:sz w:val="24"/>
        </w:rPr>
        <w:t xml:space="preserve"> dana, u ukupnom iznosu od </w:t>
      </w:r>
      <w:r w:rsidR="0000196C">
        <w:rPr>
          <w:rFonts w:hAnsi="Times New Roman" w:ascii="Times New Roman"/>
          <w:sz w:val="24"/>
        </w:rPr>
        <w:t xml:space="preserve">36.358,70 </w:t>
      </w:r>
      <w:r w:rsidR="00D361BB" w:rsidRPr="00D361BB">
        <w:rPr>
          <w:rFonts w:hAnsi="Times New Roman" w:ascii="Times New Roman"/>
          <w:sz w:val="24"/>
        </w:rPr>
        <w:t>kuna</w:t>
      </w:r>
      <w:r w:rsidR="00223405">
        <w:rPr>
          <w:rFonts w:hAnsi="Times New Roman" w:ascii="Times New Roman"/>
          <w:sz w:val="24"/>
        </w:rPr>
        <w:t>, što predstavlja stečajni razlog iz članaka 6. SZ, rješenjem ovoga suda posl. broj St-</w:t>
      </w:r>
      <w:r w:rsidR="0000196C">
        <w:rPr>
          <w:rFonts w:hAnsi="Times New Roman" w:ascii="Times New Roman"/>
          <w:sz w:val="24"/>
        </w:rPr>
        <w:t>3913/16 od 21. ožujka 2018.</w:t>
      </w:r>
      <w:r w:rsidR="0075136C">
        <w:rPr>
          <w:rFonts w:hAnsi="Times New Roman" w:ascii="Times New Roman"/>
          <w:sz w:val="24"/>
        </w:rPr>
        <w:t xml:space="preserve"> </w:t>
      </w:r>
      <w:r w:rsidR="00223405">
        <w:rPr>
          <w:rFonts w:hAnsi="Times New Roman" w:ascii="Times New Roman"/>
          <w:sz w:val="24"/>
        </w:rPr>
        <w:t>pokrenut je p</w:t>
      </w:r>
      <w:r w:rsidR="00B4302A">
        <w:rPr>
          <w:rFonts w:hAnsi="Times New Roman" w:ascii="Times New Roman"/>
          <w:sz w:val="24"/>
        </w:rPr>
        <w:t xml:space="preserve">rethodni postupak nad dužnikom. </w:t>
      </w:r>
    </w:p>
    <w:p w:rsidRDefault="0075136C" w:rsidP="00D361BB" w:rsidR="0075136C">
      <w:pPr>
        <w:rPr>
          <w:rFonts w:hAnsi="Times New Roman" w:ascii="Times New Roman"/>
          <w:sz w:val="24"/>
        </w:rPr>
      </w:pPr>
    </w:p>
    <w:p w:rsidRDefault="00B4302A" w:rsidP="00D361BB" w:rsidR="00B4302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Potom je </w:t>
      </w:r>
      <w:r w:rsidR="0000196C">
        <w:rPr>
          <w:rFonts w:hAnsi="Times New Roman" w:ascii="Times New Roman"/>
          <w:sz w:val="24"/>
        </w:rPr>
        <w:t xml:space="preserve">Financijska agencija dostavila sudu potvrdu da </w:t>
      </w:r>
      <w:r>
        <w:rPr>
          <w:rFonts w:hAnsi="Times New Roman" w:ascii="Times New Roman"/>
          <w:sz w:val="24"/>
        </w:rPr>
        <w:t xml:space="preserve">račun dužnika nije u blokadi odnosno da </w:t>
      </w:r>
      <w:r w:rsidRPr="00D361BB">
        <w:rPr>
          <w:rFonts w:hAnsi="Times New Roman" w:ascii="Times New Roman"/>
          <w:sz w:val="24"/>
        </w:rPr>
        <w:t xml:space="preserve">u Očevidniku redoslijeda </w:t>
      </w:r>
      <w:r>
        <w:rPr>
          <w:rFonts w:hAnsi="Times New Roman" w:ascii="Times New Roman"/>
          <w:sz w:val="24"/>
        </w:rPr>
        <w:t xml:space="preserve">osnova </w:t>
      </w:r>
      <w:r w:rsidRPr="00D361BB">
        <w:rPr>
          <w:rFonts w:hAnsi="Times New Roman" w:ascii="Times New Roman"/>
          <w:sz w:val="24"/>
        </w:rPr>
        <w:t xml:space="preserve">za plaćanje </w:t>
      </w:r>
      <w:r w:rsidR="00CD0AAF">
        <w:rPr>
          <w:rFonts w:hAnsi="Times New Roman" w:ascii="Times New Roman"/>
          <w:sz w:val="24"/>
        </w:rPr>
        <w:t xml:space="preserve">dužnik </w:t>
      </w:r>
      <w:r>
        <w:rPr>
          <w:rFonts w:hAnsi="Times New Roman" w:ascii="Times New Roman"/>
          <w:sz w:val="24"/>
        </w:rPr>
        <w:t xml:space="preserve">nema </w:t>
      </w:r>
      <w:r w:rsidRPr="00D361BB">
        <w:rPr>
          <w:rFonts w:hAnsi="Times New Roman" w:ascii="Times New Roman"/>
          <w:sz w:val="24"/>
        </w:rPr>
        <w:t>evidentira</w:t>
      </w:r>
      <w:r>
        <w:rPr>
          <w:rFonts w:hAnsi="Times New Roman" w:ascii="Times New Roman"/>
          <w:sz w:val="24"/>
        </w:rPr>
        <w:t>nih</w:t>
      </w:r>
      <w:r w:rsidRPr="00D361BB">
        <w:rPr>
          <w:rFonts w:hAnsi="Times New Roman" w:ascii="Times New Roman"/>
          <w:sz w:val="24"/>
        </w:rPr>
        <w:t xml:space="preserve"> neizvršen</w:t>
      </w:r>
      <w:r>
        <w:rPr>
          <w:rFonts w:hAnsi="Times New Roman" w:ascii="Times New Roman"/>
          <w:sz w:val="24"/>
        </w:rPr>
        <w:t>ih</w:t>
      </w:r>
      <w:r w:rsidRPr="00D361BB">
        <w:rPr>
          <w:rFonts w:hAnsi="Times New Roman" w:ascii="Times New Roman"/>
          <w:sz w:val="24"/>
        </w:rPr>
        <w:t xml:space="preserve"> osnove za plaćanje</w:t>
      </w:r>
      <w:r w:rsidR="00CD0AAF">
        <w:rPr>
          <w:rFonts w:hAnsi="Times New Roman" w:ascii="Times New Roman"/>
          <w:sz w:val="24"/>
        </w:rPr>
        <w:t xml:space="preserve">. </w:t>
      </w:r>
    </w:p>
    <w:p w:rsidRDefault="00223405" w:rsidP="00D361BB" w:rsidR="00223405">
      <w:pPr>
        <w:rPr>
          <w:rFonts w:hAnsi="Times New Roman" w:ascii="Times New Roman"/>
          <w:sz w:val="24"/>
        </w:rPr>
      </w:pPr>
    </w:p>
    <w:p w:rsidRDefault="00B4302A" w:rsidP="00D361BB" w:rsidR="00D361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 navedenog, budući dakle da ne postoji više stečajni razlog iz članka 5. i 6. SZ odnosno dužnik je prije zaključenja prethodnog postupka postao sposoban za plaćanje, ovaj postupak je valjalo obustaviti, slijedom čega je temeljem članka 128. stavak 9. SZ riješeno kao u izreci.</w:t>
      </w:r>
    </w:p>
    <w:p w:rsidRDefault="00CC2565" w:rsidP="00D361BB" w:rsidR="00CC25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D750D8">
        <w:rPr>
          <w:rFonts w:hAnsi="Times New Roman" w:ascii="Times New Roman"/>
          <w:sz w:val="24"/>
        </w:rPr>
        <w:t xml:space="preserve"> </w:t>
      </w:r>
      <w:r w:rsidR="007141AA">
        <w:rPr>
          <w:rFonts w:hAnsi="Times New Roman" w:ascii="Times New Roman"/>
          <w:sz w:val="24"/>
        </w:rPr>
        <w:t xml:space="preserve">9. travnja </w:t>
      </w:r>
      <w:r w:rsidRPr="00780756">
        <w:rPr>
          <w:rFonts w:hAnsi="Times New Roman" w:ascii="Times New Roman"/>
          <w:sz w:val="24"/>
        </w:rPr>
        <w:t>201</w:t>
      </w:r>
      <w:r w:rsidR="00D750D8">
        <w:rPr>
          <w:rFonts w:hAnsi="Times New Roman" w:ascii="Times New Roman"/>
          <w:sz w:val="24"/>
        </w:rPr>
        <w:t>8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B706AE">
        <w:rPr>
          <w:rFonts w:hAnsi="Times New Roman" w:ascii="Times New Roman"/>
          <w:sz w:val="24"/>
        </w:rPr>
        <w:t>, v.r.</w:t>
      </w:r>
    </w:p>
    <w:p w:rsidRDefault="00E57C90" w:rsidP="001D3BD9" w:rsidR="00E57C90">
      <w:pPr>
        <w:rPr>
          <w:rFonts w:hAnsi="Times New Roman" w:ascii="Times New Roman"/>
          <w:sz w:val="24"/>
        </w:rPr>
      </w:pPr>
    </w:p>
    <w:p w:rsidRDefault="00E57C90" w:rsidP="001D3BD9" w:rsidR="00E57C90">
      <w:pPr>
        <w:rPr>
          <w:rFonts w:hAnsi="Times New Roman" w:ascii="Times New Roman"/>
          <w:sz w:val="24"/>
        </w:rPr>
      </w:pPr>
    </w:p>
    <w:p w:rsidRDefault="00E57C90" w:rsidP="001D3BD9" w:rsidR="00E57C90">
      <w:pPr>
        <w:rPr>
          <w:rFonts w:hAnsi="Times New Roman" w:ascii="Times New Roman"/>
          <w:sz w:val="24"/>
        </w:rPr>
      </w:pPr>
    </w:p>
    <w:p w:rsidRDefault="00B4302A" w:rsidP="001D3BD9" w:rsidR="00B4302A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lastRenderedPageBreak/>
        <w:t>Pravna pouka:</w:t>
      </w:r>
    </w:p>
    <w:p w:rsidRDefault="00B4302A" w:rsidP="00482439" w:rsidR="007F048E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E57C90" w:rsidP="00482439" w:rsidR="00E57C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E57C90" w:rsidP="00E57C90" w:rsidR="00E57C90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E57C90" w:rsidP="00482439" w:rsidR="00E57C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E57C90">
      <w:pPr>
        <w:rPr>
          <w:rFonts w:hAnsi="Times New Roman" w:ascii="Times New Roman"/>
          <w:color w:themeColor="background1" w:val="FFFFFF"/>
          <w:sz w:val="24"/>
        </w:rPr>
      </w:pPr>
      <w:r w:rsidRPr="00E57C90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E57C90">
      <w:pPr>
        <w:rPr>
          <w:rFonts w:hAnsi="Times New Roman" w:ascii="Times New Roman"/>
          <w:color w:themeColor="background1" w:val="FFFFFF"/>
          <w:sz w:val="24"/>
        </w:rPr>
      </w:pPr>
      <w:r w:rsidRPr="00E57C9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E57C90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E57C90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D750D8" w:rsidP="0036625F" w:rsidR="00A23DC2" w:rsidRPr="00E57C90">
      <w:pPr>
        <w:rPr>
          <w:rFonts w:hAnsi="Times New Roman" w:ascii="Times New Roman"/>
          <w:color w:themeColor="background1" w:val="FFFFFF"/>
          <w:sz w:val="24"/>
        </w:rPr>
      </w:pPr>
      <w:r w:rsidRPr="00E57C90">
        <w:rPr>
          <w:rFonts w:hAnsi="Times New Roman" w:ascii="Times New Roman"/>
          <w:color w:themeColor="background1" w:val="FFFFFF"/>
          <w:sz w:val="24"/>
        </w:rPr>
        <w:t>2. Dužnik</w:t>
      </w:r>
      <w:r w:rsidR="0075136C" w:rsidRPr="00E57C90">
        <w:rPr>
          <w:rFonts w:hAnsi="Times New Roman" w:ascii="Times New Roman"/>
          <w:color w:themeColor="background1" w:val="FFFFFF"/>
          <w:sz w:val="24"/>
        </w:rPr>
        <w:t>u, na adresu sjedišta</w:t>
      </w:r>
    </w:p>
    <w:p w:rsidRDefault="00D750D8" w:rsidP="0036625F" w:rsidR="00C45D15" w:rsidRPr="00E57C90">
      <w:pPr>
        <w:rPr>
          <w:rFonts w:hAnsi="Times New Roman" w:ascii="Times New Roman"/>
          <w:color w:themeColor="background1" w:val="FFFFFF"/>
          <w:sz w:val="24"/>
        </w:rPr>
      </w:pPr>
      <w:r w:rsidRPr="00E57C90">
        <w:rPr>
          <w:rFonts w:hAnsi="Times New Roman" w:ascii="Times New Roman"/>
          <w:color w:themeColor="background1" w:val="FFFFFF"/>
          <w:sz w:val="24"/>
        </w:rPr>
        <w:t>3</w:t>
      </w:r>
      <w:r w:rsidR="00E2116A" w:rsidRPr="00E57C90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E57C90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E57C90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E57C90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E57C90">
      <w:pPr>
        <w:rPr>
          <w:rFonts w:hAnsi="Times New Roman" w:ascii="Times New Roman"/>
          <w:color w:themeColor="background1" w:val="FFFFFF"/>
          <w:sz w:val="24"/>
        </w:rPr>
      </w:pPr>
      <w:r w:rsidRPr="00E57C90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E57C90">
      <w:pPr>
        <w:rPr>
          <w:rFonts w:hAnsi="Times New Roman" w:ascii="Times New Roman"/>
          <w:color w:themeColor="background1" w:val="FFFFFF"/>
          <w:sz w:val="24"/>
        </w:rPr>
      </w:pPr>
      <w:r w:rsidRPr="00E57C9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A71F4" w:rsidRPr="00E57C90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EA71F4" w:rsidP="0036625F" w:rsidR="00EA71F4" w:rsidRPr="00780756">
      <w:pPr>
        <w:rPr>
          <w:rFonts w:hAnsi="Times New Roman" w:ascii="Times New Roman"/>
          <w:sz w:val="24"/>
        </w:rPr>
      </w:pPr>
      <w:r w:rsidRPr="00E57C90">
        <w:rPr>
          <w:rFonts w:hAnsi="Times New Roman" w:ascii="Times New Roman"/>
          <w:color w:themeColor="background1" w:val="FFFFFF"/>
          <w:sz w:val="24"/>
        </w:rPr>
        <w:t>2. Kal. 20 d</w:t>
      </w:r>
      <w:r>
        <w:rPr>
          <w:rFonts w:hAnsi="Times New Roman" w:ascii="Times New Roman"/>
          <w:sz w:val="24"/>
        </w:rPr>
        <w:t>.</w:t>
      </w:r>
    </w:p>
    <w:p w:rsidRDefault="00A23DC2" w:rsidP="0036625F" w:rsidR="00A23DC2" w:rsidRPr="00780756">
      <w:pPr>
        <w:rPr>
          <w:rFonts w:hAnsi="Times New Roman" w:ascii="Times New Roman"/>
          <w:sz w:val="24"/>
        </w:rPr>
      </w:pPr>
    </w:p>
    <w:p w:rsidRDefault="00A23DC2" w:rsidP="0036625F" w:rsidR="00A23DC2" w:rsidRPr="00780756">
      <w:pPr>
        <w:rPr>
          <w:rFonts w:hAnsi="Times New Roman" w:ascii="Times New Roman"/>
          <w:i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</w:t>
      </w:r>
    </w:p>
    <w:sectPr w:rsidSect="00EA52A1" w:rsidR="00A23DC2" w:rsidRPr="00780756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C9F" w:rsidR="008A6C9F">
      <w:r>
        <w:separator/>
      </w:r>
    </w:p>
  </w:endnote>
  <w:endnote w:id="0" w:type="continuationSeparator">
    <w:p w:rsidRDefault="008A6C9F" w:rsidR="008A6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C9F" w:rsidR="008A6C9F">
      <w:r>
        <w:separator/>
      </w:r>
    </w:p>
  </w:footnote>
  <w:footnote w:id="0" w:type="continuationSeparator">
    <w:p w:rsidRDefault="008A6C9F" w:rsidR="008A6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CC34DB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6941B7">
      <w:rPr>
        <w:rFonts w:hAnsi="Times New Roman" w:ascii="Times New Roman"/>
        <w:sz w:val="24"/>
      </w:rPr>
      <w:t>3913/16</w:t>
    </w:r>
    <w:r w:rsidR="004879EA">
      <w:rPr>
        <w:rFonts w:hAnsi="Times New Roman" w:ascii="Times New Roman"/>
        <w:sz w:val="24"/>
      </w:rP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3D2F"/>
    <w:rsid w:val="0000196C"/>
    <w:rsid w:val="00021028"/>
    <w:rsid w:val="00070CB4"/>
    <w:rsid w:val="000A046A"/>
    <w:rsid w:val="000A3405"/>
    <w:rsid w:val="000A5E52"/>
    <w:rsid w:val="000D010B"/>
    <w:rsid w:val="000E6AA4"/>
    <w:rsid w:val="001241C1"/>
    <w:rsid w:val="00164FDA"/>
    <w:rsid w:val="00177A30"/>
    <w:rsid w:val="001B3A90"/>
    <w:rsid w:val="001D735C"/>
    <w:rsid w:val="001E575C"/>
    <w:rsid w:val="00223405"/>
    <w:rsid w:val="00240C02"/>
    <w:rsid w:val="00245A89"/>
    <w:rsid w:val="00296500"/>
    <w:rsid w:val="002C1105"/>
    <w:rsid w:val="002E55F0"/>
    <w:rsid w:val="00317DF9"/>
    <w:rsid w:val="00334965"/>
    <w:rsid w:val="00335ACD"/>
    <w:rsid w:val="00335D44"/>
    <w:rsid w:val="00360318"/>
    <w:rsid w:val="0036625F"/>
    <w:rsid w:val="00385660"/>
    <w:rsid w:val="0039717A"/>
    <w:rsid w:val="003B1FC2"/>
    <w:rsid w:val="003B3623"/>
    <w:rsid w:val="003B4319"/>
    <w:rsid w:val="003B58C0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879EA"/>
    <w:rsid w:val="00490C45"/>
    <w:rsid w:val="004B704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1104"/>
    <w:rsid w:val="00642359"/>
    <w:rsid w:val="006779BF"/>
    <w:rsid w:val="006941B7"/>
    <w:rsid w:val="006A2AA6"/>
    <w:rsid w:val="006B5966"/>
    <w:rsid w:val="006D3803"/>
    <w:rsid w:val="006E1347"/>
    <w:rsid w:val="006E52BB"/>
    <w:rsid w:val="0070227B"/>
    <w:rsid w:val="007141AA"/>
    <w:rsid w:val="007160D0"/>
    <w:rsid w:val="00736973"/>
    <w:rsid w:val="0074451D"/>
    <w:rsid w:val="0075136C"/>
    <w:rsid w:val="0077054E"/>
    <w:rsid w:val="00774AB7"/>
    <w:rsid w:val="0077753E"/>
    <w:rsid w:val="00780756"/>
    <w:rsid w:val="0078250E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A6C9F"/>
    <w:rsid w:val="008B6BCE"/>
    <w:rsid w:val="008F7361"/>
    <w:rsid w:val="00963309"/>
    <w:rsid w:val="00971D49"/>
    <w:rsid w:val="00973546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4302A"/>
    <w:rsid w:val="00B52117"/>
    <w:rsid w:val="00B706AE"/>
    <w:rsid w:val="00C172D4"/>
    <w:rsid w:val="00C20CD8"/>
    <w:rsid w:val="00C32C1D"/>
    <w:rsid w:val="00C33ABF"/>
    <w:rsid w:val="00C45D15"/>
    <w:rsid w:val="00C74832"/>
    <w:rsid w:val="00C8624D"/>
    <w:rsid w:val="00CC2565"/>
    <w:rsid w:val="00CC34DB"/>
    <w:rsid w:val="00CD0AAF"/>
    <w:rsid w:val="00CE6546"/>
    <w:rsid w:val="00CE6F16"/>
    <w:rsid w:val="00D361BB"/>
    <w:rsid w:val="00D70016"/>
    <w:rsid w:val="00D750D8"/>
    <w:rsid w:val="00D7677A"/>
    <w:rsid w:val="00DB5644"/>
    <w:rsid w:val="00DE3D2F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57C90"/>
    <w:rsid w:val="00E80646"/>
    <w:rsid w:val="00EA52A1"/>
    <w:rsid w:val="00EA71F4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C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C9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C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C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C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C9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C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C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3913</izvorni_sadrzaj>
    <derivirana_varijabla naziv="DomainObject.Predmet.Broj_1">3913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St-3913/2016</izvorni_sadrzaj>
    <derivirana_varijabla naziv="DomainObject.Predmet.OznakaBroj_1">St-3913/2016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IPS SERVIS d.o.o.</izvorni_sadrzaj>
    <derivirana_varijabla naziv="DomainObject.Predmet.ProtustrankaFormated_1">  IPS SERVIS d.o.o.</derivirana_varijabla>
  </DomainObject.Predmet.ProtustrankaFormated>
  <DomainObject.Predmet.ProtustrankaFormatedOIB>
    <izvorni_sadrzaj>  IPS SERVIS d.o.o., OIB 91184883380</izvorni_sadrzaj>
    <derivirana_varijabla naziv="DomainObject.Predmet.ProtustrankaFormatedOIB_1">  IPS SERVIS d.o.o., OIB 91184883380</derivirana_varijabla>
  </DomainObject.Predmet.ProtustrankaFormatedOIB>
  <DomainObject.Predmet.ProtustrankaFormatedWithAdress>
    <izvorni_sadrzaj> IPS SERVIS d.o.o., Vinički put 20, 47000 Karlovac</izvorni_sadrzaj>
    <derivirana_varijabla naziv="DomainObject.Predmet.ProtustrankaFormatedWithAdress_1"> IPS SERVIS d.o.o., Vinički put 20, 47000 Karlovac</derivirana_varijabla>
  </DomainObject.Predmet.ProtustrankaFormatedWithAdress>
  <DomainObject.Predmet.ProtustrankaFormatedWithAdressOIB>
    <izvorni_sadrzaj> IPS SERVIS d.o.o., OIB 91184883380, Vinički put 20, 47000 Karlovac</izvorni_sadrzaj>
    <derivirana_varijabla naziv="DomainObject.Predmet.ProtustrankaFormatedWithAdressOIB_1"> IPS SERVIS d.o.o., OIB 91184883380, Vinički put 20, 47000 Karlovac</derivirana_varijabla>
  </DomainObject.Predmet.ProtustrankaFormatedWithAdressOIB>
  <DomainObject.Predmet.ProtustrankaWithAdress>
    <izvorni_sadrzaj>IPS SERVIS d.o.o. Vinički put 20, 47000 Karlovac</izvorni_sadrzaj>
    <derivirana_varijabla naziv="DomainObject.Predmet.ProtustrankaWithAdress_1">IPS SERVIS d.o.o. Vinički put 20, 47000 Karlovac</derivirana_varijabla>
  </DomainObject.Predmet.ProtustrankaWithAdress>
  <DomainObject.Predmet.ProtustrankaWithAdressOIB>
    <izvorni_sadrzaj>IPS SERVIS d.o.o., OIB 91184883380, Vinički put 20, 47000 Karlovac</izvorni_sadrzaj>
    <derivirana_varijabla naziv="DomainObject.Predmet.ProtustrankaWithAdressOIB_1">IPS SERVIS d.o.o., OIB 91184883380, Vinički put 20, 47000 Karlovac</derivirana_varijabla>
  </DomainObject.Predmet.ProtustrankaWithAdressOIB>
  <DomainObject.Predmet.ProtustrankaNazivFormated>
    <izvorni_sadrzaj>IPS SERVIS d.o.o.</izvorni_sadrzaj>
    <derivirana_varijabla naziv="DomainObject.Predmet.ProtustrankaNazivFormated_1">IPS SERVIS d.o.o.</derivirana_varijabla>
  </DomainObject.Predmet.ProtustrankaNazivFormated>
  <DomainObject.Predmet.ProtustrankaNazivFormatedOIB>
    <izvorni_sadrzaj>IPS SERVIS d.o.o., OIB 91184883380</izvorni_sadrzaj>
    <derivirana_varijabla naziv="DomainObject.Predmet.ProtustrankaNazivFormatedOIB_1">IPS SERVIS d.o.o., OIB 91184883380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IPS SERVIS d.o.o.</item>
    </izvorni_sadrzaj>
    <derivirana_varijabla naziv="DomainObject.Predmet.ProtuStrankaListFormated_1">
      <item>IPS SERVIS d.o.o.</item>
    </derivirana_varijabla>
  </DomainObject.Predmet.ProtuStrankaListFormated>
  <DomainObject.Predmet.ProtuStrankaListFormatedOIB>
    <izvorni_sadrzaj>
      <item>IPS SERVIS d.o.o., OIB 91184883380</item>
    </izvorni_sadrzaj>
    <derivirana_varijabla naziv="DomainObject.Predmet.ProtuStrankaListFormatedOIB_1">
      <item>IPS SERVIS d.o.o., OIB 91184883380</item>
    </derivirana_varijabla>
  </DomainObject.Predmet.ProtuStrankaListFormatedOIB>
  <DomainObject.Predmet.ProtuStrankaListFormatedWithAdress>
    <izvorni_sadrzaj>
      <item>IPS SERVIS d.o.o., Vinički put 20, 47000 Karlovac</item>
    </izvorni_sadrzaj>
    <derivirana_varijabla naziv="DomainObject.Predmet.ProtuStrankaListFormatedWithAdress_1">
      <item>IPS SERVIS d.o.o., Vinički put 20, 47000 Karlovac</item>
    </derivirana_varijabla>
  </DomainObject.Predmet.ProtuStrankaListFormatedWithAdress>
  <DomainObject.Predmet.ProtuStrankaListFormatedWithAdressOIB>
    <izvorni_sadrzaj>
      <item>IPS SERVIS d.o.o., OIB 91184883380, Vinički put 20, 47000 Karlovac</item>
    </izvorni_sadrzaj>
    <derivirana_varijabla naziv="DomainObject.Predmet.ProtuStrankaListFormatedWithAdressOIB_1">
      <item>IPS SERVIS d.o.o., OIB 91184883380, Vinički put 20, 47000 Karlovac</item>
    </derivirana_varijabla>
  </DomainObject.Predmet.ProtuStrankaListFormatedWithAdressOIB>
  <DomainObject.Predmet.ProtuStrankaListNazivFormated>
    <izvorni_sadrzaj>
      <item>IPS SERVIS d.o.o.</item>
    </izvorni_sadrzaj>
    <derivirana_varijabla naziv="DomainObject.Predmet.ProtuStrankaListNazivFormated_1">
      <item>IPS SERVIS d.o.o.</item>
    </derivirana_varijabla>
  </DomainObject.Predmet.ProtuStrankaListNazivFormated>
  <DomainObject.Predmet.ProtuStrankaListNazivFormatedOIB>
    <izvorni_sadrzaj>
      <item>IPS SERVIS d.o.o., OIB 91184883380</item>
    </izvorni_sadrzaj>
    <derivirana_varijabla naziv="DomainObject.Predmet.ProtuStrankaListNazivFormatedOIB_1">
      <item>IPS SERVIS d.o.o., OIB 91184883380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IPS SERVIS d.o.o.</izvorni_sadrzaj>
    <derivirana_varijabla naziv="DomainObject.Predmet.ProtustrankaIDrugi_1">IPS SERVIS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IPS SERVIS d.o.o., OIB 91184883380, Vinički put 20, 47000 Karlovac</izvorni_sadrzaj>
    <derivirana_varijabla naziv="DomainObject.Predmet.ProtustrankaIDrugiAdressOIB_1">IPS SERVIS d.o.o., OIB 91184883380, Vinički put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 SERVIS d.o.o.</item>
      <item>FINA Regionalni centar Zagreb, Podružnica Karlovac</item>
    </izvorni_sadrzaj>
    <derivirana_varijabla naziv="DomainObject.Predmet.SudioniciListNaziv_1">
      <item>IPS SERVIS d.o.o.</item>
      <item>FINA Regionalni centar Zagreb, Podružnica Karlovac</item>
    </derivirana_varijabla>
  </DomainObject.Predmet.SudioniciListNaziv>
  <DomainObject.Predmet.SudioniciListAdressOIB>
    <izvorni_sadrzaj>
      <item>IPS SERVIS d.o.o., OIB 91184883380, Vinički put 20,47000 Karlovac</item>
      <item>FINA Regionalni centar Zagreb, Podružnica Karlovac, OIB 85821130368, Ulica Pavla Vitezovića 1,47000 Karlovac</item>
    </izvorni_sadrzaj>
    <derivirana_varijabla naziv="DomainObject.Predmet.SudioniciListAdressOIB_1">
      <item>IPS SERVIS d.o.o., OIB 91184883380, Vinički put 20,47000 Karlovac</item>
      <item>FINA Regionalni centar Zagreb, Podružnica Karlovac,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91184883380</item>
      <item>, OIB 85821130368</item>
    </izvorni_sadrzaj>
    <derivirana_varijabla naziv="DomainObject.Predmet.SudioniciListNazivOIB_1">
      <item>, OIB 91184883380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1597</properties:Characters>
  <properties:Lines>60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2018-04-09T09:29:00Z</dcterms:created>
  <dc:creator>MK</dc:creator>
  <cp:lastModifiedBy>Belma Čolić</cp:lastModifiedBy>
  <cp:lastPrinted>2018-04-09T09:35:00Z</cp:lastPrinted>
  <dcterms:modified xmlns:xsi="http://www.w3.org/2001/XMLSchema-instance" xsi:type="dcterms:W3CDTF">2018-04-09T09:35:00Z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(IPS Servis rj. o obustavi.docx)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