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0d8f" w14:paraId="f240d8f" w:rsidRDefault="009B51A9" w:rsidP="009B51A9" w:rsidR="009B51A9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9B51A9" w:rsidP="009B51A9" w:rsidR="009B51A9" w:rsidRPr="00F83270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</w:t>
      </w:r>
      <w:r w:rsidRPr="00F83270">
        <w:t xml:space="preserve"> St-</w:t>
      </w:r>
      <w:r>
        <w:t>371</w:t>
      </w:r>
      <w:r w:rsidRPr="00897965">
        <w:t>/</w:t>
      </w:r>
      <w:r>
        <w:t>2</w:t>
      </w:r>
      <w:r w:rsidRPr="0046469C">
        <w:t>017-</w:t>
      </w:r>
      <w:r w:rsidR="0046469C">
        <w:t>48</w:t>
      </w:r>
    </w:p>
    <w:p w:rsidRDefault="009B51A9" w:rsidP="009B51A9" w:rsidR="009B51A9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9B51A9" w:rsidP="009B51A9" w:rsidR="009B51A9" w:rsidRPr="00621874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</w:t>
      </w:r>
    </w:p>
    <w:p w:rsidRDefault="009B51A9" w:rsidP="009B51A9" w:rsidR="009B51A9" w:rsidRPr="00621874">
      <w:pPr>
        <w:rPr>
          <w:sz w:val="20"/>
          <w:szCs w:val="20"/>
        </w:rPr>
      </w:pP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  <w:t xml:space="preserve">       </w:t>
      </w:r>
    </w:p>
    <w:p w:rsidRDefault="009B51A9" w:rsidP="009B51A9" w:rsidR="009B51A9" w:rsidRPr="00621874">
      <w:pPr>
        <w:jc w:val="right"/>
      </w:pPr>
    </w:p>
    <w:p w:rsidRDefault="009B51A9" w:rsidP="009B51A9" w:rsidR="009B51A9" w:rsidRPr="00621874">
      <w:pPr>
        <w:jc w:val="center"/>
      </w:pPr>
      <w:r>
        <w:t xml:space="preserve">U  I M E  </w:t>
      </w:r>
      <w:r w:rsidRPr="00621874">
        <w:t xml:space="preserve">R E P U B L I K </w:t>
      </w:r>
      <w:r>
        <w:t>E  H R V A T S K E</w:t>
      </w:r>
    </w:p>
    <w:p w:rsidRDefault="009B51A9" w:rsidP="009B51A9" w:rsidR="009B51A9" w:rsidRPr="00F83270"/>
    <w:p w:rsidRDefault="009B51A9" w:rsidP="009B51A9" w:rsidR="009B51A9">
      <w:pPr>
        <w:jc w:val="center"/>
      </w:pPr>
      <w:r w:rsidRPr="00F83270">
        <w:t>R J E Š E NJ E</w:t>
      </w:r>
    </w:p>
    <w:p w:rsidRDefault="009B51A9" w:rsidP="009B51A9" w:rsidR="009B51A9" w:rsidRPr="00F83270">
      <w:pPr>
        <w:jc w:val="both"/>
      </w:pPr>
    </w:p>
    <w:p w:rsidRDefault="009B51A9" w:rsidP="009B51A9" w:rsidR="009B51A9" w:rsidRPr="003E0A52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</w:t>
      </w:r>
      <w:r w:rsidRPr="004D52E2">
        <w:t>Stečajnom masom iza MIRT d.o.o. u stečaju, Buzet, Sportska 2, OIB: 6863497526</w:t>
      </w:r>
      <w:r w:rsidRPr="0046469C">
        <w:t xml:space="preserve">8, </w:t>
      </w:r>
      <w:r w:rsidR="002C706E" w:rsidRPr="0046469C">
        <w:t>9</w:t>
      </w:r>
      <w:r w:rsidRPr="0046469C">
        <w:t>. ožujka 201</w:t>
      </w:r>
      <w:r w:rsidRPr="003E0A52">
        <w:t xml:space="preserve">8., </w:t>
      </w:r>
    </w:p>
    <w:p w:rsidRDefault="009B51A9" w:rsidP="009B51A9" w:rsidR="009B51A9" w:rsidRPr="00F100FA">
      <w:pPr>
        <w:jc w:val="both"/>
      </w:pPr>
    </w:p>
    <w:p w:rsidRDefault="009B51A9" w:rsidP="009B51A9" w:rsidR="009B51A9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9B51A9" w:rsidP="009B51A9" w:rsidR="009B51A9" w:rsidRPr="00F100FA">
      <w:pPr>
        <w:jc w:val="center"/>
        <w:rPr>
          <w:bCs/>
        </w:rPr>
      </w:pPr>
    </w:p>
    <w:p w:rsidRDefault="009B51A9" w:rsidP="009B51A9" w:rsidR="009B51A9">
      <w:pPr>
        <w:jc w:val="both"/>
      </w:pPr>
      <w:r>
        <w:tab/>
        <w:t>I.</w:t>
      </w:r>
      <w:r>
        <w:tab/>
        <w:t xml:space="preserve">Zaključuje se stečajni postupak nad </w:t>
      </w:r>
      <w:r w:rsidRPr="004D52E2">
        <w:t>Stečajnom masom iza MIRT d.o.o. u stečaju, Buzet, Sportska 2, OIB: 68634975268</w:t>
      </w:r>
      <w:r>
        <w:t>,</w:t>
      </w:r>
      <w:r>
        <w:rPr>
          <w:rFonts w:eastAsiaTheme="minorHAnsi"/>
          <w:lang w:eastAsia="en-US"/>
        </w:rPr>
        <w:t xml:space="preserve"> po odredbi čl. 286. st. 1. Stečajnog zakona (Narodne novine broj 71/15, 104/17, dalje: SZ)</w:t>
      </w:r>
      <w:r>
        <w:t>.</w:t>
      </w:r>
    </w:p>
    <w:p w:rsidRDefault="009B51A9" w:rsidP="009B51A9" w:rsidR="009B51A9">
      <w:pPr>
        <w:jc w:val="both"/>
      </w:pPr>
    </w:p>
    <w:p w:rsidRDefault="009B51A9" w:rsidP="009B51A9" w:rsidR="009B51A9">
      <w:pPr>
        <w:jc w:val="both"/>
      </w:pPr>
      <w:r>
        <w:tab/>
        <w:t>II.</w:t>
      </w:r>
      <w:r>
        <w:tab/>
        <w:t>Nalaže se sudskom registru ovoga suda da po pravomoćnosti ovog rješenja izvrši brisanje Stečajne mase</w:t>
      </w:r>
      <w:r w:rsidRPr="004D52E2">
        <w:t xml:space="preserve"> iza MIRT d.o.o. u stečaju, Buzet, Sportska 2, OIB: 68634975268</w:t>
      </w:r>
      <w:r>
        <w:t>, iz sudskog registra.</w:t>
      </w:r>
    </w:p>
    <w:p w:rsidRDefault="009B51A9" w:rsidP="009B51A9" w:rsidR="009B51A9" w:rsidRPr="00F73A20">
      <w:pPr>
        <w:jc w:val="both"/>
      </w:pPr>
    </w:p>
    <w:p w:rsidRDefault="009B51A9" w:rsidP="009B51A9" w:rsidR="009B51A9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9B51A9" w:rsidP="009B51A9" w:rsidR="009B51A9">
      <w:pPr>
        <w:jc w:val="center"/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46469C" w:rsidP="009B51A9" w:rsidR="0046469C">
      <w:pPr>
        <w:jc w:val="both"/>
      </w:pPr>
      <w:r w:rsidRPr="0046469C">
        <w:tab/>
        <w:t>Nakon što je nad dužnikom MIRT d.o.o. Pula otvoren i zaključen stečajni postupak rješenjem St-</w:t>
      </w:r>
      <w:r>
        <w:t xml:space="preserve">878/16-13 od 28. studenog 2016., </w:t>
      </w:r>
      <w:r w:rsidR="00CA4B6B">
        <w:t xml:space="preserve">utvrđeno je da dužnik ima imovinu koja se sastoji od novčanog iznosa od 18.177,30 kn, pa je određen </w:t>
      </w:r>
      <w:r>
        <w:t>nastavak postupka</w:t>
      </w:r>
      <w:r w:rsidR="00CA4B6B">
        <w:t xml:space="preserve"> rješenjem St-371/17-23 od 9. listopada 2017.</w:t>
      </w:r>
    </w:p>
    <w:p w:rsidRDefault="00CA4B6B" w:rsidP="009B51A9" w:rsidR="00CA4B6B">
      <w:pPr>
        <w:jc w:val="both"/>
      </w:pPr>
      <w:r>
        <w:tab/>
        <w:t>U postupku su utvrđene tražbine vjerovnika i održano završno ročište 5. veljače 2018. prema završnom izvješću i završnom računu stečajnog upravitelja utvrđeno je da troškovi stečajnog postupka iznose 3.395,38 kn a ostale obveze stečajne mase 1.801,92 kn. Ostatak stečajne mase od 12.980,00 kn ostalo je za podjelu vjerovniku Republici Hrvatskoj.</w:t>
      </w:r>
    </w:p>
    <w:p w:rsidRDefault="00CA4B6B" w:rsidP="009B51A9" w:rsidR="009B51A9" w:rsidRPr="00CA4B6B">
      <w:pPr>
        <w:jc w:val="both"/>
      </w:pPr>
      <w:r w:rsidRPr="00CA4B6B">
        <w:tab/>
        <w:t xml:space="preserve">Stečajni upravitelj je izvijestio sud da je izvršio isplate po diobnom popisu, pa je po odredbi čl. 286. st. 1. </w:t>
      </w:r>
      <w:r w:rsidR="009B51A9" w:rsidRPr="00CA4B6B">
        <w:t>i 3. odnosno</w:t>
      </w:r>
      <w:r w:rsidRPr="00CA4B6B">
        <w:t xml:space="preserve"> čl. 289. st. 8. SZ-a donesena </w:t>
      </w:r>
      <w:r w:rsidR="009B51A9" w:rsidRPr="00CA4B6B">
        <w:t>odluka kao u izreci.</w:t>
      </w:r>
    </w:p>
    <w:p w:rsidRDefault="009B51A9" w:rsidP="009B51A9" w:rsidR="009B51A9">
      <w:pPr>
        <w:jc w:val="both"/>
      </w:pPr>
    </w:p>
    <w:p w:rsidRDefault="009B51A9" w:rsidP="009B51A9" w:rsidR="009B51A9" w:rsidRPr="00F100FA">
      <w:pPr>
        <w:jc w:val="both"/>
      </w:pPr>
    </w:p>
    <w:p w:rsidRDefault="009B51A9" w:rsidP="009B51A9" w:rsidR="009B51A9" w:rsidRPr="000F443C">
      <w:pPr>
        <w:jc w:val="center"/>
      </w:pPr>
      <w:r w:rsidRPr="00F100FA">
        <w:t>U Paz</w:t>
      </w:r>
      <w:r w:rsidRPr="0046469C">
        <w:t xml:space="preserve">inu </w:t>
      </w:r>
      <w:r w:rsidR="002C706E" w:rsidRPr="0046469C">
        <w:t>9</w:t>
      </w:r>
      <w:r w:rsidRPr="0046469C">
        <w:t>. ožujka 201</w:t>
      </w:r>
      <w:r>
        <w:t>8</w:t>
      </w:r>
      <w:r w:rsidRPr="00621874">
        <w:t>.</w:t>
      </w:r>
    </w:p>
    <w:p w:rsidRDefault="009B51A9" w:rsidP="009B51A9" w:rsidR="009B51A9" w:rsidRPr="00F100FA">
      <w:pPr>
        <w:jc w:val="both"/>
      </w:pPr>
    </w:p>
    <w:p w:rsidRDefault="009B51A9" w:rsidP="009B51A9" w:rsidR="009B51A9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Stečajna sutkinja</w:t>
      </w:r>
      <w:r w:rsidRPr="00F100FA">
        <w:t xml:space="preserve">                 </w:t>
      </w:r>
    </w:p>
    <w:p w:rsidRDefault="009B51A9" w:rsidP="009B51A9" w:rsidR="009B51A9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9B51A9" w:rsidP="009B51A9" w:rsidR="009B51A9"/>
    <w:p w:rsidRDefault="009B51A9" w:rsidP="009B51A9" w:rsidR="009B51A9">
      <w:pPr>
        <w:ind w:firstLine="720"/>
        <w:jc w:val="both"/>
      </w:pPr>
    </w:p>
    <w:p w:rsidRDefault="009B51A9" w:rsidP="009B51A9" w:rsidR="009B51A9">
      <w:r>
        <w:t>UPUTA O PRAVNOM LIJEKU:</w:t>
      </w:r>
    </w:p>
    <w:p w:rsidRDefault="009B51A9" w:rsidP="009B51A9" w:rsidR="009B51A9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</w:t>
      </w:r>
      <w:r w:rsidRPr="004D457C">
        <w:lastRenderedPageBreak/>
        <w:t xml:space="preserve">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9B51A9" w:rsidP="009B51A9" w:rsidR="009B51A9" w:rsidRPr="00BB4AC9">
      <w:pPr>
        <w:jc w:val="both"/>
      </w:pPr>
    </w:p>
    <w:p w:rsidRDefault="009B51A9" w:rsidP="009B51A9" w:rsidR="009B51A9" w:rsidRPr="00ED09FA">
      <w:r w:rsidRPr="00ED09FA">
        <w:t>DNA:</w:t>
      </w:r>
    </w:p>
    <w:p w:rsidRDefault="009B51A9" w:rsidP="009B51A9" w:rsidR="009B51A9" w:rsidRPr="00ED09FA">
      <w:r w:rsidRPr="00ED09FA">
        <w:t xml:space="preserve">- stečajni upravitelj </w:t>
      </w:r>
      <w:r>
        <w:t>Boris Zadković</w:t>
      </w:r>
      <w:r w:rsidRPr="004D52E2">
        <w:t>, Buzet, Sportska 2</w:t>
      </w:r>
    </w:p>
    <w:p w:rsidRDefault="009B51A9" w:rsidP="009B51A9" w:rsidR="009B51A9" w:rsidRPr="00ED09FA">
      <w:pPr>
        <w:jc w:val="both"/>
      </w:pPr>
      <w:r w:rsidRPr="00ED09FA">
        <w:t>- ŽDO Pula, Pula, Rovinjska ul. 2</w:t>
      </w:r>
    </w:p>
    <w:p w:rsidRDefault="009B51A9" w:rsidP="009B51A9" w:rsidR="009B51A9" w:rsidRPr="00ED09FA">
      <w:pPr>
        <w:jc w:val="both"/>
      </w:pPr>
      <w:r w:rsidRPr="00ED09FA">
        <w:t>- FINA, Regionalni centar Rijeka, Rijeka, F. Kurelca 8</w:t>
      </w:r>
    </w:p>
    <w:p w:rsidRDefault="009B51A9" w:rsidP="009B51A9" w:rsidR="009B51A9" w:rsidRPr="00ED09FA">
      <w:pPr>
        <w:jc w:val="both"/>
      </w:pPr>
      <w:r w:rsidRPr="00ED09FA">
        <w:t>- Porezna uprava – Područni ured Pazin,</w:t>
      </w:r>
      <w:r>
        <w:t xml:space="preserve"> Pazin,</w:t>
      </w:r>
      <w:r w:rsidRPr="00ED09FA">
        <w:t xml:space="preserve"> M. B. Rašana 2/4, p.p. 60  </w:t>
      </w:r>
    </w:p>
    <w:p w:rsidRDefault="009B51A9" w:rsidP="009B51A9" w:rsidR="009B51A9" w:rsidRPr="00ED09FA">
      <w:r w:rsidRPr="00ED09FA">
        <w:t>- e-Oglasna ploča 8 dana</w:t>
      </w:r>
    </w:p>
    <w:p w:rsidRDefault="009B51A9" w:rsidP="009B51A9" w:rsidR="009B51A9" w:rsidRPr="00ED09FA"/>
    <w:p w:rsidRDefault="009B51A9" w:rsidP="009B51A9" w:rsidR="009B51A9" w:rsidRPr="00ED09FA">
      <w:pPr>
        <w:jc w:val="both"/>
      </w:pPr>
      <w:r w:rsidRPr="00ED09FA">
        <w:t>Po pravomoćnosti:</w:t>
      </w:r>
    </w:p>
    <w:p w:rsidRDefault="009B51A9" w:rsidP="009B51A9" w:rsidR="009B51A9" w:rsidRPr="00ED09FA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9B51A9" w:rsidP="009B51A9" w:rsidR="009B51A9" w:rsidRPr="00F100FA"/>
    <w:p w:rsidRDefault="009B51A9" w:rsidP="009B51A9" w:rsidR="009B51A9" w:rsidRPr="00F100FA"/>
    <w:p w:rsidRDefault="009B51A9" w:rsidP="009B51A9" w:rsidR="009B51A9" w:rsidRPr="00F100FA"/>
    <w:p w:rsidRDefault="009B51A9" w:rsidP="009B51A9" w:rsidR="009B51A9" w:rsidRPr="00F100FA"/>
    <w:p w:rsidRDefault="009B51A9" w:rsidP="009B51A9" w:rsidR="009B51A9"/>
    <w:p w:rsidRDefault="009B51A9" w:rsidP="009B51A9" w:rsidR="009B51A9"/>
    <w:p w:rsidRDefault="009B51A9" w:rsidP="009B51A9" w:rsidR="009B51A9"/>
    <w:p w:rsidRDefault="009B51A9" w:rsidP="009B51A9" w:rsidR="009B51A9"/>
    <w:p w:rsidRDefault="009B51A9" w:rsidP="009B51A9" w:rsidR="009B51A9"/>
    <w:p w:rsidRDefault="009B51A9" w:rsidP="009B51A9" w:rsidR="009B51A9"/>
    <w:p w:rsidRDefault="009B51A9" w:rsidP="009B51A9" w:rsidR="009B51A9"/>
    <w:p w:rsidRDefault="009B51A9" w:rsidP="009B51A9" w:rsidR="009B51A9"/>
    <w:p w:rsidRDefault="009F658A" w:rsidR="00500701"/>
    <w:sectPr w:rsidSect="00197092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1A9" w:rsidP="009B51A9" w:rsidR="009B51A9">
      <w:r>
        <w:separator/>
      </w:r>
    </w:p>
  </w:endnote>
  <w:endnote w:id="0" w:type="continuationSeparator">
    <w:p w:rsidRDefault="009B51A9" w:rsidP="009B51A9" w:rsidR="009B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1A9" w:rsidP="009B51A9" w:rsidR="009B51A9">
      <w:r>
        <w:separator/>
      </w:r>
    </w:p>
  </w:footnote>
  <w:footnote w:id="0" w:type="continuationSeparator">
    <w:p w:rsidRDefault="009B51A9" w:rsidP="009B51A9" w:rsidR="009B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43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658A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43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65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0F43" w:rsidP="007F107F" w:rsidR="007F107F" w:rsidRPr="0046469C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9B51A9">
      <w:t>2</w:t>
    </w:r>
    <w:r w:rsidR="009B51A9" w:rsidRPr="00F83270">
      <w:t xml:space="preserve"> St-</w:t>
    </w:r>
    <w:r w:rsidR="009B51A9">
      <w:t>371</w:t>
    </w:r>
    <w:r w:rsidR="009B51A9" w:rsidRPr="00897965">
      <w:t>/</w:t>
    </w:r>
    <w:r w:rsidR="009B51A9">
      <w:t>2</w:t>
    </w:r>
    <w:r w:rsidR="009B51A9" w:rsidRPr="0046469C">
      <w:t>017-</w:t>
    </w:r>
    <w:r w:rsidR="0046469C" w:rsidRPr="0046469C">
      <w:t>48</w:t>
    </w:r>
  </w:p>
  <w:p w:rsidRDefault="009F658A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51A9"/>
    <w:rsid w:val="002C706E"/>
    <w:rsid w:val="0046469C"/>
    <w:rsid w:val="00554328"/>
    <w:rsid w:val="00830F43"/>
    <w:rsid w:val="00985388"/>
    <w:rsid w:val="009B51A9"/>
    <w:rsid w:val="009F658A"/>
    <w:rsid w:val="00CA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1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B51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51A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51A9"/>
  </w:style>
  <w:style w:styleId="Tekstbalonia" w:type="paragraph">
    <w:name w:val="Balloon Text"/>
    <w:basedOn w:val="Normal"/>
    <w:link w:val="TekstbaloniaChar"/>
    <w:uiPriority w:val="99"/>
    <w:semiHidden/>
    <w:unhideWhenUsed/>
    <w:rsid w:val="009B51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1A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1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51A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58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58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58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58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1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B51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51A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51A9"/>
  </w:style>
  <w:style w:styleId="Tekstbalonia" w:type="paragraph">
    <w:name w:val="Balloon Text"/>
    <w:basedOn w:val="Normal"/>
    <w:link w:val="TekstbaloniaChar"/>
    <w:uiPriority w:val="99"/>
    <w:semiHidden/>
    <w:unhideWhenUsed/>
    <w:rsid w:val="009B51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1A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1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51A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58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58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58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58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MIRT d.o.o. u stečaju, Buzet</izvorni_sadrzaj>
    <derivirana_varijabla naziv="DomainObject.Predmet.ProtustrankaFormated_1">  Stečajna masa iza MIRT d.o.o. u stečaju, Buzet</derivirana_varijabla>
  </DomainObject.Predmet.ProtustrankaFormated>
  <DomainObject.Predmet.ProtustrankaFormatedOIB>
    <izvorni_sadrzaj>  Stečajna masa iza MIRT d.o.o. u stečaju, Buzet, OIB 68634975268</izvorni_sadrzaj>
    <derivirana_varijabla naziv="DomainObject.Predmet.ProtustrankaFormatedOIB_1">  Stečajna masa iza MIRT d.o.o. u stečaju, Buzet, OIB 68634975268</derivirana_varijabla>
  </DomainObject.Predmet.ProtustrankaFormatedOIB>
  <DomainObject.Predmet.ProtustrankaFormatedWithAdress>
    <izvorni_sadrzaj> Stečajna masa iza MIRT d.o.o. u stečaju, Buzet, Sportska 2, 52420 Buzet</izvorni_sadrzaj>
    <derivirana_varijabla naziv="DomainObject.Predmet.ProtustrankaFormatedWithAdress_1"> Stečajna masa iza MIRT d.o.o. u stečaju, Buzet, Sportska 2, 52420 Buzet</derivirana_varijabla>
  </DomainObject.Predmet.ProtustrankaFormatedWithAdress>
  <DomainObject.Predmet.ProtustrankaFormatedWithAdressOIB>
    <izvorni_sadrzaj> Stečajna masa iza MIRT d.o.o. u stečaju, Buzet, OIB 68634975268, Sportska 2, 52420 Buzet</izvorni_sadrzaj>
    <derivirana_varijabla naziv="DomainObject.Predmet.ProtustrankaFormatedWithAdressOIB_1"> Stečajna masa iza MIRT d.o.o. u stečaju, Buzet, OIB 68634975268, Sportska 2, 52420 Buzet</derivirana_varijabla>
  </DomainObject.Predmet.ProtustrankaFormatedWithAdressOIB>
  <DomainObject.Predmet.ProtustrankaWithAdress>
    <izvorni_sadrzaj>Stečajna masa iza MIRT d.o.o. u stečaju, Buzet Sportska 2, 52420 Buzet</izvorni_sadrzaj>
    <derivirana_varijabla naziv="DomainObject.Predmet.ProtustrankaWithAdress_1">Stečajna masa iza MIRT d.o.o. u stečaju, Buzet Sportska 2, 52420 Buzet</derivirana_varijabla>
  </DomainObject.Predmet.ProtustrankaWithAdress>
  <DomainObject.Predmet.ProtustrankaWithAdressOIB>
    <izvorni_sadrzaj>Stečajna masa iza MIRT d.o.o. u stečaju, Buzet, OIB 68634975268, Sportska 2, 52420 Buzet</izvorni_sadrzaj>
    <derivirana_varijabla naziv="DomainObject.Predmet.ProtustrankaWithAdressOIB_1">Stečajna masa iza MIRT d.o.o. u stečaju, Buzet, OIB 68634975268, Sportska 2, 52420 Buzet</derivirana_varijabla>
  </DomainObject.Predmet.ProtustrankaWithAdressOIB>
  <DomainObject.Predmet.ProtustrankaNazivFormated>
    <izvorni_sadrzaj>Stečajna masa iza MIRT d.o.o. u stečaju, Buzet</izvorni_sadrzaj>
    <derivirana_varijabla naziv="DomainObject.Predmet.ProtustrankaNazivFormated_1">Stečajna masa iza MIRT d.o.o. u stečaju, Buzet</derivirana_varijabla>
  </DomainObject.Predmet.ProtustrankaNazivFormated>
  <DomainObject.Predmet.ProtustrankaNazivFormatedOIB>
    <izvorni_sadrzaj>Stečajna masa iza MIRT d.o.o. u stečaju, Buzet, OIB 68634975268</izvorni_sadrzaj>
    <derivirana_varijabla naziv="DomainObject.Predmet.ProtustrankaNazivFormatedOIB_1">Stečajna masa iza MIRT d.o.o. u stečaju, Buzet, OIB 68634975268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13371.97</izvorni_sadrzaj>
    <derivirana_varijabla naziv="DomainObject.Predmet.TrenutnaVrijednost_1">13371.97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MIRT d.o.o. u stečaju, Buzet</item>
    </izvorni_sadrzaj>
    <derivirana_varijabla naziv="DomainObject.Predmet.ProtuStrankaListFormated_1">
      <item>Stečajna masa iza MIRT d.o.o. u stečaju, Buzet</item>
    </derivirana_varijabla>
  </DomainObject.Predmet.ProtuStrankaListFormated>
  <DomainObject.Predmet.ProtuStrankaListFormatedOIB>
    <izvorni_sadrzaj>
      <item>Stečajna masa iza MIRT d.o.o. u stečaju, Buzet, OIB 68634975268</item>
    </izvorni_sadrzaj>
    <derivirana_varijabla naziv="DomainObject.Predmet.ProtuStrankaListFormatedOIB_1">
      <item>Stečajna masa iza MIRT d.o.o. u stečaju, Buzet, OIB 68634975268</item>
    </derivirana_varijabla>
  </DomainObject.Predmet.ProtuStrankaListFormatedOIB>
  <DomainObject.Predmet.ProtuStrankaListFormatedWithAdress>
    <izvorni_sadrzaj>
      <item>Stečajna masa iza MIRT d.o.o. u stečaju, Buzet, Sportska 2, 52420 Buzet</item>
    </izvorni_sadrzaj>
    <derivirana_varijabla naziv="DomainObject.Predmet.ProtuStrankaListFormatedWithAdress_1">
      <item>Stečajna masa iza MIRT d.o.o. u stečaju, Buzet, Sportska 2, 52420 Buzet</item>
    </derivirana_varijabla>
  </DomainObject.Predmet.ProtuStrankaListFormatedWithAdress>
  <DomainObject.Predmet.ProtuStrankaListFormatedWithAdressOIB>
    <izvorni_sadrzaj>
      <item>Stečajna masa iza MIRT d.o.o. u stečaju, Buzet, OIB 68634975268, Sportska 2, 52420 Buzet</item>
    </izvorni_sadrzaj>
    <derivirana_varijabla naziv="DomainObject.Predmet.ProtuStrankaListFormatedWithAdressOIB_1">
      <item>Stečajna masa iza MIRT d.o.o. u stečaju, Buzet, OIB 68634975268, Sportska 2, 52420 Buzet</item>
    </derivirana_varijabla>
  </DomainObject.Predmet.ProtuStrankaListFormatedWithAdressOIB>
  <DomainObject.Predmet.ProtuStrankaListNazivFormated>
    <izvorni_sadrzaj>
      <item>Stečajna masa iza MIRT d.o.o. u stečaju, Buzet</item>
    </izvorni_sadrzaj>
    <derivirana_varijabla naziv="DomainObject.Predmet.ProtuStrankaListNazivFormated_1">
      <item>Stečajna masa iza MIRT d.o.o. u stečaju, Buzet</item>
    </derivirana_varijabla>
  </DomainObject.Predmet.ProtuStrankaListNazivFormated>
  <DomainObject.Predmet.ProtuStrankaListNazivFormatedOIB>
    <izvorni_sadrzaj>
      <item>Stečajna masa iza MIRT d.o.o. u stečaju, Buzet, OIB 68634975268</item>
    </izvorni_sadrzaj>
    <derivirana_varijabla naziv="DomainObject.Predmet.ProtuStrankaListNazivFormatedOIB_1">
      <item>Stečajna masa iza MIRT d.o.o. u stečaju, Buzet, OIB 68634975268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MIRT d.o.o. u stečaju, Buzet</izvorni_sadrzaj>
    <derivirana_varijabla naziv="DomainObject.Predmet.ProtustrankaIDrugi_1">Stečajna masa iza MIRT d.o.o. u stečaju,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MIRT d.o.o. u stečaju, Buzet, OIB 68634975268, Sportska 2, 52420 Buzet</izvorni_sadrzaj>
    <derivirana_varijabla naziv="DomainObject.Predmet.ProtustrankaIDrugiAdressOIB_1">Stečajna masa iza MIRT d.o.o. u stečaju, Buzet, OIB 68634975268,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MIRT d.o.o. u stečaju, Buzet</item>
      <item>FINANCIJSKA AGENCIJA, RC RIJEKA, PODRUŽNICA PULA, PULA</item>
    </izvorni_sadrzaj>
    <derivirana_varijabla naziv="DomainObject.Predmet.SudioniciListNaziv_1">
      <item>Stečajna masa iza MIRT d.o.o. u stečaju, Buzet</item>
      <item>FINANCIJSKA AGENCIJA, RC RIJEKA, PODRUŽNICA PULA, PULA</item>
    </derivirana_varijabla>
  </DomainObject.Predmet.SudioniciListNaziv>
  <DomainObject.Predmet.SudioniciListAdressOIB>
    <izvorni_sadrzaj>
      <item>Stečajna masa iza MIRT d.o.o. u stečaju, Buzet, OIB 68634975268, Sportska 2,52420 Buzet</item>
      <item>FINANCIJSKA AGENCIJA, RC RIJEKA, PODRUŽNICA PULA, PULA, OIB 85821130368, Giardini 5,52100 Pula</item>
    </izvorni_sadrzaj>
    <derivirana_varijabla naziv="DomainObject.Predmet.SudioniciListAdressOIB_1">
      <item>Stečajna masa iza MIRT d.o.o. u stečaju, Buzet, OIB 68634975268, Sportska 2,52420 Buzet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68634975268</item>
      <item>, OIB 85821130368</item>
    </izvorni_sadrzaj>
    <derivirana_varijabla naziv="DomainObject.Predmet.SudioniciListNazivOIB_1">
      <item>, OIB 68634975268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1988</properties:Characters>
  <properties:Lines>72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2018-03-05T07:39:00Z</dcterms:created>
  <dc:creator>Jasmina Matika</dc:creator>
  <cp:lastModifiedBy>Jasmina Matika</cp:lastModifiedBy>
  <dcterms:modified xmlns:xsi="http://www.w3.org/2001/XMLSchema-instance" xsi:type="dcterms:W3CDTF">2018-03-09T12:09:00Z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(St-371-17 - RJEŠENJE - ZAKLJUČENJE STEČAJNOG POSTUPKA - ČL. 289. ST. 8. U VEZI S ČL. 286. ST. 1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