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64af1" w14:paraId="a764af1" w:rsidRDefault="006A0300" w:rsidR="000C3ECB">
      <w:pPr>
        <w:jc w:val="both"/>
        <w15:collapsed w:val="false"/>
      </w:pPr>
      <w:bookmarkStart w:name="_GoBack" w:id="0"/>
      <w:bookmarkEnd w:id="0"/>
      <w:r>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D6301" w:rsidR="003D6301">
      <w:pPr>
        <w:jc w:val="both"/>
      </w:pPr>
    </w:p>
    <w:p w:rsidRDefault="00587AA3" w:rsidR="00587AA3">
      <w:pPr>
        <w:jc w:val="both"/>
      </w:pPr>
      <w:r>
        <w:t>REPUBLIKA HRVATSKA</w:t>
      </w:r>
    </w:p>
    <w:p w:rsidRDefault="00587AA3" w:rsidP="005142E5" w:rsidR="005142E5">
      <w:r>
        <w:t xml:space="preserve">TRGOVAČKI SUD U SPLITU </w:t>
      </w:r>
      <w:r>
        <w:tab/>
      </w:r>
      <w:r>
        <w:tab/>
      </w:r>
      <w:r>
        <w:tab/>
      </w:r>
      <w:r>
        <w:tab/>
      </w:r>
      <w:r>
        <w:tab/>
      </w:r>
      <w:r w:rsidR="00C10EF6">
        <w:t xml:space="preserve">           </w:t>
      </w:r>
      <w:r w:rsidR="00475BF9">
        <w:t xml:space="preserve">      </w:t>
      </w:r>
    </w:p>
    <w:p w:rsidRDefault="005C0D22" w:rsidP="003D6301" w:rsidR="000C3ECB" w:rsidRPr="003D6301">
      <w:r>
        <w:t>Split, Sukoišanska 6</w:t>
      </w:r>
    </w:p>
    <w:p w:rsidRDefault="003D6301" w:rsidP="000C3ECB" w:rsidR="003D6301">
      <w:pPr>
        <w:jc w:val="center"/>
        <w:rPr>
          <w:spacing w:val="100"/>
        </w:rPr>
      </w:pPr>
    </w:p>
    <w:p w:rsidRDefault="000C3ECB" w:rsidP="000C3ECB" w:rsidR="00217586">
      <w:pPr>
        <w:jc w:val="center"/>
        <w:rPr>
          <w:spacing w:val="100"/>
        </w:rPr>
      </w:pPr>
      <w:r w:rsidRPr="000C3ECB">
        <w:rPr>
          <w:spacing w:val="100"/>
        </w:rPr>
        <w:t>ZAKLJUČAK</w:t>
      </w:r>
    </w:p>
    <w:p w:rsidRDefault="003D6301" w:rsidP="005142E5" w:rsidR="003D6301" w:rsidRPr="005142E5"/>
    <w:p w:rsidRDefault="005142E5" w:rsidP="00C10EF6" w:rsidR="00E10645">
      <w:pPr>
        <w:pStyle w:val="Tijeloteksta"/>
        <w:tabs>
          <w:tab w:pos="1080" w:val="left"/>
        </w:tabs>
      </w:pPr>
      <w:r>
        <w:tab/>
        <w:t xml:space="preserve">Trgovački sud u Splitu,  po sucu ovog suda </w:t>
      </w:r>
      <w:r w:rsidR="000C3ECB">
        <w:t>Katarini Mikulić</w:t>
      </w:r>
      <w:r>
        <w:t xml:space="preserve">, kao stečajnom sucu, u stečajnom postupku nad </w:t>
      </w:r>
      <w:r w:rsidR="00C10EF6">
        <w:t xml:space="preserve">stečajnim </w:t>
      </w:r>
      <w:r>
        <w:t>dužnikom</w:t>
      </w:r>
      <w:r w:rsidR="00FB7582">
        <w:t xml:space="preserve"> Credo banka d.d. "u stečaju", OIB: 94141384086</w:t>
      </w:r>
      <w:r w:rsidR="009711D0">
        <w:t xml:space="preserve">, </w:t>
      </w:r>
      <w:r w:rsidR="00FB7582" w:rsidRPr="007D747F">
        <w:t>Zrinjsko-Frankopanska 58</w:t>
      </w:r>
      <w:r w:rsidR="00FB7582">
        <w:t xml:space="preserve">, Split, </w:t>
      </w:r>
      <w:r>
        <w:t xml:space="preserve">dana </w:t>
      </w:r>
      <w:r w:rsidR="00891CFC">
        <w:t>01. lipnja</w:t>
      </w:r>
      <w:r w:rsidR="00754FC4">
        <w:t xml:space="preserve"> 2017</w:t>
      </w:r>
      <w:r w:rsidR="0086792D">
        <w:t>.</w:t>
      </w:r>
      <w:r>
        <w:t xml:space="preserve"> godine</w:t>
      </w:r>
    </w:p>
    <w:p w:rsidRDefault="002E4E5D" w:rsidP="00FB7582" w:rsidR="002E4E5D">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FB7582" w:rsidR="00FB7582">
      <w:pPr>
        <w:pStyle w:val="Tijeloteksta"/>
      </w:pPr>
    </w:p>
    <w:p w:rsidRDefault="00754FC4" w:rsidP="00754FC4" w:rsidR="002E4E5D" w:rsidRPr="00754FC4">
      <w:pPr>
        <w:tabs>
          <w:tab w:pos="567" w:val="left"/>
          <w:tab w:pos="7513" w:val="left"/>
        </w:tabs>
        <w:jc w:val="both"/>
      </w:pPr>
      <w:r>
        <w:tab/>
        <w:t xml:space="preserve">I. </w:t>
      </w:r>
      <w:r w:rsidR="00152D11">
        <w:t xml:space="preserve">Nekretnina </w:t>
      </w:r>
      <w:r w:rsidRPr="000F399C">
        <w:t>upisana u zemljišnim knjigama Općinskog građanskog suda u Zagrebu, označen</w:t>
      </w:r>
      <w:r>
        <w:t>a</w:t>
      </w:r>
      <w:r w:rsidRPr="000F399C">
        <w:t xml:space="preserve"> kao kat.čest.1879/1 stambena zgrada i dvorište, Zagreb, Petrova 88 308 m</w:t>
      </w:r>
      <w:r w:rsidRPr="000F399C">
        <w:rPr>
          <w:vertAlign w:val="superscript"/>
        </w:rPr>
        <w:t>2</w:t>
      </w:r>
      <w:r w:rsidRPr="000F399C">
        <w:t>, ZU 7507, k.o. Grad Zagreb</w:t>
      </w:r>
      <w:r>
        <w:t xml:space="preserve"> </w:t>
      </w:r>
      <w:r w:rsidR="00FB7582">
        <w:t xml:space="preserve">predaje se u posjed i vlasništvo </w:t>
      </w:r>
      <w:r w:rsidR="00DF3C0B">
        <w:t xml:space="preserve">kupcu </w:t>
      </w:r>
      <w:r w:rsidRPr="00184BA2">
        <w:t>EXIBEO d.o.o., Grobnička 24, Zagreb, OIB: 73237150001</w:t>
      </w:r>
      <w:r w:rsidR="00FB7582">
        <w:t xml:space="preserve">. </w:t>
      </w:r>
    </w:p>
    <w:p w:rsidRDefault="006C65E3" w:rsidP="006C65E3" w:rsidR="006C65E3">
      <w:pPr>
        <w:pStyle w:val="Tijeloteksta"/>
        <w:tabs>
          <w:tab w:pos="6810" w:val="clear"/>
        </w:tabs>
      </w:pPr>
      <w:r>
        <w:tab/>
      </w:r>
    </w:p>
    <w:p w:rsidRDefault="006C65E3" w:rsidP="00891CFC" w:rsidR="000C3ECB">
      <w:pPr>
        <w:pStyle w:val="Tijeloteksta"/>
        <w:tabs>
          <w:tab w:pos="6810" w:val="clear"/>
        </w:tabs>
        <w:ind w:firstLine="708"/>
      </w:pPr>
      <w:r>
        <w:t>II</w:t>
      </w:r>
      <w:r w:rsidR="00B5419E">
        <w:t>.</w:t>
      </w:r>
      <w:r>
        <w:t xml:space="preserve"> Određuje se </w:t>
      </w:r>
      <w:r w:rsidRPr="00C801DB">
        <w:t xml:space="preserve">u zemljišnim knjigama </w:t>
      </w:r>
      <w:r w:rsidR="00754FC4" w:rsidRPr="000A32F4">
        <w:rPr>
          <w:bCs/>
        </w:rPr>
        <w:t>Općinskog</w:t>
      </w:r>
      <w:r w:rsidR="00754FC4">
        <w:rPr>
          <w:bCs/>
        </w:rPr>
        <w:t xml:space="preserve"> građanskog</w:t>
      </w:r>
      <w:r w:rsidR="00754FC4" w:rsidRPr="000A32F4">
        <w:rPr>
          <w:bCs/>
        </w:rPr>
        <w:t xml:space="preserve"> sud</w:t>
      </w:r>
      <w:r w:rsidR="00754FC4">
        <w:rPr>
          <w:bCs/>
        </w:rPr>
        <w:t>a</w:t>
      </w:r>
      <w:r w:rsidR="00754FC4" w:rsidRPr="000A32F4">
        <w:rPr>
          <w:bCs/>
        </w:rPr>
        <w:t xml:space="preserve"> u </w:t>
      </w:r>
      <w:r w:rsidR="00754FC4">
        <w:rPr>
          <w:bCs/>
        </w:rPr>
        <w:t>Zagrebu, zemljišnoknjižni odjel Zagreb</w:t>
      </w:r>
      <w:r>
        <w:t xml:space="preserve">,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t xml:space="preserve">kupca </w:t>
      </w:r>
      <w:r w:rsidR="00754FC4" w:rsidRPr="00184BA2">
        <w:t>EXIBEO d.o.o., Grobnička 24, Zagreb, OIB: 73237150001</w:t>
      </w:r>
      <w:r w:rsidR="00754FC4">
        <w:t xml:space="preserve"> </w:t>
      </w:r>
      <w:r>
        <w:t>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B5419E">
        <w:t xml:space="preserve">Credo banka d.d. "u stečaju", OIB: 94141384086, </w:t>
      </w:r>
      <w:r w:rsidR="00B5419E" w:rsidRPr="007D747F">
        <w:t>Zrinjsko-Frankopanska 58</w:t>
      </w:r>
      <w:r w:rsidR="00D076EE">
        <w:t xml:space="preserve">, Split, te se ujedno određuje upis založnog prava na nekretnini radi osiguranja tražbine po osnovi kredita u korist davatelja kredita </w:t>
      </w:r>
      <w:r w:rsidR="007112D7">
        <w:t xml:space="preserve">CROATIA BANKA d.d., Zagreb, Roberta Frangeša Mihanovića 9, Podružnica Zagreb, Šubićeva 67, OIB: 32247795989 </w:t>
      </w:r>
      <w:r w:rsidR="00D076EE">
        <w:t xml:space="preserve">u skladu sa </w:t>
      </w:r>
      <w:r w:rsidR="007112D7">
        <w:t>Ugovorom o dugoročnom kreditu s valutnom klauzulom u EUR, Ugovor broj 2200155692 od 16. svibnja 2017. godine solemniziran kod javnog bilježnika Ilinka Lisonek, Trg Hrvatskih velikana 4, Zagreb broj OV-4180/2017 od 17. svibnja 2017. godine</w:t>
      </w:r>
      <w:r w:rsidR="00891CFC">
        <w:t>.</w:t>
      </w:r>
    </w:p>
    <w:p w:rsidRDefault="00891CFC" w:rsidP="00891CFC" w:rsidR="00891CFC">
      <w:pPr>
        <w:pStyle w:val="Tijeloteksta"/>
        <w:tabs>
          <w:tab w:pos="6810" w:val="clear"/>
        </w:tabs>
        <w:ind w:firstLine="708"/>
      </w:pPr>
    </w:p>
    <w:p w:rsidRDefault="00152D11" w:rsidP="004547FE" w:rsidR="004547FE" w:rsidRPr="004547FE">
      <w:pPr>
        <w:pStyle w:val="Tijeloteksta-uvlaka2"/>
        <w:ind w:firstLine="709" w:left="0"/>
        <w:rPr>
          <w:bCs/>
        </w:rPr>
      </w:pPr>
      <w:r>
        <w:rPr>
          <w:bCs/>
        </w:rPr>
        <w:t xml:space="preserve">III. </w:t>
      </w:r>
      <w:r w:rsidRPr="00AD6881">
        <w:rPr>
          <w:bCs/>
        </w:rPr>
        <w:t xml:space="preserve">Nalaže se </w:t>
      </w:r>
      <w:r w:rsidR="00754FC4" w:rsidRPr="000A32F4">
        <w:rPr>
          <w:bCs/>
        </w:rPr>
        <w:t>Općinsko</w:t>
      </w:r>
      <w:r w:rsidR="00754FC4">
        <w:rPr>
          <w:bCs/>
        </w:rPr>
        <w:t>m građanskom</w:t>
      </w:r>
      <w:r w:rsidR="00754FC4" w:rsidRPr="000A32F4">
        <w:rPr>
          <w:bCs/>
        </w:rPr>
        <w:t xml:space="preserve"> sud</w:t>
      </w:r>
      <w:r w:rsidR="00754FC4">
        <w:rPr>
          <w:bCs/>
        </w:rPr>
        <w:t>u</w:t>
      </w:r>
      <w:r w:rsidR="00754FC4" w:rsidRPr="000A32F4">
        <w:rPr>
          <w:bCs/>
        </w:rPr>
        <w:t xml:space="preserve"> u </w:t>
      </w:r>
      <w:r w:rsidR="00754FC4">
        <w:rPr>
          <w:bCs/>
        </w:rPr>
        <w:t xml:space="preserve">Zagrebu, zemljišnoknjižni odjel Zagreb </w:t>
      </w:r>
      <w:r>
        <w:rPr>
          <w:bCs/>
        </w:rPr>
        <w:t xml:space="preserve">izvršiti </w:t>
      </w:r>
      <w:r w:rsidRPr="00144147">
        <w:rPr>
          <w:bCs/>
        </w:rPr>
        <w:t xml:space="preserve">brisanje svih prava i tereta na </w:t>
      </w:r>
      <w:r>
        <w:t xml:space="preserve">nekretnini </w:t>
      </w:r>
      <w:r w:rsidRPr="000A32F4">
        <w:t>označen</w:t>
      </w:r>
      <w:r>
        <w:t>oj</w:t>
      </w:r>
      <w:r w:rsidRPr="000A32F4">
        <w:t xml:space="preserve"> kao</w:t>
      </w:r>
      <w:r w:rsidR="00754FC4">
        <w:t xml:space="preserve"> </w:t>
      </w:r>
      <w:r w:rsidR="00754FC4" w:rsidRPr="000F399C">
        <w:t>kat.čest.1879/1 stambena zgrada i dvorište, Zagreb, Petrova 88 308 m</w:t>
      </w:r>
      <w:r w:rsidR="00754FC4" w:rsidRPr="000F399C">
        <w:rPr>
          <w:vertAlign w:val="superscript"/>
        </w:rPr>
        <w:t>2</w:t>
      </w:r>
      <w:r w:rsidR="00754FC4" w:rsidRPr="000F399C">
        <w:t>, ZU 7507, k.o. Grad Zagreb</w:t>
      </w:r>
      <w:r w:rsidR="00754FC4">
        <w:t xml:space="preserve"> </w:t>
      </w:r>
      <w:r w:rsidRPr="00144147">
        <w:rPr>
          <w:bCs/>
        </w:rPr>
        <w:t>i to:</w:t>
      </w:r>
      <w:r w:rsidRPr="00144147">
        <w:rPr>
          <w:bCs/>
        </w:rPr>
        <w:tab/>
      </w:r>
    </w:p>
    <w:p w:rsidRDefault="00152D11" w:rsidP="008D13C5" w:rsidR="00DF3C0B">
      <w:pPr>
        <w:pStyle w:val="Uvuenotijeloteksta"/>
        <w:ind w:firstLine="709" w:left="0"/>
      </w:pPr>
      <w:r w:rsidRPr="00AD6881">
        <w:rPr>
          <w:bCs/>
        </w:rPr>
        <w:t xml:space="preserve">- </w:t>
      </w:r>
      <w:r w:rsidRPr="007111EA">
        <w:rPr>
          <w:bCs/>
        </w:rPr>
        <w:t>zabilježb</w:t>
      </w:r>
      <w:r w:rsidR="005C1A77">
        <w:rPr>
          <w:bCs/>
        </w:rPr>
        <w:t>a</w:t>
      </w:r>
      <w:r w:rsidR="006957E3" w:rsidRPr="007111EA">
        <w:rPr>
          <w:bCs/>
        </w:rPr>
        <w:t xml:space="preserve"> </w:t>
      </w:r>
      <w:r w:rsidR="00DF3C0B">
        <w:rPr>
          <w:bCs/>
        </w:rPr>
        <w:t xml:space="preserve">dosude rješenja Trgovačkog suda u Splitu posl.broj 4.St-770/2011 od </w:t>
      </w:r>
      <w:r w:rsidR="004547FE">
        <w:rPr>
          <w:bCs/>
        </w:rPr>
        <w:t>24</w:t>
      </w:r>
      <w:r w:rsidR="00DF3C0B">
        <w:rPr>
          <w:bCs/>
        </w:rPr>
        <w:t xml:space="preserve">. </w:t>
      </w:r>
      <w:r w:rsidR="004547FE">
        <w:rPr>
          <w:bCs/>
        </w:rPr>
        <w:t>travnja</w:t>
      </w:r>
      <w:r w:rsidR="00DF3C0B">
        <w:rPr>
          <w:bCs/>
        </w:rPr>
        <w:t xml:space="preserve"> </w:t>
      </w:r>
      <w:r w:rsidR="004547FE">
        <w:rPr>
          <w:bCs/>
        </w:rPr>
        <w:t>2017</w:t>
      </w:r>
      <w:r w:rsidR="00DF3C0B">
        <w:rPr>
          <w:bCs/>
        </w:rPr>
        <w:t xml:space="preserve">. godine </w:t>
      </w:r>
      <w:r w:rsidR="008D13C5" w:rsidRPr="007111EA">
        <w:t xml:space="preserve">(upis pod brojem </w:t>
      </w:r>
      <w:r w:rsidR="008D13C5" w:rsidRPr="007111EA">
        <w:rPr>
          <w:b/>
        </w:rPr>
        <w:t>Z-</w:t>
      </w:r>
      <w:r w:rsidR="004547FE" w:rsidRPr="004547FE">
        <w:rPr>
          <w:b/>
        </w:rPr>
        <w:t>22774</w:t>
      </w:r>
      <w:r w:rsidR="004547FE">
        <w:rPr>
          <w:b/>
        </w:rPr>
        <w:t>/17</w:t>
      </w:r>
      <w:r w:rsidR="007438F7">
        <w:t>).</w:t>
      </w:r>
    </w:p>
    <w:p w:rsidRDefault="00D076EE" w:rsidP="008D13C5" w:rsidR="00D076EE">
      <w:pPr>
        <w:pStyle w:val="Uvuenotijeloteksta"/>
        <w:ind w:firstLine="709" w:left="0"/>
      </w:pPr>
    </w:p>
    <w:p w:rsidRDefault="00D076EE" w:rsidP="007112D7" w:rsidR="00D076EE" w:rsidRPr="007112D7">
      <w:pPr>
        <w:pStyle w:val="Tijeloteksta-uvlaka2"/>
        <w:ind w:firstLine="709" w:left="0"/>
      </w:pPr>
      <w:r>
        <w:t xml:space="preserve">IV. </w:t>
      </w:r>
      <w:r w:rsidRPr="00AD6881">
        <w:rPr>
          <w:bCs/>
        </w:rPr>
        <w:t xml:space="preserve">Nalaže se </w:t>
      </w:r>
      <w:r w:rsidRPr="000A32F4">
        <w:rPr>
          <w:bCs/>
        </w:rPr>
        <w:t>Općinsko</w:t>
      </w:r>
      <w:r>
        <w:rPr>
          <w:bCs/>
        </w:rPr>
        <w:t>m građanskom</w:t>
      </w:r>
      <w:r w:rsidRPr="000A32F4">
        <w:rPr>
          <w:bCs/>
        </w:rPr>
        <w:t xml:space="preserve"> sud</w:t>
      </w:r>
      <w:r>
        <w:rPr>
          <w:bCs/>
        </w:rPr>
        <w:t>u</w:t>
      </w:r>
      <w:r w:rsidRPr="000A32F4">
        <w:rPr>
          <w:bCs/>
        </w:rPr>
        <w:t xml:space="preserve"> u </w:t>
      </w:r>
      <w:r>
        <w:rPr>
          <w:bCs/>
        </w:rPr>
        <w:t xml:space="preserve">Zagrebu, zemljišnoknjižni odjel Zagreb </w:t>
      </w:r>
      <w:r w:rsidRPr="00144147">
        <w:rPr>
          <w:bCs/>
        </w:rPr>
        <w:t xml:space="preserve">na </w:t>
      </w:r>
      <w:r>
        <w:t xml:space="preserve">nekretnini </w:t>
      </w:r>
      <w:r w:rsidRPr="000A32F4">
        <w:t>označen</w:t>
      </w:r>
      <w:r>
        <w:t>oj</w:t>
      </w:r>
      <w:r w:rsidRPr="000A32F4">
        <w:t xml:space="preserve"> kao</w:t>
      </w:r>
      <w:r>
        <w:t xml:space="preserve"> </w:t>
      </w:r>
      <w:r w:rsidRPr="000F399C">
        <w:t>kat.čest.1879/1 stambena zgrada i dvorište, Zagreb, Petrova 88 308 m</w:t>
      </w:r>
      <w:r w:rsidRPr="000F399C">
        <w:rPr>
          <w:vertAlign w:val="superscript"/>
        </w:rPr>
        <w:t>2</w:t>
      </w:r>
      <w:r w:rsidRPr="000F399C">
        <w:t>, ZU 7507, k.o. Grad Zagreb</w:t>
      </w:r>
      <w:r w:rsidR="007112D7">
        <w:t xml:space="preserve"> izvršiti upis</w:t>
      </w:r>
      <w:r w:rsidRPr="00144147">
        <w:rPr>
          <w:bCs/>
        </w:rPr>
        <w:t>i to:</w:t>
      </w:r>
      <w:r w:rsidRPr="00144147">
        <w:rPr>
          <w:bCs/>
        </w:rPr>
        <w:tab/>
      </w:r>
    </w:p>
    <w:p w:rsidRDefault="00D076EE" w:rsidP="00D076EE" w:rsidR="00D076EE">
      <w:pPr>
        <w:pStyle w:val="Uvuenotijeloteksta"/>
        <w:ind w:firstLine="709" w:left="0"/>
      </w:pPr>
      <w:r w:rsidRPr="00AD6881">
        <w:rPr>
          <w:bCs/>
        </w:rPr>
        <w:t xml:space="preserve">- </w:t>
      </w:r>
      <w:r w:rsidRPr="007111EA">
        <w:rPr>
          <w:bCs/>
        </w:rPr>
        <w:t>zabilježb</w:t>
      </w:r>
      <w:r>
        <w:rPr>
          <w:bCs/>
        </w:rPr>
        <w:t>a</w:t>
      </w:r>
      <w:r w:rsidRPr="007111EA">
        <w:rPr>
          <w:bCs/>
        </w:rPr>
        <w:t xml:space="preserve"> </w:t>
      </w:r>
      <w:r>
        <w:rPr>
          <w:bCs/>
        </w:rPr>
        <w:t xml:space="preserve">dosude rješenja Trgovačkog suda u Splitu posl.broj 4.St-770/2011 od 24. travnja 2017. godine </w:t>
      </w:r>
      <w:r w:rsidRPr="007111EA">
        <w:t xml:space="preserve">(upis pod brojem </w:t>
      </w:r>
      <w:r w:rsidRPr="007111EA">
        <w:rPr>
          <w:b/>
        </w:rPr>
        <w:t>Z-</w:t>
      </w:r>
      <w:r w:rsidRPr="004547FE">
        <w:rPr>
          <w:b/>
        </w:rPr>
        <w:t>22774</w:t>
      </w:r>
      <w:r>
        <w:rPr>
          <w:b/>
        </w:rPr>
        <w:t>/17</w:t>
      </w:r>
      <w:r>
        <w:t>).</w:t>
      </w:r>
    </w:p>
    <w:p w:rsidRDefault="00D076EE" w:rsidP="008D13C5" w:rsidR="00D076EE">
      <w:pPr>
        <w:pStyle w:val="Uvuenotijeloteksta"/>
        <w:ind w:firstLine="709" w:left="0"/>
      </w:pPr>
    </w:p>
    <w:p w:rsidRDefault="00891CFC" w:rsidR="00891CFC">
      <w:r>
        <w:br w:type="page"/>
      </w:r>
    </w:p>
    <w:p w:rsidRDefault="004547FE" w:rsidP="00DF3C0B" w:rsidR="004547FE">
      <w:pPr>
        <w:jc w:val="center"/>
      </w:pPr>
    </w:p>
    <w:p w:rsidRDefault="004674A4" w:rsidP="00DF3C0B" w:rsidR="00172053">
      <w:pPr>
        <w:jc w:val="center"/>
      </w:pPr>
      <w:r>
        <w:t>Obrazloženje</w:t>
      </w: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B5419E">
        <w:t xml:space="preserve">Credo banka d.d. "u stečaju", OIB: 94141384086, </w:t>
      </w:r>
      <w:r w:rsidR="00B5419E" w:rsidRPr="007D747F">
        <w:t>Zrinjsko-Frankopanska 58</w:t>
      </w:r>
      <w:r w:rsidR="00B5419E">
        <w:t>, Split</w:t>
      </w:r>
      <w:r w:rsidR="00E10F3C">
        <w:t xml:space="preserve">, </w:t>
      </w:r>
      <w:r w:rsidR="00FA5F30">
        <w:t>r</w:t>
      </w:r>
      <w:r w:rsidR="00E10F3C">
        <w:t>ješenj</w:t>
      </w:r>
      <w:r w:rsidR="00FA5F30">
        <w:t>em</w:t>
      </w:r>
      <w:r w:rsidR="00E10F3C">
        <w:t xml:space="preserve"> ovog suda br. </w:t>
      </w:r>
      <w:r w:rsidR="009711D0">
        <w:t>4</w:t>
      </w:r>
      <w:r w:rsidR="000C3ECB">
        <w:t>.</w:t>
      </w:r>
      <w:r w:rsidR="00E10F3C">
        <w:t>S</w:t>
      </w:r>
      <w:r w:rsidR="009711D0">
        <w:t>t</w:t>
      </w:r>
      <w:r w:rsidR="00E10F3C">
        <w:t>-</w:t>
      </w:r>
      <w:r w:rsidR="00B5419E">
        <w:t>770/2011</w:t>
      </w:r>
      <w:r w:rsidR="00E10F3C">
        <w:t xml:space="preserve"> od </w:t>
      </w:r>
      <w:r w:rsidR="004547FE">
        <w:t>24. travnja 2017</w:t>
      </w:r>
      <w:r w:rsidR="00E10F3C">
        <w:t>. godine</w:t>
      </w:r>
      <w:r w:rsidR="006957E3">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kupcu </w:t>
      </w:r>
      <w:r w:rsidR="004547FE" w:rsidRPr="00184BA2">
        <w:t>EXIBEO d.o.o., Grobnička 24, Zagreb, OIB: 73237150001</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br. </w:t>
      </w:r>
      <w:r w:rsidR="006957E3">
        <w:rPr>
          <w:bCs/>
        </w:rPr>
        <w:t>4</w:t>
      </w:r>
      <w:r w:rsidR="000C3ECB">
        <w:rPr>
          <w:bCs/>
        </w:rPr>
        <w:t>.</w:t>
      </w:r>
      <w:r w:rsidR="009711D0">
        <w:rPr>
          <w:bCs/>
        </w:rPr>
        <w:t>St-</w:t>
      </w:r>
      <w:r w:rsidR="00B5419E">
        <w:rPr>
          <w:bCs/>
        </w:rPr>
        <w:t>770/2011</w:t>
      </w:r>
      <w:r w:rsidR="009711D0">
        <w:rPr>
          <w:bCs/>
        </w:rPr>
        <w:t xml:space="preserve"> od </w:t>
      </w:r>
      <w:r w:rsidR="004547FE">
        <w:rPr>
          <w:bCs/>
        </w:rPr>
        <w:t>24. travnja 2017</w:t>
      </w:r>
      <w:r w:rsidR="009711D0">
        <w:rPr>
          <w:bCs/>
        </w:rPr>
        <w:t xml:space="preserve">. godine </w:t>
      </w:r>
      <w:r w:rsidR="000976B6">
        <w:rPr>
          <w:bCs/>
        </w:rPr>
        <w:t>o dosudi  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dana</w:t>
      </w:r>
      <w:r w:rsidR="000976B6">
        <w:rPr>
          <w:bCs/>
        </w:rPr>
        <w:t xml:space="preserve">  </w:t>
      </w:r>
      <w:r w:rsidR="004547FE">
        <w:rPr>
          <w:bCs/>
        </w:rPr>
        <w:t>11. svibnja 2017</w:t>
      </w:r>
      <w:r w:rsidR="000976B6">
        <w:rPr>
          <w:bCs/>
        </w:rPr>
        <w:t xml:space="preserve">. godine. </w:t>
      </w:r>
    </w:p>
    <w:p w:rsidRDefault="00172053" w:rsidP="00085E82" w:rsidR="00172053" w:rsidRPr="00172053">
      <w:pPr>
        <w:jc w:val="both"/>
      </w:pPr>
    </w:p>
    <w:p w:rsidRDefault="00E10F3C" w:rsidP="00000BE0" w:rsidR="0082406A">
      <w:pPr>
        <w:ind w:firstLine="708"/>
        <w:jc w:val="both"/>
        <w:rPr>
          <w:bCs/>
        </w:rPr>
      </w:pPr>
      <w:r>
        <w:t xml:space="preserve">Kupac </w:t>
      </w:r>
      <w:r w:rsidR="004547FE" w:rsidRPr="00184BA2">
        <w:t>EXIBEO d.o.o., Grobnička 24, Zagreb, OIB: 73237150001</w:t>
      </w:r>
      <w:r w:rsidR="004547FE">
        <w:t xml:space="preserve"> </w:t>
      </w:r>
      <w:r>
        <w:rPr>
          <w:bCs/>
        </w:rPr>
        <w:t>je u cijelosti položi</w:t>
      </w:r>
      <w:r w:rsidR="00000BE0">
        <w:rPr>
          <w:bCs/>
        </w:rPr>
        <w:t>o</w:t>
      </w:r>
      <w:r>
        <w:rPr>
          <w:bCs/>
        </w:rPr>
        <w:t xml:space="preserve"> kupovinu </w:t>
      </w:r>
      <w:r w:rsidR="0082406A">
        <w:rPr>
          <w:bCs/>
        </w:rPr>
        <w:t xml:space="preserve">uvećanu za porez na dodanu </w:t>
      </w:r>
      <w:r w:rsidR="000F73C5">
        <w:rPr>
          <w:bCs/>
        </w:rPr>
        <w:t>vrijednost</w:t>
      </w:r>
      <w:r w:rsidR="0082406A">
        <w:rPr>
          <w:bCs/>
        </w:rPr>
        <w:t xml:space="preserve"> u iznosu od </w:t>
      </w:r>
      <w:r w:rsidR="004547FE">
        <w:t>2.700.620,00 kuna</w:t>
      </w:r>
      <w:r w:rsidR="004547FE">
        <w:rPr>
          <w:bCs/>
        </w:rPr>
        <w:t xml:space="preserve"> </w:t>
      </w:r>
      <w:r w:rsidR="0082406A">
        <w:rPr>
          <w:bCs/>
        </w:rPr>
        <w:t xml:space="preserve">kuna. </w:t>
      </w:r>
    </w:p>
    <w:p w:rsidRDefault="00E10F3C" w:rsidP="0082406A" w:rsidR="00E10F3C">
      <w:pPr>
        <w:rPr>
          <w:bCs/>
        </w:rPr>
      </w:pPr>
    </w:p>
    <w:p w:rsidRDefault="00B5419E" w:rsidP="005E5459" w:rsidR="00E10F3C">
      <w:pPr>
        <w:ind w:firstLine="708"/>
        <w:jc w:val="both"/>
        <w:rPr>
          <w:bCs/>
        </w:rPr>
      </w:pPr>
      <w:r>
        <w:rPr>
          <w:bCs/>
        </w:rPr>
        <w:t>Temeljem</w:t>
      </w:r>
      <w:r w:rsidR="00E10F3C">
        <w:rPr>
          <w:bCs/>
        </w:rPr>
        <w:t xml:space="preserve"> prednjeg, temeljem odredbi čl. </w:t>
      </w:r>
      <w:r w:rsidR="004656AE">
        <w:rPr>
          <w:bCs/>
        </w:rPr>
        <w:t>108</w:t>
      </w:r>
      <w:r w:rsidR="00E10F3C">
        <w:rPr>
          <w:bCs/>
        </w:rPr>
        <w:t>. st. 4</w:t>
      </w:r>
      <w:r>
        <w:rPr>
          <w:bCs/>
        </w:rPr>
        <w:t>.</w:t>
      </w:r>
      <w:r w:rsidR="00E10F3C">
        <w:rPr>
          <w:bCs/>
        </w:rPr>
        <w:t xml:space="preserve"> Ovršnog zakona, trebalo je donijeti ovaj zaključak o predaji nekretnine kupcu. </w:t>
      </w:r>
    </w:p>
    <w:p w:rsidRDefault="003D6301" w:rsidP="000C3ECB" w:rsidR="003D6301">
      <w:pPr>
        <w:rPr>
          <w:bCs/>
        </w:rPr>
      </w:pPr>
    </w:p>
    <w:p w:rsidRDefault="00E10F3C" w:rsidP="000C3ECB" w:rsidR="009711D0">
      <w:pPr>
        <w:ind w:firstLine="540"/>
        <w:jc w:val="center"/>
      </w:pPr>
      <w:r>
        <w:t>U</w:t>
      </w:r>
      <w:r w:rsidR="00172053">
        <w:t xml:space="preserve">  Splitu, </w:t>
      </w:r>
      <w:r w:rsidR="00891CFC">
        <w:t>01. lipnja</w:t>
      </w:r>
      <w:r w:rsidR="00754FC4">
        <w:t xml:space="preserve"> 2017</w:t>
      </w:r>
      <w:r w:rsidR="009711D0">
        <w:t xml:space="preserve">. godine </w:t>
      </w:r>
    </w:p>
    <w:p w:rsidRDefault="009711D0" w:rsidP="009711D0" w:rsidR="009711D0">
      <w:pPr>
        <w:ind w:firstLine="540"/>
        <w:jc w:val="right"/>
      </w:pPr>
      <w:r>
        <w:t>SUDAC</w:t>
      </w:r>
    </w:p>
    <w:p w:rsidRDefault="009711D0" w:rsidP="003D6301" w:rsidR="009711D0"/>
    <w:p w:rsidRDefault="003D6301" w:rsidP="003D6301" w:rsidR="003D6301"/>
    <w:p w:rsidRDefault="009711D0" w:rsidP="009711D0" w:rsidR="005B2BFB">
      <w:pPr>
        <w:ind w:firstLine="540"/>
        <w:jc w:val="right"/>
      </w:pPr>
      <w:r>
        <w:t xml:space="preserve">Katarina Mikulić </w:t>
      </w:r>
    </w:p>
    <w:p w:rsidRDefault="004547FE" w:rsidP="004547FE" w:rsidR="004547FE"/>
    <w:p w:rsidRDefault="00B31415" w:rsidP="004547FE" w:rsidR="00B31415">
      <w:r>
        <w:t>POUKA O PRAVNOM LIJEKU: Protiv  zaključka  nije dopušten</w:t>
      </w:r>
      <w:r w:rsidR="00BC4E1C">
        <w:t xml:space="preserve"> pravni lijek. </w:t>
      </w:r>
    </w:p>
    <w:p w:rsidRDefault="00B31415" w:rsidR="00B31415"/>
    <w:p w:rsidRDefault="00172053" w:rsidP="00172053" w:rsidR="00172053">
      <w:pPr>
        <w:jc w:val="both"/>
      </w:pPr>
    </w:p>
    <w:p w:rsidRDefault="00172053" w:rsidP="00172053" w:rsidR="00172053">
      <w:pPr>
        <w:jc w:val="both"/>
      </w:pPr>
      <w:smartTag w:element="stockticker" w:uri="urn:schemas-microsoft-com:office:smarttags">
        <w:r>
          <w:t>DNA</w:t>
        </w:r>
      </w:smartTag>
      <w:r>
        <w:t>:</w:t>
      </w:r>
    </w:p>
    <w:p w:rsidRDefault="00BC4E1C" w:rsidP="00172053" w:rsidR="00BC4E1C">
      <w:pPr>
        <w:jc w:val="both"/>
      </w:pPr>
    </w:p>
    <w:p w:rsidRDefault="00BC4E1C" w:rsidP="00BC4E1C" w:rsidR="005C0810">
      <w:pPr>
        <w:numPr>
          <w:ilvl w:val="0"/>
          <w:numId w:val="9"/>
        </w:numPr>
        <w:jc w:val="both"/>
      </w:pPr>
      <w:r>
        <w:t xml:space="preserve">kupcu </w:t>
      </w:r>
      <w:r w:rsidR="004547FE" w:rsidRPr="00184BA2">
        <w:t>EXIBEO d.o.o., Grobnička 24, Zagreb</w:t>
      </w:r>
    </w:p>
    <w:p w:rsidRDefault="00217586" w:rsidP="00BC4E1C" w:rsidR="00217586">
      <w:pPr>
        <w:numPr>
          <w:ilvl w:val="0"/>
          <w:numId w:val="9"/>
        </w:numPr>
        <w:jc w:val="both"/>
      </w:pPr>
      <w:r>
        <w:t>stečajno</w:t>
      </w:r>
      <w:r w:rsidR="00B5419E">
        <w:t>j</w:t>
      </w:r>
      <w:r>
        <w:t xml:space="preserve"> </w:t>
      </w:r>
      <w:r w:rsidR="009711D0">
        <w:t>upravitelj</w:t>
      </w:r>
      <w:r w:rsidR="00B5419E">
        <w:t>ici</w:t>
      </w:r>
      <w:r>
        <w:t xml:space="preserve"> </w:t>
      </w:r>
    </w:p>
    <w:p w:rsidRDefault="00BE7A95" w:rsidP="00BC4E1C" w:rsidR="00BE7A95">
      <w:pPr>
        <w:numPr>
          <w:ilvl w:val="0"/>
          <w:numId w:val="9"/>
        </w:numPr>
        <w:jc w:val="both"/>
      </w:pPr>
      <w:r>
        <w:t xml:space="preserve">Porezna uprava </w:t>
      </w:r>
      <w:r w:rsidR="004547FE">
        <w:t>Zagreb</w:t>
      </w:r>
      <w:r w:rsidR="00250067">
        <w:t xml:space="preserve"> </w:t>
      </w:r>
    </w:p>
    <w:p w:rsidRDefault="005B2BFB" w:rsidP="00BC4E1C" w:rsidR="005B2BFB" w:rsidRPr="00891CFC">
      <w:pPr>
        <w:numPr>
          <w:ilvl w:val="0"/>
          <w:numId w:val="9"/>
        </w:numPr>
        <w:jc w:val="both"/>
      </w:pPr>
      <w:r w:rsidRPr="00891CFC">
        <w:t xml:space="preserve">Porezna uprava Split </w:t>
      </w:r>
    </w:p>
    <w:p w:rsidRDefault="005C0810" w:rsidP="00BC4E1C" w:rsidR="005C0810" w:rsidRPr="0082406A">
      <w:pPr>
        <w:numPr>
          <w:ilvl w:val="0"/>
          <w:numId w:val="9"/>
        </w:numPr>
        <w:jc w:val="both"/>
      </w:pPr>
      <w:r w:rsidRPr="0082406A">
        <w:t xml:space="preserve">e-oglasna ploča suda </w:t>
      </w:r>
    </w:p>
    <w:p w:rsidRDefault="000C3ECB" w:rsidP="00BC4E1C" w:rsidR="000C3ECB" w:rsidRPr="009711D0">
      <w:pPr>
        <w:numPr>
          <w:ilvl w:val="0"/>
          <w:numId w:val="9"/>
        </w:numPr>
        <w:jc w:val="both"/>
      </w:pPr>
      <w:r>
        <w:rPr>
          <w:bCs/>
        </w:rPr>
        <w:t xml:space="preserve">spis </w:t>
      </w:r>
    </w:p>
    <w:p w:rsidRDefault="00396E9E" w:rsidP="007112D7" w:rsidR="00172053">
      <w:pPr>
        <w:tabs>
          <w:tab w:pos="6885" w:val="left"/>
        </w:tabs>
        <w:jc w:val="both"/>
      </w:pPr>
      <w:r>
        <w:tab/>
      </w:r>
    </w:p>
    <w:sectPr w:rsidSect="000C3ECB" w:rsidR="00172053">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1D0" w:rsidR="009711D0">
    <w:pPr>
      <w:pStyle w:val="Podnoje"/>
      <w:jc w:val="center"/>
    </w:pPr>
    <w:r>
      <w:fldChar w:fldCharType="begin"/>
    </w:r>
    <w:r>
      <w:instrText>PAGE   \* MERGEFORMAT</w:instrText>
    </w:r>
    <w:r>
      <w:fldChar w:fldCharType="separate"/>
    </w:r>
    <w:r w:rsidR="00CA47C7">
      <w:rPr>
        <w:noProof/>
      </w:rPr>
      <w:t>2</w:t>
    </w:r>
    <w:r>
      <w:fldChar w:fldCharType="end"/>
    </w:r>
  </w:p>
  <w:p w:rsidRDefault="009711D0" w:rsidR="009711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pPr>
    <w:r>
      <w:tab/>
    </w:r>
    <w:r>
      <w:tab/>
    </w:r>
    <w:r w:rsidR="009711D0">
      <w:t>4.St-</w:t>
    </w:r>
    <w:r w:rsidR="00FB7582">
      <w: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3ECB" w:rsidP="009711D0" w:rsidR="009711D0">
    <w:pPr>
      <w:pStyle w:val="Zaglavlje"/>
      <w:jc w:val="right"/>
    </w:pPr>
    <w:r>
      <w:t>4.</w:t>
    </w:r>
    <w:r w:rsidR="009711D0">
      <w:t>St-</w:t>
    </w:r>
    <w:r w:rsidR="00FB7582">
      <w:t>770/2011</w:t>
    </w:r>
  </w:p>
  <w:p w:rsidRDefault="009711D0" w:rsidR="009711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0726195"/>
    <w:multiLevelType w:val="hybridMultilevel"/>
    <w:tmpl w:val="A62E9C8C"/>
    <w:lvl w:tplc="8D22E5F6" w:ilvl="0">
      <w:start w:val="1"/>
      <w:numFmt w:val="upperRoman"/>
      <w:lvlText w:val="%1."/>
      <w:lvlJc w:val="left"/>
      <w:pPr>
        <w:ind w:hanging="720" w:left="1290"/>
      </w:pPr>
      <w:rPr>
        <w:rFonts w:hint="default"/>
      </w:rPr>
    </w:lvl>
    <w:lvl w:tentative="true" w:tplc="041A0019" w:ilvl="1">
      <w:start w:val="1"/>
      <w:numFmt w:val="lowerLetter"/>
      <w:lvlText w:val="%2."/>
      <w:lvlJc w:val="left"/>
      <w:pPr>
        <w:ind w:hanging="360" w:left="1650"/>
      </w:pPr>
    </w:lvl>
    <w:lvl w:tentative="true" w:tplc="041A001B" w:ilvl="2">
      <w:start w:val="1"/>
      <w:numFmt w:val="lowerRoman"/>
      <w:lvlText w:val="%3."/>
      <w:lvlJc w:val="right"/>
      <w:pPr>
        <w:ind w:hanging="180" w:left="2370"/>
      </w:pPr>
    </w:lvl>
    <w:lvl w:tentative="true" w:tplc="041A000F" w:ilvl="3">
      <w:start w:val="1"/>
      <w:numFmt w:val="decimal"/>
      <w:lvlText w:val="%4."/>
      <w:lvlJc w:val="left"/>
      <w:pPr>
        <w:ind w:hanging="360" w:left="3090"/>
      </w:pPr>
    </w:lvl>
    <w:lvl w:tentative="true" w:tplc="041A0019" w:ilvl="4">
      <w:start w:val="1"/>
      <w:numFmt w:val="lowerLetter"/>
      <w:lvlText w:val="%5."/>
      <w:lvlJc w:val="left"/>
      <w:pPr>
        <w:ind w:hanging="360" w:left="3810"/>
      </w:pPr>
    </w:lvl>
    <w:lvl w:tentative="true" w:tplc="041A001B" w:ilvl="5">
      <w:start w:val="1"/>
      <w:numFmt w:val="lowerRoman"/>
      <w:lvlText w:val="%6."/>
      <w:lvlJc w:val="right"/>
      <w:pPr>
        <w:ind w:hanging="180" w:left="4530"/>
      </w:pPr>
    </w:lvl>
    <w:lvl w:tentative="true" w:tplc="041A000F" w:ilvl="6">
      <w:start w:val="1"/>
      <w:numFmt w:val="decimal"/>
      <w:lvlText w:val="%7."/>
      <w:lvlJc w:val="left"/>
      <w:pPr>
        <w:ind w:hanging="360" w:left="5250"/>
      </w:pPr>
    </w:lvl>
    <w:lvl w:tentative="true" w:tplc="041A0019" w:ilvl="7">
      <w:start w:val="1"/>
      <w:numFmt w:val="lowerLetter"/>
      <w:lvlText w:val="%8."/>
      <w:lvlJc w:val="left"/>
      <w:pPr>
        <w:ind w:hanging="360" w:left="5970"/>
      </w:pPr>
    </w:lvl>
    <w:lvl w:tentative="true" w:tplc="041A001B" w:ilvl="8">
      <w:start w:val="1"/>
      <w:numFmt w:val="lowerRoman"/>
      <w:lvlText w:val="%9."/>
      <w:lvlJc w:val="right"/>
      <w:pPr>
        <w:ind w:hanging="180" w:left="6690"/>
      </w:pPr>
    </w:lvl>
  </w:abstractNum>
  <w:abstractNum w:abstractNumId="6">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0">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3">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4">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1"/>
  </w:num>
  <w:num w:numId="2">
    <w:abstractNumId w:val="0"/>
  </w:num>
  <w:num w:numId="3">
    <w:abstractNumId w:val="15"/>
  </w:num>
  <w:num w:numId="4">
    <w:abstractNumId w:val="13"/>
  </w:num>
  <w:num w:numId="5">
    <w:abstractNumId w:val="8"/>
  </w:num>
  <w:num w:numId="6">
    <w:abstractNumId w:val="6"/>
  </w:num>
  <w:num w:numId="7">
    <w:abstractNumId w:val="9"/>
  </w:num>
  <w:num w:numId="8">
    <w:abstractNumId w:val="2"/>
  </w:num>
  <w:num w:numId="9">
    <w:abstractNumId w:val="3"/>
  </w:num>
  <w:num w:numId="10">
    <w:abstractNumId w:val="12"/>
  </w:num>
  <w:num w:numId="11">
    <w:abstractNumId w:val="4"/>
  </w:num>
  <w:num w:numId="12">
    <w:abstractNumId w:val="7"/>
  </w:num>
  <w:num w:numId="13">
    <w:abstractNumId w:val="10"/>
  </w:num>
  <w:num w:numId="14">
    <w:abstractNumId w:val="14"/>
  </w:num>
  <w:num w:numId="15">
    <w:abstractNumId w:val="1"/>
  </w:num>
  <w:num w:numId="1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E81"/>
    <w:rsid w:val="00060863"/>
    <w:rsid w:val="0006669D"/>
    <w:rsid w:val="00066E84"/>
    <w:rsid w:val="00085E82"/>
    <w:rsid w:val="00094B44"/>
    <w:rsid w:val="000976B6"/>
    <w:rsid w:val="000C1602"/>
    <w:rsid w:val="000C3ECB"/>
    <w:rsid w:val="000D48A1"/>
    <w:rsid w:val="000D4EF6"/>
    <w:rsid w:val="000F73C5"/>
    <w:rsid w:val="00111AE7"/>
    <w:rsid w:val="0012560D"/>
    <w:rsid w:val="00125EF5"/>
    <w:rsid w:val="00127BF3"/>
    <w:rsid w:val="00130371"/>
    <w:rsid w:val="00137DBA"/>
    <w:rsid w:val="00152D11"/>
    <w:rsid w:val="00154BE0"/>
    <w:rsid w:val="00166945"/>
    <w:rsid w:val="00172053"/>
    <w:rsid w:val="0018273A"/>
    <w:rsid w:val="00187D34"/>
    <w:rsid w:val="00194F9A"/>
    <w:rsid w:val="00195DB2"/>
    <w:rsid w:val="001B1B97"/>
    <w:rsid w:val="001B4335"/>
    <w:rsid w:val="001C7CB4"/>
    <w:rsid w:val="0021372D"/>
    <w:rsid w:val="00217586"/>
    <w:rsid w:val="00225C25"/>
    <w:rsid w:val="00227965"/>
    <w:rsid w:val="00237F9C"/>
    <w:rsid w:val="00241DE1"/>
    <w:rsid w:val="0024266E"/>
    <w:rsid w:val="00242919"/>
    <w:rsid w:val="00245C3B"/>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D4CF0"/>
    <w:rsid w:val="002E4618"/>
    <w:rsid w:val="002E4E5D"/>
    <w:rsid w:val="002E64FE"/>
    <w:rsid w:val="002F28CC"/>
    <w:rsid w:val="0030197F"/>
    <w:rsid w:val="00331492"/>
    <w:rsid w:val="00334D82"/>
    <w:rsid w:val="00354C39"/>
    <w:rsid w:val="0036533F"/>
    <w:rsid w:val="00376EB3"/>
    <w:rsid w:val="00384836"/>
    <w:rsid w:val="00391D9D"/>
    <w:rsid w:val="00396E9E"/>
    <w:rsid w:val="003B0E51"/>
    <w:rsid w:val="003B2C8D"/>
    <w:rsid w:val="003C7582"/>
    <w:rsid w:val="003D2B2F"/>
    <w:rsid w:val="003D6301"/>
    <w:rsid w:val="003E4DAB"/>
    <w:rsid w:val="003F2A26"/>
    <w:rsid w:val="003F2C86"/>
    <w:rsid w:val="003F3006"/>
    <w:rsid w:val="004063AB"/>
    <w:rsid w:val="0042070A"/>
    <w:rsid w:val="004262DB"/>
    <w:rsid w:val="00432357"/>
    <w:rsid w:val="004350A2"/>
    <w:rsid w:val="00451F98"/>
    <w:rsid w:val="0045297F"/>
    <w:rsid w:val="004547FE"/>
    <w:rsid w:val="004656AE"/>
    <w:rsid w:val="004674A4"/>
    <w:rsid w:val="00467BB7"/>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63AAF"/>
    <w:rsid w:val="00574CFA"/>
    <w:rsid w:val="00587AA3"/>
    <w:rsid w:val="00593C97"/>
    <w:rsid w:val="005958DF"/>
    <w:rsid w:val="005B2BFB"/>
    <w:rsid w:val="005B3CE3"/>
    <w:rsid w:val="005B58E4"/>
    <w:rsid w:val="005C0810"/>
    <w:rsid w:val="005C0D22"/>
    <w:rsid w:val="005C1A77"/>
    <w:rsid w:val="005C492F"/>
    <w:rsid w:val="005D2A01"/>
    <w:rsid w:val="005E122D"/>
    <w:rsid w:val="005E5459"/>
    <w:rsid w:val="005F7399"/>
    <w:rsid w:val="005F7A25"/>
    <w:rsid w:val="006045A5"/>
    <w:rsid w:val="00610FAB"/>
    <w:rsid w:val="00621E5D"/>
    <w:rsid w:val="006234B6"/>
    <w:rsid w:val="00630825"/>
    <w:rsid w:val="00653865"/>
    <w:rsid w:val="006623DC"/>
    <w:rsid w:val="00662E17"/>
    <w:rsid w:val="00677401"/>
    <w:rsid w:val="00677A9E"/>
    <w:rsid w:val="00680E02"/>
    <w:rsid w:val="00682975"/>
    <w:rsid w:val="00683782"/>
    <w:rsid w:val="006957E3"/>
    <w:rsid w:val="00697AFC"/>
    <w:rsid w:val="006A0300"/>
    <w:rsid w:val="006A5876"/>
    <w:rsid w:val="006B12E3"/>
    <w:rsid w:val="006B6E55"/>
    <w:rsid w:val="006C65E3"/>
    <w:rsid w:val="006D5765"/>
    <w:rsid w:val="006E3222"/>
    <w:rsid w:val="006E71CD"/>
    <w:rsid w:val="006F5913"/>
    <w:rsid w:val="00703321"/>
    <w:rsid w:val="007111EA"/>
    <w:rsid w:val="007112D7"/>
    <w:rsid w:val="00713549"/>
    <w:rsid w:val="0071466A"/>
    <w:rsid w:val="007272F7"/>
    <w:rsid w:val="007438F7"/>
    <w:rsid w:val="0075015B"/>
    <w:rsid w:val="00752190"/>
    <w:rsid w:val="00754FC4"/>
    <w:rsid w:val="007703D9"/>
    <w:rsid w:val="00773847"/>
    <w:rsid w:val="00776C9D"/>
    <w:rsid w:val="0078481C"/>
    <w:rsid w:val="00785227"/>
    <w:rsid w:val="007872B3"/>
    <w:rsid w:val="0079423C"/>
    <w:rsid w:val="00795652"/>
    <w:rsid w:val="007B349B"/>
    <w:rsid w:val="007B6B9C"/>
    <w:rsid w:val="007C40C8"/>
    <w:rsid w:val="007E0F32"/>
    <w:rsid w:val="007E4042"/>
    <w:rsid w:val="007F27BF"/>
    <w:rsid w:val="0082406A"/>
    <w:rsid w:val="00825F3D"/>
    <w:rsid w:val="008308F7"/>
    <w:rsid w:val="0085495A"/>
    <w:rsid w:val="0086792D"/>
    <w:rsid w:val="008758EC"/>
    <w:rsid w:val="00875C65"/>
    <w:rsid w:val="00883E24"/>
    <w:rsid w:val="00887846"/>
    <w:rsid w:val="00890278"/>
    <w:rsid w:val="00891CFC"/>
    <w:rsid w:val="008A07BA"/>
    <w:rsid w:val="008B193D"/>
    <w:rsid w:val="008B3BC4"/>
    <w:rsid w:val="008D13C5"/>
    <w:rsid w:val="009437EC"/>
    <w:rsid w:val="00947E04"/>
    <w:rsid w:val="00956AEE"/>
    <w:rsid w:val="00960116"/>
    <w:rsid w:val="009609A3"/>
    <w:rsid w:val="009711D0"/>
    <w:rsid w:val="0098261A"/>
    <w:rsid w:val="009B7D8C"/>
    <w:rsid w:val="009D69A8"/>
    <w:rsid w:val="009E18CF"/>
    <w:rsid w:val="009E61AF"/>
    <w:rsid w:val="009F1661"/>
    <w:rsid w:val="009F518B"/>
    <w:rsid w:val="009F7E27"/>
    <w:rsid w:val="00A3141E"/>
    <w:rsid w:val="00A40651"/>
    <w:rsid w:val="00A679A9"/>
    <w:rsid w:val="00A75F19"/>
    <w:rsid w:val="00A85656"/>
    <w:rsid w:val="00AA4AC4"/>
    <w:rsid w:val="00AB2DB0"/>
    <w:rsid w:val="00AB3846"/>
    <w:rsid w:val="00AC743E"/>
    <w:rsid w:val="00AD4BBB"/>
    <w:rsid w:val="00AD4F06"/>
    <w:rsid w:val="00AF2F15"/>
    <w:rsid w:val="00B01FD2"/>
    <w:rsid w:val="00B26175"/>
    <w:rsid w:val="00B31415"/>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C4E1C"/>
    <w:rsid w:val="00BD40FB"/>
    <w:rsid w:val="00BD61FB"/>
    <w:rsid w:val="00BE7A95"/>
    <w:rsid w:val="00BF1B6A"/>
    <w:rsid w:val="00C10EF6"/>
    <w:rsid w:val="00C33584"/>
    <w:rsid w:val="00C35DDB"/>
    <w:rsid w:val="00C64C47"/>
    <w:rsid w:val="00C74E63"/>
    <w:rsid w:val="00C923FF"/>
    <w:rsid w:val="00CA47C7"/>
    <w:rsid w:val="00CA62A5"/>
    <w:rsid w:val="00CA7FA3"/>
    <w:rsid w:val="00CD6194"/>
    <w:rsid w:val="00CF18CD"/>
    <w:rsid w:val="00CF6A6C"/>
    <w:rsid w:val="00CF7835"/>
    <w:rsid w:val="00D0262C"/>
    <w:rsid w:val="00D076EE"/>
    <w:rsid w:val="00D15744"/>
    <w:rsid w:val="00D157A6"/>
    <w:rsid w:val="00D159AA"/>
    <w:rsid w:val="00D16EE7"/>
    <w:rsid w:val="00D24C80"/>
    <w:rsid w:val="00D654D9"/>
    <w:rsid w:val="00D73CE8"/>
    <w:rsid w:val="00D758E0"/>
    <w:rsid w:val="00D82BFE"/>
    <w:rsid w:val="00DA2F69"/>
    <w:rsid w:val="00DB2A7C"/>
    <w:rsid w:val="00DB47DB"/>
    <w:rsid w:val="00DE03A8"/>
    <w:rsid w:val="00DF3C0B"/>
    <w:rsid w:val="00E07A43"/>
    <w:rsid w:val="00E10645"/>
    <w:rsid w:val="00E10F3C"/>
    <w:rsid w:val="00E17D8A"/>
    <w:rsid w:val="00E20200"/>
    <w:rsid w:val="00E27083"/>
    <w:rsid w:val="00E37153"/>
    <w:rsid w:val="00E42FDF"/>
    <w:rsid w:val="00E4787D"/>
    <w:rsid w:val="00E521E3"/>
    <w:rsid w:val="00E537F7"/>
    <w:rsid w:val="00E809ED"/>
    <w:rsid w:val="00E82E5A"/>
    <w:rsid w:val="00E97E29"/>
    <w:rsid w:val="00EB0B71"/>
    <w:rsid w:val="00EB3CD1"/>
    <w:rsid w:val="00EB45DB"/>
    <w:rsid w:val="00EC2B3A"/>
    <w:rsid w:val="00ED2C4A"/>
    <w:rsid w:val="00F2663E"/>
    <w:rsid w:val="00F32D46"/>
    <w:rsid w:val="00F33DBF"/>
    <w:rsid w:val="00F3433E"/>
    <w:rsid w:val="00F42F79"/>
    <w:rsid w:val="00FA5F30"/>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CA47C7"/>
    <w:rPr>
      <w:color w:val="808080"/>
      <w:bdr w:space="0" w:sz="0" w:color="auto" w:val="none"/>
      <w:shd w:fill="auto" w:color="auto" w:val="clear"/>
    </w:rPr>
  </w:style>
  <w:style w:customStyle="true" w:styleId="eSPISCCParagraphDefaultFont" w:type="character">
    <w:name w:val="eSPIS_CC_Paragraph Default Font"/>
    <w:basedOn w:val="Zadanifontodlomka"/>
    <w:rsid w:val="00CA47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47C7"/>
    <w:rPr>
      <w:bdr w:space="0" w:sz="0" w:color="auto" w:val="none"/>
      <w:shd w:fill="FFFFCC" w:color="auto" w:val="clear"/>
      <w:lang w:val="hr-HR"/>
    </w:rPr>
  </w:style>
  <w:style w:customStyle="true" w:styleId="PozadinaSvijetloCrvena" w:type="character">
    <w:name w:val="Pozadina_SvijetloCrvena"/>
    <w:basedOn w:val="eSPISCCParagraphDefaultFont"/>
    <w:rsid w:val="00CA47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47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CA47C7"/>
    <w:rPr>
      <w:color w:val="808080"/>
      <w:bdr w:color="auto" w:space="0" w:sz="0" w:val="none"/>
      <w:shd w:color="auto" w:fill="auto" w:val="clear"/>
    </w:rPr>
  </w:style>
  <w:style w:customStyle="1" w:styleId="eSPISCCParagraphDefaultFont" w:type="character">
    <w:name w:val="eSPIS_CC_Paragraph Default Font"/>
    <w:basedOn w:val="Zadanifontodlomka"/>
    <w:rsid w:val="00CA47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47C7"/>
    <w:rPr>
      <w:bdr w:color="auto" w:space="0" w:sz="0" w:val="none"/>
      <w:shd w:color="auto" w:fill="FFFFCC" w:val="clear"/>
      <w:lang w:val="hr-HR"/>
    </w:rPr>
  </w:style>
  <w:style w:customStyle="1" w:styleId="PozadinaSvijetloCrvena" w:type="character">
    <w:name w:val="Pozadina_SvijetloCrvena"/>
    <w:basedOn w:val="eSPISCCParagraphDefaultFont"/>
    <w:rsid w:val="00CA47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47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izvorni_sadrzaj>
    <derivirana_varijabla naziv="DomainObject.Predmet.StrankaFormated_1">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društvo,KentBank dioničko društvo</izvorni_sadrzaj>
    <derivirana_varijabla naziv="DomainObject.Predmet.StrankaNazivFormated_1">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društvo,KentBank dioničko društvo</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490</properties:Words>
  <properties:Characters>2877</properties:Characters>
  <properties:Lines>80</properties:Lines>
  <properties:Paragraphs>28</properties:Paragraphs>
  <properties:TotalTime>121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3390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2017-05-31T07:54:00Z</cp:lastPrinted>
  <dcterms:modified xmlns:xsi="http://www.w3.org/2001/XMLSchema-instance" xsi:type="dcterms:W3CDTF">2017-06-01T07:05:00Z</dcterms:modified>
  <cp:revision>45</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