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4bd9" w14:paraId="52f4bd9" w:rsidRDefault="000F6AC7" w:rsidP="000F6AC7" w:rsidR="000F6AC7">
      <w:pPr>
        <w:jc w:val="right"/>
        <w15:collapsed w:val="false"/>
      </w:pPr>
      <w:bookmarkStart w:name="_GoBack" w:id="0"/>
      <w:bookmarkEnd w:id="0"/>
      <w:r w:rsidRPr="000C4F64">
        <w:t>8 St-</w:t>
      </w:r>
      <w:r>
        <w:t>402/11-279</w:t>
      </w:r>
    </w:p>
    <w:p w:rsidRDefault="002D2B66" w:rsidP="00832E83" w:rsidR="002D2B66">
      <w:pPr>
        <w:pStyle w:val="Tijeloteksta"/>
        <w:jc w:val="both"/>
        <w:outlineLvl w:val="0"/>
        <w:rPr>
          <w:b/>
        </w:rPr>
      </w:pPr>
    </w:p>
    <w:p w:rsidRDefault="00832E83" w:rsidP="000F6AC7" w:rsidR="00123156" w:rsidRPr="000C4F64">
      <w:pPr>
        <w:pStyle w:val="Tijeloteksta"/>
        <w:jc w:val="both"/>
        <w:outlineLvl w:val="0"/>
      </w:pPr>
      <w:r w:rsidRPr="00DB5C36">
        <w:rPr>
          <w:b/>
        </w:rPr>
        <w:tab/>
      </w:r>
    </w:p>
    <w:p w:rsidRDefault="00123156" w:rsidP="00832E83" w:rsidR="00123156" w:rsidRPr="000C4F64">
      <w:pPr>
        <w:jc w:val="center"/>
      </w:pPr>
    </w:p>
    <w:p w:rsidRDefault="00123156" w:rsidP="00123156" w:rsidR="00123156" w:rsidRPr="000C4F64">
      <w:pPr>
        <w:jc w:val="center"/>
      </w:pPr>
    </w:p>
    <w:p w:rsidRDefault="00123156" w:rsidP="00123156" w:rsidR="00123156" w:rsidRPr="000C4F64">
      <w:pPr>
        <w:jc w:val="center"/>
      </w:pPr>
      <w:r w:rsidRPr="000C4F64">
        <w:t xml:space="preserve">R E P U B L I K A  H R V A T S K A </w:t>
      </w:r>
    </w:p>
    <w:p w:rsidRDefault="00123156" w:rsidP="00123156" w:rsidR="00123156" w:rsidRPr="000C4F64">
      <w:pPr>
        <w:jc w:val="center"/>
      </w:pPr>
    </w:p>
    <w:p w:rsidRDefault="00123156" w:rsidP="00123156" w:rsidR="00123156" w:rsidRPr="000C4F64">
      <w:pPr>
        <w:jc w:val="center"/>
      </w:pPr>
      <w:r w:rsidRPr="000C4F64">
        <w:t xml:space="preserve">R J E Š E NJ E  </w:t>
      </w:r>
    </w:p>
    <w:p w:rsidRDefault="00123156" w:rsidP="00123156" w:rsidR="00123156" w:rsidRPr="00123156">
      <w:pPr>
        <w:jc w:val="center"/>
        <w:rPr>
          <w:b/>
        </w:rPr>
      </w:pPr>
      <w:r w:rsidRPr="00123156">
        <w:rPr>
          <w:b/>
        </w:rPr>
        <w:t xml:space="preserve"> </w:t>
      </w:r>
    </w:p>
    <w:p w:rsidRDefault="00123156" w:rsidP="00123156" w:rsidR="00123156">
      <w:pPr>
        <w:jc w:val="both"/>
      </w:pPr>
      <w:r>
        <w:t xml:space="preserve">          Trgovački sud u Rijeci, po sutkinji tog suda Emi Brdovčak, u steč</w:t>
      </w:r>
      <w:r w:rsidR="000C4F64">
        <w:t>ajnom postupku nad dužnikom RIJE</w:t>
      </w:r>
      <w:r>
        <w:t>KAASFALT d.o.o. u stečaju, Rijeka, Šenoina 15, MBS: 040159929, OIB: 71001072850, kojeg zastupa stečajni upravitelj Željko Ocelić, Antuna Mihića 6, Opatija,  30. prosinca 2016.</w:t>
      </w:r>
    </w:p>
    <w:p w:rsidRDefault="00123156" w:rsidP="00123156" w:rsidR="00123156" w:rsidRPr="00123156">
      <w:pPr>
        <w:jc w:val="both"/>
      </w:pPr>
      <w:r>
        <w:t xml:space="preserve">  </w:t>
      </w:r>
      <w:r w:rsidRPr="00123156">
        <w:tab/>
      </w:r>
    </w:p>
    <w:p w:rsidRDefault="00123156" w:rsidP="00123156" w:rsidR="00123156" w:rsidRPr="00123156">
      <w:pPr>
        <w:jc w:val="center"/>
      </w:pPr>
      <w:r w:rsidRPr="00123156">
        <w:t>r i j e š i o    j e</w:t>
      </w:r>
    </w:p>
    <w:p w:rsidRDefault="00123156" w:rsidP="00123156" w:rsidR="00123156" w:rsidRPr="00123156"/>
    <w:p w:rsidRDefault="00123156" w:rsidP="00123156" w:rsidR="00123156">
      <w:pPr>
        <w:jc w:val="both"/>
      </w:pPr>
      <w:r>
        <w:t xml:space="preserve">I. </w:t>
      </w:r>
      <w:r w:rsidRPr="00123156">
        <w:t>Određuje se prodaja</w:t>
      </w:r>
      <w:r>
        <w:t xml:space="preserve"> u stečajnom postupku nekretnine</w:t>
      </w:r>
      <w:r w:rsidRPr="00123156">
        <w:t xml:space="preserve"> u vlasništvu stečajnog dužnika</w:t>
      </w:r>
      <w:r>
        <w:t xml:space="preserve"> </w:t>
      </w:r>
      <w:r w:rsidRPr="00123156">
        <w:t>RIJAKAASFALT d.o.o. u stečaju, Rijeka, Šenoina 15, MBS: 040159929, OIB: 71001072850</w:t>
      </w:r>
      <w:r>
        <w:t xml:space="preserve"> i to 39/204 idealnog dijela nekretnine označene kao k.č.br. 1643/9, upisane u zemljišnim knjigama Općinskog suda u Rijeci, zemljišno-knjižni odjel Opatija, z.k.ul. 1636, k.o. Poljane. Ova nekretnina prodavati će se zajedno s 39/204 idealnog dijela nekretnine označene kao  k.č.br. 1642/5, upisane u z.k.ul. 1260, k.o. Poljane,  </w:t>
      </w:r>
      <w:r w:rsidRPr="00123156">
        <w:t>upisane u zemljišnim knjigama Općinskog suda u Rijeci, zemljišno-knjižni odjel Opatija</w:t>
      </w:r>
      <w:r>
        <w:t xml:space="preserve">. </w:t>
      </w:r>
    </w:p>
    <w:p w:rsidRDefault="00123156" w:rsidP="00123156" w:rsidR="00123156" w:rsidRPr="00123156">
      <w:pPr>
        <w:ind w:left="1080"/>
      </w:pPr>
    </w:p>
    <w:p w:rsidRDefault="00123156" w:rsidP="00123156" w:rsidR="00123156" w:rsidRPr="00123156">
      <w:r w:rsidRPr="00123156">
        <w:t>II.</w:t>
      </w:r>
      <w:r w:rsidRPr="00123156">
        <w:tab/>
        <w:t>Zaključkom o prodaji utvrdit će se vrijednost nekretnina te način i uvjeti prodaje nekretnina iz točke I. izreke ovog rješenja.</w:t>
      </w:r>
    </w:p>
    <w:p w:rsidRDefault="00123156" w:rsidP="00123156" w:rsidR="00123156" w:rsidRPr="00123156"/>
    <w:p w:rsidRDefault="00123156" w:rsidP="00123156" w:rsidR="00123156" w:rsidRPr="00123156">
      <w:r w:rsidRPr="00123156">
        <w:t>III.</w:t>
      </w:r>
      <w:r w:rsidRPr="00123156">
        <w:tab/>
        <w:t>Određuje se upis zabilježbe ovog rješenja o prodaji nekretnina stečajnog dužnika u zemljišnim knjigama Općinskog suda u Rijeci, zemljišno-knjižni odjel Opatija.</w:t>
      </w:r>
    </w:p>
    <w:p w:rsidRDefault="00123156" w:rsidP="00123156" w:rsidR="00123156">
      <w:pPr>
        <w:jc w:val="center"/>
      </w:pPr>
    </w:p>
    <w:p w:rsidRDefault="00123156" w:rsidP="00123156" w:rsidR="00123156" w:rsidRPr="00123156">
      <w:pPr>
        <w:jc w:val="center"/>
      </w:pPr>
      <w:r w:rsidRPr="00123156">
        <w:t>Obrazloženje</w:t>
      </w:r>
    </w:p>
    <w:p w:rsidRDefault="00123156" w:rsidP="00123156" w:rsidR="00123156" w:rsidRPr="00123156"/>
    <w:p w:rsidRDefault="00123156" w:rsidP="00123156" w:rsidR="00123156">
      <w:r w:rsidRPr="00123156">
        <w:tab/>
        <w:t>Rješe</w:t>
      </w:r>
      <w:r w:rsidR="003444E9">
        <w:t>njem ovog suda od 21. studenoga 2011</w:t>
      </w:r>
      <w:r w:rsidRPr="00123156">
        <w:t>. otvoren je stečajni postupak nad uvodno označenim dužnikom čiju stečajnu masu čine i nekretnine</w:t>
      </w:r>
      <w:r w:rsidR="003444E9">
        <w:t xml:space="preserve"> iz točke I. izreke ovog rješenja. Rješenjem od 19. </w:t>
      </w:r>
      <w:r w:rsidR="002145D1">
        <w:t>l</w:t>
      </w:r>
      <w:r w:rsidR="003444E9">
        <w:t xml:space="preserve">ipnja 2012.određena je prodaja nekretnine označene kao 1642/5 (odnosno 39/204 njenog idealnog dijela). </w:t>
      </w:r>
    </w:p>
    <w:p w:rsidRDefault="003444E9" w:rsidP="00123156" w:rsidR="003444E9"/>
    <w:p w:rsidRDefault="009D03A4" w:rsidP="002145D1" w:rsidR="003444E9" w:rsidRPr="00123156">
      <w:pPr>
        <w:ind w:firstLine="720"/>
        <w:jc w:val="both"/>
      </w:pPr>
      <w:r>
        <w:t>N</w:t>
      </w:r>
      <w:r w:rsidR="003444E9">
        <w:t>ekretnine označene kao k.č.br. 1642/5 i 1643/9 predstavljaju</w:t>
      </w:r>
      <w:r>
        <w:t xml:space="preserve"> </w:t>
      </w:r>
      <w:r w:rsidR="003444E9">
        <w:t xml:space="preserve">jednu cjelinu i to pristupni put nekretnini označenoj kao k.č.br. 1642/3 upisanoj u z.k.ul. 2031, k.o. Poljane (koja u naravi predstavlja pašnjak i koja je predmet prodaje u ovom stečajnom postupku) s time da zajedno s tim nekretninama i nekretnina označena kao 1642/6 predstavlja cjelinu, ali je u odnosu na tu nekretninu pokrenut ovršni postupak od strane Veneto banke d.d. Zagreb. </w:t>
      </w:r>
    </w:p>
    <w:p w:rsidRDefault="00123156" w:rsidP="002145D1" w:rsidR="00123156" w:rsidRPr="00123156">
      <w:pPr>
        <w:jc w:val="both"/>
      </w:pPr>
    </w:p>
    <w:p w:rsidRDefault="00123156" w:rsidP="00123156" w:rsidR="002145D1">
      <w:r w:rsidRPr="00123156">
        <w:lastRenderedPageBreak/>
        <w:tab/>
      </w:r>
      <w:r w:rsidR="00B549A8">
        <w:t>Tijekom postupka stečajni upravitelj je predložio da se nekretnine označene kao</w:t>
      </w:r>
      <w:r w:rsidR="002145D1">
        <w:t xml:space="preserve"> k.</w:t>
      </w:r>
      <w:r w:rsidR="00B549A8">
        <w:t xml:space="preserve"> č.br. 1642/5 i </w:t>
      </w:r>
      <w:r w:rsidR="00B549A8" w:rsidRPr="00B549A8">
        <w:t xml:space="preserve">1643/9 </w:t>
      </w:r>
      <w:r w:rsidR="002145D1">
        <w:t xml:space="preserve">prodaju kao cjelina, a suglasnost za takvu prodaju dao je i Odbor vjerovnika (Zapisnik od 31. listopada 2016.). </w:t>
      </w:r>
    </w:p>
    <w:p w:rsidRDefault="002145D1" w:rsidP="00123156" w:rsidR="002145D1"/>
    <w:p w:rsidRDefault="002145D1" w:rsidP="002145D1" w:rsidR="002145D1">
      <w:pPr>
        <w:ind w:firstLine="720"/>
      </w:pPr>
      <w:r>
        <w:t xml:space="preserve">Zato je temeljem odredbe čl. 158. st. 3.  Stečajnog zakona </w:t>
      </w:r>
      <w:r w:rsidRPr="002145D1">
        <w:t>("Narodne novine" 44/96, 29/99, 129/00, 123/03, 82/06, 116/10, 25/12, 133/12; dalje SZ)</w:t>
      </w:r>
      <w:r>
        <w:t xml:space="preserve"> odlučeno kao u izreci ovog rješenja.</w:t>
      </w:r>
    </w:p>
    <w:p w:rsidRDefault="002145D1" w:rsidP="002145D1" w:rsidR="002145D1">
      <w:r>
        <w:tab/>
        <w:t>Zaključkom o prodaji odredit će se vrijednost nekretnine te način i uvjeti prodaje sukladno odredbi čl.164.st.4. SZ.</w:t>
      </w:r>
    </w:p>
    <w:p w:rsidRDefault="002145D1" w:rsidP="00123156" w:rsidR="002145D1"/>
    <w:p w:rsidRDefault="00123156" w:rsidP="00123156" w:rsidR="00123156" w:rsidRPr="00123156"/>
    <w:p w:rsidRDefault="002145D1" w:rsidP="002145D1" w:rsidR="00123156" w:rsidRPr="00123156">
      <w:pPr>
        <w:jc w:val="center"/>
      </w:pPr>
      <w:r>
        <w:t>U Rijeci 30. prosinca 2016</w:t>
      </w:r>
      <w:r w:rsidR="00123156" w:rsidRPr="00123156">
        <w:t>.</w:t>
      </w:r>
    </w:p>
    <w:p w:rsidRDefault="00123156" w:rsidP="00123156" w:rsidR="00123156" w:rsidRPr="00123156">
      <w:r w:rsidRPr="00123156">
        <w:t xml:space="preserve"> </w:t>
      </w:r>
    </w:p>
    <w:p w:rsidRDefault="002145D1" w:rsidP="00123156" w:rsidR="00123156" w:rsidRPr="001231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123156" w:rsidRPr="00123156">
        <w:t>utkinja</w:t>
      </w:r>
    </w:p>
    <w:p w:rsidRDefault="00123156" w:rsidP="00123156" w:rsidR="00123156" w:rsidRPr="00123156">
      <w:r w:rsidRPr="00123156">
        <w:t xml:space="preserve">                                                                                                 </w:t>
      </w:r>
      <w:r w:rsidR="000C4F64">
        <w:t xml:space="preserve">    </w:t>
      </w:r>
      <w:r w:rsidRPr="00123156">
        <w:t xml:space="preserve">  Ema Brdovčak</w:t>
      </w:r>
    </w:p>
    <w:p w:rsidRDefault="00123156" w:rsidP="00123156" w:rsidR="00123156" w:rsidRPr="00123156">
      <w:r w:rsidRPr="00123156">
        <w:t xml:space="preserve">                                                                                                       </w:t>
      </w:r>
      <w:r w:rsidRPr="00123156">
        <w:tab/>
        <w:t xml:space="preserve"> </w:t>
      </w:r>
    </w:p>
    <w:p w:rsidRDefault="00123156" w:rsidP="00123156" w:rsidR="00123156" w:rsidRPr="00123156"/>
    <w:p w:rsidRDefault="00123156" w:rsidP="00123156" w:rsidR="00123156" w:rsidRPr="00123156"/>
    <w:p w:rsidRDefault="00123156" w:rsidP="00123156" w:rsidR="00123156" w:rsidRPr="00123156"/>
    <w:p w:rsidRDefault="00123156" w:rsidP="00123156" w:rsidR="00123156" w:rsidRPr="00123156">
      <w:r w:rsidRPr="00123156">
        <w:t>UPUTA O PRAVNOM LIJEKU:</w:t>
      </w:r>
    </w:p>
    <w:p w:rsidRDefault="00123156" w:rsidP="00123156" w:rsidR="00123156" w:rsidRPr="00123156">
      <w:r w:rsidRPr="00123156">
        <w:t xml:space="preserve">Protiv ovog rješenja nezadovoljna strana može podnijeti žalbu. Žalba se podnosi ovom sudu u 3 primjerka roku od 8 dana od dana dostave rješenja, a o žalbi odlučuje Visoki trgovački sud Republike Hrvatske.  </w:t>
      </w:r>
    </w:p>
    <w:p w:rsidRDefault="00123156" w:rsidP="00123156" w:rsidR="00123156" w:rsidRPr="00123156"/>
    <w:p w:rsidRDefault="00123156" w:rsidP="00123156" w:rsidR="00123156" w:rsidRPr="00123156"/>
    <w:p w:rsidRDefault="00123156" w:rsidP="00123156" w:rsidR="00123156" w:rsidRPr="00123156"/>
    <w:p w:rsidRDefault="00123156" w:rsidP="00123156" w:rsidR="00123156" w:rsidRPr="00123156"/>
    <w:p w:rsidRDefault="000F6AC7" w:rsidP="000F6AC7" w:rsidR="000F6AC7">
      <w:r>
        <w:t>DNA:</w:t>
      </w:r>
    </w:p>
    <w:p w:rsidRDefault="000F6AC7" w:rsidP="000F6AC7" w:rsidR="000F6AC7">
      <w:r>
        <w:t>1. stečajni upravitelj</w:t>
      </w:r>
    </w:p>
    <w:p w:rsidRDefault="000F6AC7" w:rsidP="000F6AC7" w:rsidR="000F6AC7">
      <w:r>
        <w:t>2. Zemljišno knjižnom odjelu Općinskog suda u Rijeci – Stalna služba u Opatiji</w:t>
      </w:r>
    </w:p>
    <w:p w:rsidRDefault="000F6AC7" w:rsidP="000F6AC7" w:rsidR="000F6AC7">
      <w:r>
        <w:t xml:space="preserve">3. e-oglasna ploča suda </w:t>
      </w:r>
    </w:p>
    <w:p w:rsidRDefault="000F6AC7" w:rsidP="000F6AC7" w:rsidR="000F6AC7"/>
    <w:p w:rsidRDefault="000F6AC7" w:rsidP="000F6AC7" w:rsidR="000F6AC7"/>
    <w:p w:rsidRDefault="00B639DE" w:rsidR="00B639DE"/>
    <w:sectPr w:rsidR="00B639DE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9" w:header="709" w:left="1985" w:bottom="1134" w:right="1418" w:top="20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08D" w:rsidR="0052208D">
      <w:r>
        <w:separator/>
      </w:r>
    </w:p>
  </w:endnote>
  <w:endnote w:id="0" w:type="continuationSeparator">
    <w:p w:rsidRDefault="0052208D" w:rsidR="00522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19D" w:rsidP="0086619D" w:rsidR="0086619D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19D" w:rsidR="0086619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25EF7">
      <w:rPr>
        <w:noProof/>
      </w:rPr>
      <w:t>1</w:t>
    </w:r>
    <w:r>
      <w:fldChar w:fldCharType="end"/>
    </w:r>
  </w:p>
  <w:p w:rsidRDefault="0086619D" w:rsidR="0086619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08D" w:rsidR="0052208D">
      <w:r>
        <w:separator/>
      </w:r>
    </w:p>
  </w:footnote>
  <w:footnote w:id="0" w:type="continuationSeparator">
    <w:p w:rsidRDefault="0052208D" w:rsidR="00522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658A" w:rsidR="006D658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19D" w:rsidP="0086619D" w:rsidR="0086619D">
    <w:pPr>
      <w:jc w:val="right"/>
    </w:pPr>
    <w:r w:rsidRPr="000C4F64">
      <w:t>8 St-</w:t>
    </w:r>
    <w:r w:rsidR="00DB30E2">
      <w:t>402/11-279</w:t>
    </w:r>
  </w:p>
  <w:p w:rsidRDefault="006D658A" w:rsidR="006D658A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6AC7" w:rsidP="00A45EAD" w:rsidR="000F6AC7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F6AC7" w:rsidP="00210E4E" w:rsidR="000F6AC7" w:rsidRPr="00C17B5B">
    <w:r>
      <w:rPr>
        <w:rFonts w:eastAsia="MS Mincho"/>
      </w:rPr>
      <w:t xml:space="preserve">  </w:t>
    </w:r>
    <w:r w:rsidRPr="00C17B5B">
      <w:rPr>
        <w:rFonts w:eastAsia="MS Mincho"/>
      </w:rPr>
      <w:t>REPUBLIKA HRVATSKA</w:t>
    </w:r>
  </w:p>
  <w:p w:rsidRDefault="000F6AC7" w:rsidP="00210E4E" w:rsidR="000F6AC7" w:rsidRPr="00C17B5B">
    <w:r w:rsidRPr="00C17B5B">
      <w:rPr>
        <w:rFonts w:eastAsia="MS Mincho"/>
      </w:rPr>
      <w:t>TRGOVAČKI SUD U RIJECI</w:t>
    </w:r>
  </w:p>
  <w:p w:rsidRDefault="000F6AC7" w:rsidP="000F6AC7" w:rsidR="005A4C2C" w:rsidRPr="000F6AC7">
    <w:pPr>
      <w:rPr>
        <w:rFonts w:eastAsia="MS Mincho"/>
      </w:rPr>
    </w:pPr>
    <w:r w:rsidRPr="00C17B5B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A3724"/>
    <w:multiLevelType w:val="hybridMultilevel"/>
    <w:tmpl w:val="83BADB2E"/>
    <w:lvl w:tplc="783C3A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044912"/>
    <w:multiLevelType w:val="hybridMultilevel"/>
    <w:tmpl w:val="F6A6FE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194155"/>
    <w:multiLevelType w:val="hybridMultilevel"/>
    <w:tmpl w:val="F8487524"/>
    <w:lvl w:tplc="7EE6C9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0C4F64"/>
    <w:rsid w:val="000E56C2"/>
    <w:rsid w:val="000F6AC7"/>
    <w:rsid w:val="001131A2"/>
    <w:rsid w:val="00123156"/>
    <w:rsid w:val="001740B6"/>
    <w:rsid w:val="001F1413"/>
    <w:rsid w:val="002145D1"/>
    <w:rsid w:val="00214973"/>
    <w:rsid w:val="002D2B66"/>
    <w:rsid w:val="00325EF7"/>
    <w:rsid w:val="003444E9"/>
    <w:rsid w:val="00385D76"/>
    <w:rsid w:val="003A3AB8"/>
    <w:rsid w:val="004B7F3F"/>
    <w:rsid w:val="004E5469"/>
    <w:rsid w:val="004F022B"/>
    <w:rsid w:val="005136E3"/>
    <w:rsid w:val="0052208D"/>
    <w:rsid w:val="005A4C2C"/>
    <w:rsid w:val="00630E9A"/>
    <w:rsid w:val="00672B54"/>
    <w:rsid w:val="006D658A"/>
    <w:rsid w:val="006E4442"/>
    <w:rsid w:val="0070282C"/>
    <w:rsid w:val="00730999"/>
    <w:rsid w:val="00756168"/>
    <w:rsid w:val="007A6843"/>
    <w:rsid w:val="007B3F07"/>
    <w:rsid w:val="0082113B"/>
    <w:rsid w:val="00832E83"/>
    <w:rsid w:val="00834E54"/>
    <w:rsid w:val="00847BBD"/>
    <w:rsid w:val="008621AD"/>
    <w:rsid w:val="0086619D"/>
    <w:rsid w:val="008B05F8"/>
    <w:rsid w:val="00930E2A"/>
    <w:rsid w:val="00944383"/>
    <w:rsid w:val="0099727D"/>
    <w:rsid w:val="009B237E"/>
    <w:rsid w:val="009B2485"/>
    <w:rsid w:val="009D03A4"/>
    <w:rsid w:val="00A925EE"/>
    <w:rsid w:val="00B54845"/>
    <w:rsid w:val="00B549A8"/>
    <w:rsid w:val="00B639DE"/>
    <w:rsid w:val="00BD6F4D"/>
    <w:rsid w:val="00C70DA6"/>
    <w:rsid w:val="00D14D45"/>
    <w:rsid w:val="00D47B2B"/>
    <w:rsid w:val="00D72A18"/>
    <w:rsid w:val="00D753DD"/>
    <w:rsid w:val="00DB06B8"/>
    <w:rsid w:val="00DB30E2"/>
    <w:rsid w:val="00DE76BA"/>
    <w:rsid w:val="00DF3B4A"/>
    <w:rsid w:val="00DF6C19"/>
    <w:rsid w:val="00E11B30"/>
    <w:rsid w:val="00E32FA7"/>
    <w:rsid w:val="00E557A7"/>
    <w:rsid w:val="00EB7408"/>
    <w:rsid w:val="00F27FC7"/>
    <w:rsid w:val="00FE0890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5A4C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A4C2C"/>
    <w:rPr>
      <w:sz w:val="24"/>
      <w:szCs w:val="24"/>
    </w:rPr>
  </w:style>
  <w:style w:styleId="Tekstbalonia" w:type="paragraph">
    <w:name w:val="Balloon Text"/>
    <w:basedOn w:val="Normal"/>
    <w:link w:val="TekstbaloniaChar"/>
    <w:rsid w:val="008661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661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6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A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A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A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A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5A4C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A4C2C"/>
    <w:rPr>
      <w:sz w:val="24"/>
      <w:szCs w:val="24"/>
    </w:rPr>
  </w:style>
  <w:style w:styleId="Tekstbalonia" w:type="paragraph">
    <w:name w:val="Balloon Text"/>
    <w:basedOn w:val="Normal"/>
    <w:link w:val="TekstbaloniaChar"/>
    <w:rsid w:val="008661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661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6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A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A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A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A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572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2462</properties:Characters>
  <properties:Lines>78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2016-12-30T11:23:00Z</dcterms:created>
  <dc:creator>nmarkovic</dc:creator>
  <cp:lastModifiedBy>Renata Valić</cp:lastModifiedBy>
  <cp:lastPrinted>2016-12-30T11:11:00Z</cp:lastPrinted>
  <dcterms:modified xmlns:xsi="http://www.w3.org/2001/XMLSchema-instance" xsi:type="dcterms:W3CDTF">2016-12-30T11:32:00Z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