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2770" w14:paraId="f4e2770" w:rsidRDefault="007A75CE" w:rsidP="00964C7D" w:rsidR="007A75CE" w:rsidRPr="001A0985">
      <w:pPr>
        <w:jc w:val="right"/>
        <w15:collapsed w:val="false"/>
        <w:rPr>
          <w:szCs w:val="24"/>
        </w:rPr>
      </w:pPr>
      <w:bookmarkStart w:name="_GoBack" w:id="0"/>
      <w:bookmarkEnd w:id="0"/>
      <w:r w:rsidRPr="001A0985">
        <w:rPr>
          <w:szCs w:val="24"/>
        </w:rPr>
        <w:t xml:space="preserve">Poslovni broj: 9 </w:t>
      </w:r>
      <w:r w:rsidR="00976596" w:rsidRPr="001A0985">
        <w:rPr>
          <w:szCs w:val="24"/>
        </w:rPr>
        <w:t>St-</w:t>
      </w:r>
      <w:r w:rsidR="00E77912" w:rsidRPr="001A0985">
        <w:rPr>
          <w:szCs w:val="24"/>
        </w:rPr>
        <w:t>269</w:t>
      </w:r>
      <w:r w:rsidR="00316EB4" w:rsidRPr="001A0985">
        <w:rPr>
          <w:szCs w:val="24"/>
        </w:rPr>
        <w:t>/</w:t>
      </w:r>
      <w:r w:rsidR="00B8373D" w:rsidRPr="001A0985">
        <w:rPr>
          <w:szCs w:val="24"/>
        </w:rPr>
        <w:t>201</w:t>
      </w:r>
      <w:r w:rsidR="004155DD" w:rsidRPr="001A0985">
        <w:rPr>
          <w:szCs w:val="24"/>
        </w:rPr>
        <w:t>6</w:t>
      </w:r>
      <w:r w:rsidR="001A0985" w:rsidRPr="001A0985">
        <w:rPr>
          <w:szCs w:val="24"/>
        </w:rPr>
        <w:t>-7</w:t>
      </w:r>
    </w:p>
    <w:p w:rsidRDefault="005D6F46" w:rsidP="00AA4DDA" w:rsidR="005D6F46" w:rsidRPr="001A0985">
      <w:pPr>
        <w:jc w:val="both"/>
        <w:rPr>
          <w:szCs w:val="24"/>
        </w:rPr>
      </w:pPr>
      <w:r w:rsidRPr="001A0985">
        <w:rPr>
          <w:bCs/>
          <w:szCs w:val="24"/>
        </w:rPr>
        <w:t xml:space="preserve">                     </w:t>
      </w:r>
      <w:r w:rsidRPr="001A098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985">
        <w:rPr>
          <w:bCs/>
          <w:szCs w:val="24"/>
        </w:rPr>
        <w:tab/>
      </w:r>
      <w:r w:rsidRPr="001A0985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1A0985">
      <w:pPr>
        <w:jc w:val="both"/>
        <w:rPr>
          <w:szCs w:val="24"/>
        </w:rPr>
      </w:pPr>
      <w:r w:rsidRPr="001A0985">
        <w:rPr>
          <w:szCs w:val="24"/>
        </w:rPr>
        <w:t xml:space="preserve">       REPUBLIKA HRVATSKA</w:t>
      </w:r>
    </w:p>
    <w:p w:rsidRDefault="005D6F46" w:rsidP="00AA4DDA" w:rsidR="005D6F46" w:rsidRPr="001A0985">
      <w:pPr>
        <w:jc w:val="both"/>
        <w:rPr>
          <w:szCs w:val="24"/>
        </w:rPr>
      </w:pPr>
      <w:r w:rsidRPr="001A0985">
        <w:rPr>
          <w:szCs w:val="24"/>
        </w:rPr>
        <w:t>TRGOVAČKI SUD U VARAŽDINU</w:t>
      </w:r>
    </w:p>
    <w:p w:rsidRDefault="005D6F46" w:rsidP="00AA4DDA" w:rsidR="005D6F46" w:rsidRPr="001A0985">
      <w:pPr>
        <w:rPr>
          <w:bCs/>
          <w:szCs w:val="24"/>
        </w:rPr>
      </w:pPr>
      <w:r w:rsidRPr="001A0985">
        <w:rPr>
          <w:szCs w:val="24"/>
        </w:rPr>
        <w:t xml:space="preserve">                  B. Radić 2</w:t>
      </w:r>
      <w:r w:rsidRPr="001A0985">
        <w:rPr>
          <w:bCs/>
          <w:szCs w:val="24"/>
        </w:rPr>
        <w:t xml:space="preserve">                   </w:t>
      </w:r>
      <w:r w:rsidRPr="001A0985">
        <w:rPr>
          <w:bCs/>
          <w:szCs w:val="24"/>
        </w:rPr>
        <w:tab/>
      </w:r>
      <w:r w:rsidRPr="001A0985">
        <w:rPr>
          <w:bCs/>
          <w:szCs w:val="24"/>
        </w:rPr>
        <w:tab/>
      </w:r>
      <w:r w:rsidRPr="001A0985">
        <w:rPr>
          <w:bCs/>
          <w:szCs w:val="24"/>
        </w:rPr>
        <w:tab/>
      </w:r>
    </w:p>
    <w:p w:rsidRDefault="007A75CE" w:rsidP="00964C7D" w:rsidR="007A75CE" w:rsidRPr="001A0985">
      <w:pPr>
        <w:rPr>
          <w:szCs w:val="24"/>
        </w:rPr>
      </w:pPr>
    </w:p>
    <w:p w:rsidRDefault="004E547B" w:rsidP="004E547B" w:rsidR="007A75CE" w:rsidRPr="001A0985">
      <w:pPr>
        <w:jc w:val="center"/>
        <w:rPr>
          <w:szCs w:val="24"/>
        </w:rPr>
      </w:pPr>
      <w:r w:rsidRPr="001A0985">
        <w:rPr>
          <w:szCs w:val="24"/>
        </w:rPr>
        <w:t>R E P U B L I K A    H R V A T S K A</w:t>
      </w:r>
    </w:p>
    <w:p w:rsidRDefault="004E547B" w:rsidP="004E547B" w:rsidR="004E547B" w:rsidRPr="001A0985">
      <w:pPr>
        <w:jc w:val="center"/>
        <w:rPr>
          <w:szCs w:val="24"/>
        </w:rPr>
      </w:pPr>
    </w:p>
    <w:p w:rsidRDefault="007A75CE" w:rsidP="00964C7D" w:rsidR="007A75CE" w:rsidRPr="001A0985">
      <w:pPr>
        <w:jc w:val="center"/>
        <w:rPr>
          <w:szCs w:val="24"/>
        </w:rPr>
      </w:pPr>
      <w:r w:rsidRPr="001A0985">
        <w:rPr>
          <w:szCs w:val="24"/>
        </w:rPr>
        <w:t>R J E Š E NJ E</w:t>
      </w:r>
    </w:p>
    <w:p w:rsidRDefault="007A75CE" w:rsidP="00964C7D" w:rsidR="007A75CE" w:rsidRPr="001A0985">
      <w:pPr>
        <w:rPr>
          <w:szCs w:val="24"/>
        </w:rPr>
      </w:pPr>
    </w:p>
    <w:p w:rsidRDefault="007A75CE" w:rsidP="000571E3" w:rsidR="000571E3" w:rsidRPr="001A0985">
      <w:pPr>
        <w:jc w:val="both"/>
      </w:pPr>
      <w:r w:rsidRPr="001A0985">
        <w:rPr>
          <w:szCs w:val="24"/>
        </w:rPr>
        <w:tab/>
      </w:r>
      <w:r w:rsidR="00E77912" w:rsidRPr="001A0985">
        <w:t xml:space="preserve">Trgovački sud u Varaždinu po sucu toga suda Maji Valušnig, kao stečajnom sucu, u stečajnom  predmetu, povodom prijedloga predlagatelja </w:t>
      </w:r>
      <w:r w:rsidR="00E77912" w:rsidRPr="001A0985">
        <w:tab/>
        <w:t xml:space="preserve">Republika Hrvatska, Ministarstvo financija – Porezna uprava, Područni ured sjeverna Hrvatska, OIB: 18683136487, koju zastupa Županijsko državno odvjetništvo u Varaždinu,  za otvaranje stečajnog postupka nad dužnikom DEGRAD d.o.o., Savska Ves, Josipa Bajkovca 131, MBS: 070080989, OIB: 86347424412, dana 1. </w:t>
      </w:r>
      <w:r w:rsidR="001A0985" w:rsidRPr="001A0985">
        <w:t>travnja</w:t>
      </w:r>
      <w:r w:rsidR="00E77912" w:rsidRPr="001A0985">
        <w:t xml:space="preserve"> 2016. godine</w:t>
      </w:r>
    </w:p>
    <w:p w:rsidRDefault="007A75CE" w:rsidP="000571E3" w:rsidR="007A75CE" w:rsidRPr="001A0985">
      <w:pPr>
        <w:jc w:val="center"/>
        <w:rPr>
          <w:szCs w:val="24"/>
        </w:rPr>
      </w:pPr>
      <w:r w:rsidRPr="001A0985">
        <w:rPr>
          <w:szCs w:val="24"/>
        </w:rPr>
        <w:t>r i j e š i o  j e</w:t>
      </w:r>
    </w:p>
    <w:p w:rsidRDefault="002C2209" w:rsidP="009776CA" w:rsidR="004155DD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</w:r>
    </w:p>
    <w:p w:rsidRDefault="004155DD" w:rsidP="009776CA" w:rsidR="002C2209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</w:r>
      <w:r w:rsidR="002C2209" w:rsidRPr="001A0985">
        <w:rPr>
          <w:rFonts w:eastAsia="Calibri"/>
          <w:szCs w:val="24"/>
          <w:lang w:eastAsia="en-US"/>
        </w:rPr>
        <w:t xml:space="preserve">I. Otvara se stečajni postupak nad dužnikom </w:t>
      </w:r>
      <w:r w:rsidR="00E77912" w:rsidRPr="001A0985">
        <w:t xml:space="preserve">DEGRAD d.o.o., Savska Ves, Josipa Bajkovca 131, MBS: 070080989, OIB: 86347424412 </w:t>
      </w:r>
      <w:r w:rsidR="002C2209" w:rsidRPr="001A0985">
        <w:rPr>
          <w:rFonts w:eastAsia="Calibri"/>
          <w:szCs w:val="24"/>
          <w:lang w:eastAsia="en-US"/>
        </w:rPr>
        <w:t xml:space="preserve">s danom </w:t>
      </w:r>
      <w:r w:rsidR="00E77912" w:rsidRPr="001A0985">
        <w:rPr>
          <w:rFonts w:eastAsia="Calibri"/>
          <w:szCs w:val="24"/>
          <w:lang w:eastAsia="en-US"/>
        </w:rPr>
        <w:t>1</w:t>
      </w:r>
      <w:r w:rsidR="002C2209" w:rsidRPr="001A0985">
        <w:rPr>
          <w:rFonts w:eastAsia="Calibri"/>
          <w:szCs w:val="24"/>
          <w:lang w:eastAsia="en-US"/>
        </w:rPr>
        <w:t xml:space="preserve">. </w:t>
      </w:r>
      <w:r w:rsidR="001A0985" w:rsidRPr="001A0985">
        <w:rPr>
          <w:rFonts w:eastAsia="Calibri"/>
          <w:szCs w:val="24"/>
          <w:lang w:eastAsia="en-US"/>
        </w:rPr>
        <w:t>travnja</w:t>
      </w:r>
      <w:r w:rsidR="002C2209" w:rsidRPr="001A0985">
        <w:rPr>
          <w:rFonts w:eastAsia="Calibri"/>
          <w:szCs w:val="24"/>
          <w:lang w:eastAsia="en-US"/>
        </w:rPr>
        <w:t xml:space="preserve"> 2016. u 15,00 sati. </w:t>
      </w:r>
    </w:p>
    <w:p w:rsidRDefault="002C2209" w:rsidP="009776CA" w:rsidR="002C2209" w:rsidRPr="001A0985">
      <w:pPr>
        <w:rPr>
          <w:rFonts w:eastAsia="Calibri"/>
          <w:szCs w:val="24"/>
          <w:lang w:eastAsia="en-US"/>
        </w:rPr>
      </w:pPr>
    </w:p>
    <w:p w:rsidRDefault="002C2209" w:rsidP="001A0985" w:rsidR="001A0985" w:rsidRPr="001A0985">
      <w:pPr>
        <w:jc w:val="both"/>
      </w:pPr>
      <w:r w:rsidRPr="001A0985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1A0985" w:rsidRPr="001A0985">
        <w:t>Marijan Belani, Križevci, I.Z. Dijankovečkog 4, OIB: 07380658768.</w:t>
      </w:r>
    </w:p>
    <w:p w:rsidRDefault="001A0985" w:rsidP="009776CA" w:rsidR="001A0985" w:rsidRPr="001A0985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  <w:t>I</w:t>
      </w:r>
      <w:r w:rsidR="004155DD" w:rsidRPr="001A0985">
        <w:rPr>
          <w:rFonts w:eastAsia="Calibri"/>
          <w:szCs w:val="24"/>
          <w:lang w:eastAsia="en-US"/>
        </w:rPr>
        <w:t>II</w:t>
      </w:r>
      <w:r w:rsidRPr="001A0985">
        <w:rPr>
          <w:rFonts w:eastAsia="Calibri"/>
          <w:szCs w:val="24"/>
          <w:lang w:eastAsia="en-US"/>
        </w:rPr>
        <w:t xml:space="preserve">. Pozivaju se vjerovnici stečajnog dužnika da u roku od 60 dana od dana objave oglasa o otvaranju stečajnog postupka na e-oglasnoj ploči suda prijave svoje tražbine stečajnom upravitelju </w:t>
      </w:r>
      <w:r w:rsidR="001A0985" w:rsidRPr="001A0985">
        <w:rPr>
          <w:rFonts w:eastAsia="Calibri"/>
          <w:szCs w:val="24"/>
          <w:lang w:eastAsia="en-US"/>
        </w:rPr>
        <w:t xml:space="preserve">Marijanu Belaniju, Križevci, I.Z. Dijankovečkog 4 u </w:t>
      </w:r>
      <w:r w:rsidRPr="001A0985">
        <w:rPr>
          <w:rFonts w:eastAsia="Calibri"/>
          <w:szCs w:val="24"/>
          <w:lang w:eastAsia="en-US"/>
        </w:rPr>
        <w:t>skladu sa čl. 257. Stečajnog 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E77912" w:rsidRPr="001A0985">
        <w:rPr>
          <w:rFonts w:eastAsia="Calibri"/>
          <w:szCs w:val="24"/>
          <w:lang w:eastAsia="en-US"/>
        </w:rPr>
        <w:t>26916</w:t>
      </w:r>
      <w:r w:rsidRPr="001A0985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</w:r>
      <w:r w:rsidR="004155DD" w:rsidRPr="001A0985">
        <w:rPr>
          <w:rFonts w:eastAsia="Calibri"/>
          <w:szCs w:val="24"/>
          <w:lang w:eastAsia="en-US"/>
        </w:rPr>
        <w:t>I</w:t>
      </w:r>
      <w:r w:rsidRPr="001A0985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IV. izreke ovog rješenja obavijeste stečajnog upravitelja o svojim pravima u skladu s odredbama čl. 258. SZ.</w:t>
      </w: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 w:rsidRPr="001A0985">
      <w:pPr>
        <w:jc w:val="both"/>
        <w:rPr>
          <w:rFonts w:eastAsia="Calibri"/>
          <w:szCs w:val="24"/>
          <w:lang w:eastAsia="en-US"/>
        </w:rPr>
      </w:pPr>
    </w:p>
    <w:p w:rsidRDefault="00E77912" w:rsidP="005D6F46" w:rsidR="005D6F46" w:rsidRPr="001A0985">
      <w:pPr>
        <w:jc w:val="center"/>
        <w:rPr>
          <w:rFonts w:eastAsia="Calibri"/>
          <w:szCs w:val="24"/>
          <w:u w:val="single"/>
          <w:lang w:eastAsia="en-US"/>
        </w:rPr>
      </w:pPr>
      <w:r w:rsidRPr="001A0985">
        <w:rPr>
          <w:rFonts w:eastAsia="Calibri"/>
          <w:szCs w:val="24"/>
          <w:u w:val="single"/>
          <w:lang w:eastAsia="en-US"/>
        </w:rPr>
        <w:t>6</w:t>
      </w:r>
      <w:r w:rsidR="002C2209" w:rsidRPr="001A0985">
        <w:rPr>
          <w:rFonts w:eastAsia="Calibri"/>
          <w:szCs w:val="24"/>
          <w:u w:val="single"/>
          <w:lang w:eastAsia="en-US"/>
        </w:rPr>
        <w:t xml:space="preserve">. </w:t>
      </w:r>
      <w:r w:rsidRPr="001A0985">
        <w:rPr>
          <w:rFonts w:eastAsia="Calibri"/>
          <w:szCs w:val="24"/>
          <w:u w:val="single"/>
          <w:lang w:eastAsia="en-US"/>
        </w:rPr>
        <w:t>srpnja</w:t>
      </w:r>
      <w:r w:rsidR="002C2209" w:rsidRPr="001A0985">
        <w:rPr>
          <w:rFonts w:eastAsia="Calibri"/>
          <w:szCs w:val="24"/>
          <w:u w:val="single"/>
          <w:lang w:eastAsia="en-US"/>
        </w:rPr>
        <w:t xml:space="preserve"> 2016. u </w:t>
      </w:r>
      <w:r w:rsidRPr="001A0985">
        <w:rPr>
          <w:rFonts w:eastAsia="Calibri"/>
          <w:szCs w:val="24"/>
          <w:u w:val="single"/>
          <w:lang w:eastAsia="en-US"/>
        </w:rPr>
        <w:t>10</w:t>
      </w:r>
      <w:r w:rsidR="002C2209" w:rsidRPr="001A0985">
        <w:rPr>
          <w:rFonts w:eastAsia="Calibri"/>
          <w:szCs w:val="24"/>
          <w:u w:val="single"/>
          <w:lang w:eastAsia="en-US"/>
        </w:rPr>
        <w:t xml:space="preserve">,00 sati </w:t>
      </w:r>
    </w:p>
    <w:p w:rsidRDefault="001A0985" w:rsidP="005D6F46" w:rsidR="001A0985" w:rsidRPr="001A0985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1A0985">
      <w:pPr>
        <w:jc w:val="center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lastRenderedPageBreak/>
        <w:tab/>
      </w:r>
      <w:r w:rsidR="00E77912" w:rsidRPr="001A0985">
        <w:rPr>
          <w:rFonts w:eastAsia="Calibri"/>
          <w:szCs w:val="24"/>
          <w:lang w:eastAsia="en-US"/>
        </w:rPr>
        <w:t>VII</w:t>
      </w:r>
      <w:r w:rsidRPr="001A0985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 w:rsidRPr="001A0985">
        <w:rPr>
          <w:rFonts w:eastAsia="Calibri"/>
          <w:szCs w:val="24"/>
          <w:lang w:eastAsia="en-US"/>
        </w:rPr>
        <w:t>.</w:t>
      </w:r>
      <w:r w:rsidRPr="001A0985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1A0985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</w:r>
      <w:r w:rsidR="00E77912" w:rsidRPr="001A0985">
        <w:rPr>
          <w:rFonts w:eastAsia="Calibri"/>
          <w:szCs w:val="24"/>
          <w:lang w:eastAsia="en-US"/>
        </w:rPr>
        <w:t>VIII</w:t>
      </w:r>
      <w:r w:rsidRPr="001A0985">
        <w:rPr>
          <w:rFonts w:eastAsia="Calibri"/>
          <w:szCs w:val="24"/>
          <w:lang w:eastAsia="en-US"/>
        </w:rPr>
        <w:t>. Oglas o otvaranju stečajnog postupka objavljuje se isticanjem na e-oglasnoj ploči ovog suda s danom otvaranja stečajnog postupka.</w:t>
      </w:r>
    </w:p>
    <w:p w:rsidRDefault="002C2209" w:rsidP="009776CA" w:rsidR="002C2209" w:rsidRPr="001A0985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1A0985">
      <w:pPr>
        <w:jc w:val="center"/>
        <w:rPr>
          <w:szCs w:val="24"/>
        </w:rPr>
      </w:pPr>
      <w:r w:rsidRPr="001A0985">
        <w:rPr>
          <w:szCs w:val="24"/>
        </w:rPr>
        <w:t>Obrazloženje</w:t>
      </w:r>
    </w:p>
    <w:p w:rsidRDefault="007A75CE" w:rsidP="009776CA" w:rsidR="007A75CE" w:rsidRPr="001A0985">
      <w:pPr>
        <w:rPr>
          <w:szCs w:val="24"/>
        </w:rPr>
      </w:pPr>
    </w:p>
    <w:p w:rsidRDefault="007F2D48" w:rsidP="00E77912" w:rsidR="00E77912" w:rsidRPr="001A0985">
      <w:pPr>
        <w:jc w:val="both"/>
        <w:rPr>
          <w:szCs w:val="24"/>
        </w:rPr>
      </w:pPr>
      <w:r w:rsidRPr="001A0985">
        <w:rPr>
          <w:szCs w:val="24"/>
        </w:rPr>
        <w:tab/>
      </w:r>
      <w:r w:rsidR="00E77912" w:rsidRPr="001A0985">
        <w:rPr>
          <w:szCs w:val="24"/>
        </w:rPr>
        <w:t>Financijska agencija je dana 30.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77912" w:rsidP="00E77912" w:rsidR="00E77912" w:rsidRPr="001A0985">
      <w:pPr>
        <w:jc w:val="both"/>
        <w:rPr>
          <w:szCs w:val="24"/>
        </w:rPr>
      </w:pPr>
    </w:p>
    <w:p w:rsidRDefault="00E77912" w:rsidP="009776CA" w:rsidR="00281CA6" w:rsidRPr="001A0985">
      <w:pPr>
        <w:jc w:val="both"/>
        <w:rPr>
          <w:szCs w:val="24"/>
        </w:rPr>
      </w:pPr>
      <w:r w:rsidRPr="001A0985">
        <w:rPr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St-662/2015-6 od 23. prosinca 2015. obustavio skraćeni stečajni postupak </w:t>
      </w:r>
      <w:r w:rsidR="00B36812" w:rsidRPr="001A0985">
        <w:rPr>
          <w:szCs w:val="24"/>
        </w:rPr>
        <w:t xml:space="preserve">te je </w:t>
      </w:r>
      <w:r w:rsidR="00281CA6" w:rsidRPr="001A0985">
        <w:rPr>
          <w:rFonts w:eastAsia="Calibri"/>
          <w:szCs w:val="24"/>
          <w:lang w:eastAsia="en-US"/>
        </w:rPr>
        <w:t>donio rješenje poslovni broj St-</w:t>
      </w:r>
      <w:r w:rsidRPr="001A0985">
        <w:rPr>
          <w:rFonts w:eastAsia="Calibri"/>
          <w:szCs w:val="24"/>
          <w:lang w:eastAsia="en-US"/>
        </w:rPr>
        <w:t>269</w:t>
      </w:r>
      <w:r w:rsidR="00B36812" w:rsidRPr="001A0985">
        <w:rPr>
          <w:rFonts w:eastAsia="Calibri"/>
          <w:szCs w:val="24"/>
          <w:lang w:eastAsia="en-US"/>
        </w:rPr>
        <w:t>/2016-</w:t>
      </w:r>
      <w:r w:rsidRPr="001A0985">
        <w:rPr>
          <w:rFonts w:eastAsia="Calibri"/>
          <w:szCs w:val="24"/>
          <w:lang w:eastAsia="en-US"/>
        </w:rPr>
        <w:t>3</w:t>
      </w:r>
      <w:r w:rsidR="00281CA6" w:rsidRPr="001A0985">
        <w:rPr>
          <w:rFonts w:eastAsia="Calibri"/>
          <w:szCs w:val="24"/>
          <w:lang w:eastAsia="en-US"/>
        </w:rPr>
        <w:t xml:space="preserve"> od </w:t>
      </w:r>
      <w:r w:rsidRPr="001A0985">
        <w:rPr>
          <w:rFonts w:eastAsia="Calibri"/>
          <w:szCs w:val="24"/>
          <w:lang w:eastAsia="en-US"/>
        </w:rPr>
        <w:t>23</w:t>
      </w:r>
      <w:r w:rsidR="00281CA6" w:rsidRPr="001A0985">
        <w:rPr>
          <w:rFonts w:eastAsia="Calibri"/>
          <w:szCs w:val="24"/>
          <w:lang w:eastAsia="en-US"/>
        </w:rPr>
        <w:t xml:space="preserve">. </w:t>
      </w:r>
      <w:r w:rsidR="00B36812" w:rsidRPr="001A0985">
        <w:rPr>
          <w:rFonts w:eastAsia="Calibri"/>
          <w:szCs w:val="24"/>
          <w:lang w:eastAsia="en-US"/>
        </w:rPr>
        <w:t>veljače</w:t>
      </w:r>
      <w:r w:rsidR="00281CA6" w:rsidRPr="001A0985">
        <w:rPr>
          <w:rFonts w:eastAsia="Calibri"/>
          <w:szCs w:val="24"/>
          <w:lang w:eastAsia="en-US"/>
        </w:rPr>
        <w:t xml:space="preserve"> 201</w:t>
      </w:r>
      <w:r w:rsidRPr="001A0985">
        <w:rPr>
          <w:rFonts w:eastAsia="Calibri"/>
          <w:szCs w:val="24"/>
          <w:lang w:eastAsia="en-US"/>
        </w:rPr>
        <w:t>6</w:t>
      </w:r>
      <w:r w:rsidR="00281CA6" w:rsidRPr="001A0985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281CA6" w:rsidP="009776CA" w:rsidR="00281CA6" w:rsidRPr="001A0985">
      <w:pPr>
        <w:rPr>
          <w:rFonts w:eastAsia="Calibri"/>
          <w:szCs w:val="24"/>
          <w:lang w:eastAsia="en-US"/>
        </w:rPr>
      </w:pPr>
    </w:p>
    <w:p w:rsidRDefault="00281CA6" w:rsidP="009776CA" w:rsidR="00281CA6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  <w:t>Slijedom navedenoga, iz priložen</w:t>
      </w:r>
      <w:r w:rsidR="00B36812" w:rsidRPr="001A0985">
        <w:rPr>
          <w:rFonts w:eastAsia="Calibri"/>
          <w:szCs w:val="24"/>
          <w:lang w:eastAsia="en-US"/>
        </w:rPr>
        <w:t>og</w:t>
      </w:r>
      <w:r w:rsidRPr="001A0985">
        <w:rPr>
          <w:rFonts w:eastAsia="Calibri"/>
          <w:szCs w:val="24"/>
          <w:lang w:eastAsia="en-US"/>
        </w:rPr>
        <w:t xml:space="preserve"> </w:t>
      </w:r>
      <w:r w:rsidR="00B36812" w:rsidRPr="001A0985">
        <w:rPr>
          <w:rFonts w:eastAsia="Calibri"/>
          <w:szCs w:val="24"/>
          <w:lang w:eastAsia="en-US"/>
        </w:rPr>
        <w:t>zahtjeva</w:t>
      </w:r>
      <w:r w:rsidR="00B36812" w:rsidRPr="001A0985">
        <w:rPr>
          <w:szCs w:val="24"/>
        </w:rPr>
        <w:t xml:space="preserve"> Financijske agencije, Regionalni centar Zagreb, Podružnica Varaždin, Augusta Cesarca 2, Varaždin</w:t>
      </w:r>
      <w:r w:rsidRPr="001A0985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 w:rsidRPr="001A0985">
        <w:rPr>
          <w:rFonts w:eastAsia="Calibri"/>
          <w:szCs w:val="24"/>
          <w:lang w:eastAsia="en-US"/>
        </w:rPr>
        <w:t>5</w:t>
      </w:r>
      <w:r w:rsidRPr="001A0985">
        <w:rPr>
          <w:rFonts w:eastAsia="Calibri"/>
          <w:szCs w:val="24"/>
          <w:lang w:eastAsia="en-US"/>
        </w:rPr>
        <w:t xml:space="preserve">. st. </w:t>
      </w:r>
      <w:r w:rsidR="00823614" w:rsidRPr="001A0985">
        <w:rPr>
          <w:rFonts w:eastAsia="Calibri"/>
          <w:szCs w:val="24"/>
          <w:lang w:eastAsia="en-US"/>
        </w:rPr>
        <w:t>1</w:t>
      </w:r>
      <w:r w:rsidRPr="001A0985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1A0985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 w:rsidRPr="001A0985">
        <w:rPr>
          <w:rFonts w:eastAsia="Calibri"/>
          <w:szCs w:val="24"/>
          <w:lang w:eastAsia="en-US"/>
        </w:rPr>
        <w:t>5</w:t>
      </w:r>
      <w:r w:rsidRPr="001A0985">
        <w:rPr>
          <w:rFonts w:eastAsia="Calibri"/>
          <w:szCs w:val="24"/>
          <w:lang w:eastAsia="en-US"/>
        </w:rPr>
        <w:t xml:space="preserve">. st. 1. Stečajnog zakona), primjenom čl. </w:t>
      </w:r>
      <w:r w:rsidR="00823614" w:rsidRPr="001A0985">
        <w:rPr>
          <w:rFonts w:eastAsia="Calibri"/>
          <w:szCs w:val="24"/>
          <w:lang w:eastAsia="en-US"/>
        </w:rPr>
        <w:t>128</w:t>
      </w:r>
      <w:r w:rsidRPr="001A0985">
        <w:rPr>
          <w:rFonts w:eastAsia="Calibri"/>
          <w:szCs w:val="24"/>
          <w:lang w:eastAsia="en-US"/>
        </w:rPr>
        <w:t xml:space="preserve">., </w:t>
      </w:r>
      <w:r w:rsidR="00823614" w:rsidRPr="001A0985">
        <w:rPr>
          <w:rFonts w:eastAsia="Calibri"/>
          <w:szCs w:val="24"/>
          <w:lang w:eastAsia="en-US"/>
        </w:rPr>
        <w:t>129</w:t>
      </w:r>
      <w:r w:rsidRPr="001A0985">
        <w:rPr>
          <w:rFonts w:eastAsia="Calibri"/>
          <w:szCs w:val="24"/>
          <w:lang w:eastAsia="en-US"/>
        </w:rPr>
        <w:t xml:space="preserve">. i </w:t>
      </w:r>
      <w:r w:rsidR="00823614" w:rsidRPr="001A0985">
        <w:rPr>
          <w:rFonts w:eastAsia="Calibri"/>
          <w:szCs w:val="24"/>
          <w:lang w:eastAsia="en-US"/>
        </w:rPr>
        <w:t>130</w:t>
      </w:r>
      <w:r w:rsidRPr="001A0985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9776CA" w:rsidR="00281CA6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</w:r>
    </w:p>
    <w:p w:rsidRDefault="00281CA6" w:rsidP="009776CA" w:rsidR="00281CA6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rFonts w:eastAsia="Calibri"/>
          <w:szCs w:val="24"/>
          <w:lang w:eastAsia="en-US"/>
        </w:rPr>
        <w:tab/>
        <w:t xml:space="preserve">Stoga je na temelju odredbe članka </w:t>
      </w:r>
      <w:r w:rsidR="00823614" w:rsidRPr="001A0985">
        <w:rPr>
          <w:rFonts w:eastAsia="Calibri"/>
          <w:szCs w:val="24"/>
          <w:lang w:eastAsia="en-US"/>
        </w:rPr>
        <w:t>129</w:t>
      </w:r>
      <w:r w:rsidRPr="001A0985">
        <w:rPr>
          <w:rFonts w:eastAsia="Calibri"/>
          <w:szCs w:val="24"/>
          <w:lang w:eastAsia="en-US"/>
        </w:rPr>
        <w:t xml:space="preserve">. st. </w:t>
      </w:r>
      <w:r w:rsidR="00823614" w:rsidRPr="001A0985">
        <w:rPr>
          <w:rFonts w:eastAsia="Calibri"/>
          <w:szCs w:val="24"/>
          <w:lang w:eastAsia="en-US"/>
        </w:rPr>
        <w:t>2</w:t>
      </w:r>
      <w:r w:rsidRPr="001A0985">
        <w:rPr>
          <w:rFonts w:eastAsia="Calibri"/>
          <w:szCs w:val="24"/>
          <w:lang w:eastAsia="en-US"/>
        </w:rPr>
        <w:t>. SZ odlučeno kao u točki VII izreke ovog rješenja.</w:t>
      </w:r>
    </w:p>
    <w:p w:rsidRDefault="00281CA6" w:rsidP="009776CA" w:rsidR="00281CA6" w:rsidRPr="001A0985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1A0985">
      <w:pPr>
        <w:jc w:val="center"/>
        <w:rPr>
          <w:szCs w:val="24"/>
        </w:rPr>
      </w:pPr>
      <w:r w:rsidRPr="001A0985">
        <w:rPr>
          <w:szCs w:val="24"/>
        </w:rPr>
        <w:t xml:space="preserve">U Varaždinu </w:t>
      </w:r>
      <w:r w:rsidR="00E77912" w:rsidRPr="001A0985">
        <w:rPr>
          <w:szCs w:val="24"/>
        </w:rPr>
        <w:t>1</w:t>
      </w:r>
      <w:r w:rsidR="00964C7D" w:rsidRPr="001A0985">
        <w:rPr>
          <w:szCs w:val="24"/>
        </w:rPr>
        <w:t xml:space="preserve">. </w:t>
      </w:r>
      <w:r w:rsidR="001A0985" w:rsidRPr="001A0985">
        <w:rPr>
          <w:szCs w:val="24"/>
        </w:rPr>
        <w:t>travnja</w:t>
      </w:r>
      <w:r w:rsidR="00436D90" w:rsidRPr="001A0985">
        <w:rPr>
          <w:szCs w:val="24"/>
        </w:rPr>
        <w:t xml:space="preserve"> </w:t>
      </w:r>
      <w:r w:rsidR="00B8373D" w:rsidRPr="001A0985">
        <w:rPr>
          <w:szCs w:val="24"/>
        </w:rPr>
        <w:t>201</w:t>
      </w:r>
      <w:r w:rsidR="00436D90" w:rsidRPr="001A0985">
        <w:rPr>
          <w:szCs w:val="24"/>
        </w:rPr>
        <w:t>6</w:t>
      </w:r>
      <w:r w:rsidR="00964C7D" w:rsidRPr="001A0985">
        <w:rPr>
          <w:szCs w:val="24"/>
        </w:rPr>
        <w:t>.</w:t>
      </w:r>
    </w:p>
    <w:p w:rsidRDefault="007A75CE" w:rsidP="009776CA" w:rsidR="007A75CE" w:rsidRPr="001A0985">
      <w:pPr>
        <w:rPr>
          <w:szCs w:val="24"/>
        </w:rPr>
      </w:pPr>
      <w:r w:rsidRPr="001A0985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1A0985">
      <w:pPr>
        <w:rPr>
          <w:szCs w:val="24"/>
        </w:rPr>
      </w:pPr>
      <w:r w:rsidRPr="001A0985">
        <w:rPr>
          <w:szCs w:val="24"/>
        </w:rPr>
        <w:t xml:space="preserve">     </w:t>
      </w:r>
    </w:p>
    <w:p w:rsidRDefault="007A75CE" w:rsidP="009776CA" w:rsidR="007A75CE" w:rsidRPr="001A0985">
      <w:pPr>
        <w:rPr>
          <w:szCs w:val="24"/>
        </w:rPr>
      </w:pP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  <w:t xml:space="preserve"> S u d a c</w:t>
      </w:r>
    </w:p>
    <w:p w:rsidRDefault="007A75CE" w:rsidP="009776CA" w:rsidR="007A75CE" w:rsidRPr="001A0985">
      <w:pPr>
        <w:rPr>
          <w:szCs w:val="24"/>
        </w:rPr>
      </w:pPr>
    </w:p>
    <w:p w:rsidRDefault="007A75CE" w:rsidP="000177C4" w:rsidR="000177C4">
      <w:pPr>
        <w:rPr>
          <w:szCs w:val="24"/>
        </w:rPr>
      </w:pPr>
      <w:r w:rsidRPr="001A0985">
        <w:rPr>
          <w:szCs w:val="24"/>
        </w:rPr>
        <w:t xml:space="preserve">            </w:t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</w:r>
      <w:r w:rsidRPr="001A0985">
        <w:rPr>
          <w:szCs w:val="24"/>
        </w:rPr>
        <w:tab/>
        <w:t xml:space="preserve">              </w:t>
      </w:r>
      <w:r w:rsidR="00964C7D" w:rsidRPr="001A0985">
        <w:rPr>
          <w:szCs w:val="24"/>
        </w:rPr>
        <w:t xml:space="preserve">  </w:t>
      </w:r>
      <w:r w:rsidRPr="001A0985">
        <w:rPr>
          <w:szCs w:val="24"/>
        </w:rPr>
        <w:t xml:space="preserve">    Maja Valušnig</w:t>
      </w:r>
    </w:p>
    <w:p w:rsidRDefault="00C86F0A" w:rsidP="000177C4" w:rsidR="005D6F46" w:rsidRPr="001A0985">
      <w:pPr>
        <w:rPr>
          <w:szCs w:val="24"/>
        </w:rPr>
      </w:pPr>
      <w:r w:rsidRPr="001A0985">
        <w:rPr>
          <w:szCs w:val="24"/>
        </w:rPr>
        <w:t xml:space="preserve"> </w:t>
      </w:r>
    </w:p>
    <w:p w:rsidRDefault="005D6F46" w:rsidP="009776CA" w:rsidR="005D6F46" w:rsidRPr="001A0985">
      <w:pPr>
        <w:rPr>
          <w:szCs w:val="24"/>
        </w:rPr>
      </w:pPr>
    </w:p>
    <w:p w:rsidRDefault="007A75CE" w:rsidP="009776CA" w:rsidR="001A0985" w:rsidRPr="001A0985">
      <w:pPr>
        <w:rPr>
          <w:szCs w:val="24"/>
        </w:rPr>
      </w:pPr>
      <w:r w:rsidRPr="001A0985">
        <w:rPr>
          <w:szCs w:val="24"/>
        </w:rPr>
        <w:t xml:space="preserve">            </w:t>
      </w:r>
    </w:p>
    <w:p w:rsidRDefault="007A75CE" w:rsidP="009776CA" w:rsidR="007A75CE" w:rsidRPr="001A0985">
      <w:pPr>
        <w:rPr>
          <w:szCs w:val="24"/>
        </w:rPr>
      </w:pPr>
      <w:r w:rsidRPr="001A0985">
        <w:rPr>
          <w:szCs w:val="24"/>
        </w:rPr>
        <w:t xml:space="preserve">   </w:t>
      </w:r>
    </w:p>
    <w:p w:rsidRDefault="007A75CE" w:rsidP="009776CA" w:rsidR="007A75CE" w:rsidRPr="001A0985">
      <w:pPr>
        <w:rPr>
          <w:szCs w:val="24"/>
        </w:rPr>
      </w:pPr>
      <w:r w:rsidRPr="001A0985">
        <w:rPr>
          <w:szCs w:val="24"/>
        </w:rPr>
        <w:lastRenderedPageBreak/>
        <w:tab/>
        <w:t>Uputa o pravnom lijeku:</w:t>
      </w:r>
    </w:p>
    <w:p w:rsidRDefault="007A75CE" w:rsidP="009776CA" w:rsidR="009776CA" w:rsidRPr="001A0985">
      <w:pPr>
        <w:jc w:val="both"/>
        <w:rPr>
          <w:rFonts w:eastAsia="Calibri"/>
          <w:szCs w:val="24"/>
          <w:lang w:eastAsia="en-US"/>
        </w:rPr>
      </w:pPr>
      <w:r w:rsidRPr="001A0985">
        <w:rPr>
          <w:szCs w:val="24"/>
        </w:rPr>
        <w:tab/>
      </w:r>
      <w:r w:rsidR="009776CA" w:rsidRPr="001A0985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1A0985">
        <w:rPr>
          <w:szCs w:val="24"/>
        </w:rPr>
        <w:t>žalbu u roku od osam dana nakon isteka osam dana od njegove objave na e-oglasnoj ploči suda,</w:t>
      </w:r>
      <w:r w:rsidR="009776CA" w:rsidRPr="001A0985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1A0985">
      <w:pPr>
        <w:jc w:val="both"/>
        <w:rPr>
          <w:szCs w:val="24"/>
        </w:rPr>
      </w:pPr>
      <w:r w:rsidRPr="001A0985">
        <w:rPr>
          <w:szCs w:val="24"/>
        </w:rPr>
        <w:tab/>
      </w:r>
    </w:p>
    <w:p w:rsidRDefault="007A75CE" w:rsidP="009776CA" w:rsidR="007A75CE" w:rsidRPr="001A0985">
      <w:pPr>
        <w:rPr>
          <w:szCs w:val="24"/>
        </w:rPr>
      </w:pPr>
    </w:p>
    <w:p w:rsidRDefault="007A75CE" w:rsidP="009776CA" w:rsidR="007A75CE" w:rsidRPr="001A0985">
      <w:pPr>
        <w:rPr>
          <w:szCs w:val="24"/>
        </w:rPr>
      </w:pPr>
      <w:r w:rsidRPr="001A0985">
        <w:rPr>
          <w:szCs w:val="24"/>
        </w:rPr>
        <w:t>DNA:</w:t>
      </w:r>
    </w:p>
    <w:p w:rsidRDefault="005D6F46" w:rsidP="009776CA" w:rsidR="00531356" w:rsidRPr="001A0985">
      <w:pPr>
        <w:numPr>
          <w:ilvl w:val="0"/>
          <w:numId w:val="1"/>
        </w:numPr>
        <w:jc w:val="both"/>
      </w:pPr>
      <w:r w:rsidRPr="001A0985">
        <w:t>p</w:t>
      </w:r>
      <w:r w:rsidR="00531356" w:rsidRPr="001A0985">
        <w:t xml:space="preserve">redlagatelj </w:t>
      </w:r>
      <w:r w:rsidR="00CF63B6" w:rsidRPr="001A0985">
        <w:t>Financijska agencija, Regionalni centar Zagreb, Podružnica Varaždin, Augusta Cesarca 2, Varaždin</w:t>
      </w:r>
    </w:p>
    <w:p w:rsidRDefault="00E77912" w:rsidP="00A859E2" w:rsidR="00E77912" w:rsidRPr="001A0985">
      <w:pPr>
        <w:numPr>
          <w:ilvl w:val="0"/>
          <w:numId w:val="1"/>
        </w:numPr>
        <w:jc w:val="both"/>
      </w:pPr>
      <w:r w:rsidRPr="001A0985">
        <w:t>DEGRAD d.o.o., Savska Ves, Josipa Bajkovca 131</w:t>
      </w:r>
    </w:p>
    <w:p w:rsidRDefault="00B36812" w:rsidP="00E77912" w:rsidR="009776CA" w:rsidRPr="001A0985">
      <w:pPr>
        <w:numPr>
          <w:ilvl w:val="0"/>
          <w:numId w:val="1"/>
        </w:numPr>
        <w:jc w:val="both"/>
      </w:pPr>
      <w:r w:rsidRPr="001A0985">
        <w:t>direktor</w:t>
      </w:r>
      <w:r w:rsidR="009776CA" w:rsidRPr="001A0985">
        <w:t xml:space="preserve"> dužnika </w:t>
      </w:r>
      <w:r w:rsidR="00E77912" w:rsidRPr="001A0985">
        <w:t>Darko Jožić, Savska Ves, Josipa Bajkovca 131</w:t>
      </w:r>
    </w:p>
    <w:p w:rsidRDefault="009776CA" w:rsidP="001A0985" w:rsidR="009776CA" w:rsidRPr="001A0985">
      <w:pPr>
        <w:numPr>
          <w:ilvl w:val="0"/>
          <w:numId w:val="1"/>
        </w:numPr>
        <w:jc w:val="both"/>
      </w:pPr>
      <w:r w:rsidRPr="001A0985">
        <w:t xml:space="preserve">stečajni upravitelj </w:t>
      </w:r>
      <w:r w:rsidR="001A0985" w:rsidRPr="001A0985">
        <w:rPr>
          <w:rFonts w:eastAsia="Calibri"/>
          <w:szCs w:val="24"/>
          <w:lang w:eastAsia="en-US"/>
        </w:rPr>
        <w:t>Marijan Belani, Križevci, I.Z. Dijankovečkog 4</w:t>
      </w:r>
    </w:p>
    <w:p w:rsidRDefault="00A859E2" w:rsidP="00A859E2" w:rsidR="00A859E2" w:rsidRPr="001A0985">
      <w:pPr>
        <w:numPr>
          <w:ilvl w:val="0"/>
          <w:numId w:val="1"/>
        </w:numPr>
        <w:jc w:val="both"/>
      </w:pPr>
      <w:r w:rsidRPr="001A0985">
        <w:t>Županijsko državno odvjetništvo, Građansko-upravni odjel</w:t>
      </w:r>
    </w:p>
    <w:p w:rsidRDefault="009776CA" w:rsidP="009776CA" w:rsidR="009776CA" w:rsidRPr="001A0985">
      <w:pPr>
        <w:numPr>
          <w:ilvl w:val="0"/>
          <w:numId w:val="1"/>
        </w:numPr>
        <w:jc w:val="both"/>
      </w:pPr>
      <w:r w:rsidRPr="001A0985">
        <w:t xml:space="preserve">Ministarstvo financija, Porezna uprava, Područni ured Sjeverna Hrvatska, </w:t>
      </w:r>
      <w:r w:rsidR="00E77912" w:rsidRPr="001A0985">
        <w:t>Čakovec</w:t>
      </w:r>
      <w:r w:rsidRPr="001A0985">
        <w:t xml:space="preserve">, </w:t>
      </w:r>
      <w:r w:rsidR="00E77912" w:rsidRPr="001A0985">
        <w:t>Otokara Keršovanija 11</w:t>
      </w:r>
    </w:p>
    <w:p w:rsidRDefault="009776CA" w:rsidP="009776CA" w:rsidR="009776CA" w:rsidRPr="001A0985">
      <w:pPr>
        <w:numPr>
          <w:ilvl w:val="0"/>
          <w:numId w:val="1"/>
        </w:numPr>
        <w:jc w:val="both"/>
      </w:pPr>
      <w:r w:rsidRPr="001A0985">
        <w:rPr>
          <w:szCs w:val="24"/>
        </w:rPr>
        <w:t>e-oglasna ploča</w:t>
      </w:r>
    </w:p>
    <w:p w:rsidRDefault="005D6F46" w:rsidP="009776CA" w:rsidR="009E6198" w:rsidRPr="001A0985">
      <w:pPr>
        <w:numPr>
          <w:ilvl w:val="0"/>
          <w:numId w:val="1"/>
        </w:numPr>
        <w:jc w:val="both"/>
      </w:pPr>
      <w:r w:rsidRPr="001A0985">
        <w:rPr>
          <w:szCs w:val="24"/>
        </w:rPr>
        <w:t>s</w:t>
      </w:r>
      <w:r w:rsidR="009776CA" w:rsidRPr="001A0985">
        <w:rPr>
          <w:szCs w:val="24"/>
        </w:rPr>
        <w:t>udski registar</w:t>
      </w:r>
    </w:p>
    <w:sectPr w:rsidSect="009E6198" w:rsidR="009E6198" w:rsidRPr="001A098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C88" w:rsidP="007A75CE" w:rsidR="00FA6C88">
      <w:r>
        <w:separator/>
      </w:r>
    </w:p>
  </w:endnote>
  <w:endnote w:id="0" w:type="continuationSeparator">
    <w:p w:rsidRDefault="00FA6C88" w:rsidP="007A75CE" w:rsidR="00FA6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C88" w:rsidP="007A75CE" w:rsidR="00FA6C88">
      <w:r>
        <w:separator/>
      </w:r>
    </w:p>
  </w:footnote>
  <w:footnote w:id="0" w:type="continuationSeparator">
    <w:p w:rsidRDefault="00FA6C88" w:rsidP="007A75CE" w:rsidR="00FA6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77C4">
      <w:rPr>
        <w:noProof/>
      </w:rPr>
      <w:t>3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E77912">
      <w:t>269</w:t>
    </w:r>
    <w:r w:rsidR="00B8373D">
      <w:t>/201</w:t>
    </w:r>
    <w:r w:rsidR="004155DD">
      <w:t>6-</w:t>
    </w:r>
    <w:r w:rsidR="001A0985">
      <w:t>7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177C4"/>
    <w:rsid w:val="000571E3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1A0985"/>
    <w:rsid w:val="00255595"/>
    <w:rsid w:val="00281CA6"/>
    <w:rsid w:val="0028687B"/>
    <w:rsid w:val="002A6059"/>
    <w:rsid w:val="002B3F68"/>
    <w:rsid w:val="002C2209"/>
    <w:rsid w:val="002C7776"/>
    <w:rsid w:val="002D7EFD"/>
    <w:rsid w:val="00316EB4"/>
    <w:rsid w:val="003B5155"/>
    <w:rsid w:val="003D2676"/>
    <w:rsid w:val="003E2AE0"/>
    <w:rsid w:val="004155DD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9F0"/>
    <w:rsid w:val="008D18D1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3F15"/>
    <w:rsid w:val="00A31AD4"/>
    <w:rsid w:val="00A53268"/>
    <w:rsid w:val="00A71C37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A6C88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7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7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7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7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7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7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7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7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</izvorni_sadrzaj>
    <derivirana_varijabla naziv="DomainObject.Predmet.ProtustrankaFormated_1">  DEGRAD društvo s ograničenom odgovornošću za građevinarstvo i trgovinu</derivirana_varijabla>
  </DomainObject.Predmet.ProtustrankaFormated>
  <DomainObject.Predmet.ProtustrankaFormatedOIB>
    <izvorni_sadrzaj>  DEGRAD društvo s ograničenom odgovornošću za građevinarstvo i trgovinu, OIB 86347424412</izvorni_sadrzaj>
    <derivirana_varijabla naziv="DomainObject.Predmet.ProtustrankaFormatedOIB_1">  DEGRAD društvo s ograničenom odgovornošću za građevinarstvo i trgovinu, OIB 86347424412</derivirana_varijabla>
  </DomainObject.Predmet.ProtustrankaFormatedOIB>
  <DomainObject.Predmet.ProtustrankaFormatedWithAdress>
    <izvorni_sadrzaj> DEGRAD društvo s ograničenom odgovornošću za građevinarstvo i trgovinu, Josipa Bajkovca 131, 40000 Savska Ves</izvorni_sadrzaj>
    <derivirana_varijabla naziv="DomainObject.Predmet.ProtustrankaFormatedWithAdress_1"> DEGRAD društvo s ograničenom odgovornošću za građevinarstvo i trgovinu, Josipa Bajkovca 131, 40000 Savska Ves</derivirana_varijabla>
  </DomainObject.Predmet.ProtustrankaFormatedWithAdress>
  <DomainObject.Predmet.ProtustrankaFormatedWithAdressOIB>
    <izvorni_sadrzaj> DEGRAD društvo s ograničenom odgovornošću za građevinarstvo i trgovinu, OIB 86347424412, Josipa Bajkovca 131, 40000 Savska Ves</izvorni_sadrzaj>
    <derivirana_varijabla naziv="DomainObject.Predmet.ProtustrankaFormatedWithAdressOIB_1"> DEGRAD društvo s ograničenom odgovornošću za građevinarstvo i trgovinu,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Josipa Bajkovca 131, 40000 Savska Ves</izvorni_sadrzaj>
    <derivirana_varijabla naziv="DomainObject.Predmet.ProtustrankaWithAdress_1">DEGRAD društvo s ograničenom odgovornošću za građevinarstvo i trgovinu Josipa Bajkovca 131, 40000 Savska Ves</derivirana_varijabla>
  </DomainObject.Predmet.ProtustrankaWithAdress>
  <DomainObject.Predmet.ProtustrankaWithAdressOIB>
    <izvorni_sadrzaj>DEGRAD društvo s ograničenom odgovornošću za građevinarstvo i trgovinu, OIB 86347424412, Josipa Bajkovca 131, 40000 Savska Ves</izvorni_sadrzaj>
    <derivirana_varijabla naziv="DomainObject.Predmet.ProtustrankaWithAdressOIB_1">DEGRAD društvo s ograničenom odgovornošću za građevinarstvo i trgovinu,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</izvorni_sadrzaj>
    <derivirana_varijabla naziv="DomainObject.Predmet.ProtustrankaNazivFormated_1">DEGRAD društvo s ograničenom odgovornošću za građevinarstvo i trgovinu</derivirana_varijabla>
  </DomainObject.Predmet.ProtustrankaNazivFormated>
  <DomainObject.Predmet.ProtustrankaNazivFormatedOIB>
    <izvorni_sadrzaj>DEGRAD društvo s ograničenom odgovornošću za građevinarstvo i trgovinu, OIB 86347424412</izvorni_sadrzaj>
    <derivirana_varijabla naziv="DomainObject.Predmet.ProtustrankaNazivFormatedOIB_1">DEGRAD društvo s ograničenom odgovornošću za građevinarstvo i trgovinu,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 zastupanog po punomoćniku Županijsko državno odvjetništvo u Varaždinu</izvorni_sadrzaj>
    <derivirana_varijabla naziv="DomainObject.Predmet.StrankaFormatedOIB_1">  RH MF - Porezna uprava Područni ured sjeverna Hrvatska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OIB_1"> RH MF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Graberje 1,42000 Varaždin</izvorni_sadrzaj>
    <derivirana_varijabla naziv="DomainObject.Predmet.StrankaWithAdressOIB_1">RH MF - Porezna uprava Područni ured sjeverna Hrvatska,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</izvorni_sadrzaj>
    <derivirana_varijabla naziv="DomainObject.Predmet.StrankaNazivFormatedOIB_1">RH MF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 zastupanog po punomoćniku Županijsko državno odvjetništvo u Varaždinu</item>
    </izvorni_sadrzaj>
    <derivirana_varijabla naziv="DomainObject.Predmet.StrankaListFormatedOIB_1">
      <item>RH MF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</item>
    </izvorni_sadrzaj>
    <derivirana_varijabla naziv="DomainObject.Predmet.StrankaListNazivFormatedOIB_1">
      <item>RH MF - Porezna uprava Područni ured sjeverna Hrvatska</item>
    </derivirana_varijabla>
  </DomainObject.Predmet.StrankaListNazivFormatedOIB>
  <DomainObject.Predmet.ProtuStrankaListFormated>
    <izvorni_sadrzaj>
      <item>DEGRAD društvo s ograničenom odgovornošću za građevinarstvo i trgovinu</item>
    </izvorni_sadrzaj>
    <derivirana_varijabla naziv="DomainObject.Predmet.ProtuStrankaListFormated_1">
      <item>DEGRAD društvo s ograničenom odgovornošću za građevinarstvo i trgovinu</item>
    </derivirana_varijabla>
  </DomainObject.Predmet.ProtuStrankaListFormated>
  <DomainObject.Predmet.ProtuStrankaListFormatedOIB>
    <izvorni_sadrzaj>
      <item>DEGRAD društvo s ograničenom odgovornošću za građevinarstvo i trgovinu, OIB 86347424412</item>
    </izvorni_sadrzaj>
    <derivirana_varijabla naziv="DomainObject.Predmet.ProtuStrankaListFormatedOIB_1">
      <item>DEGRAD društvo s ograničenom odgovornošću za građevinarstvo i trgovinu, OIB 86347424412</item>
    </derivirana_varijabla>
  </DomainObject.Predmet.ProtuStrankaListFormatedOIB>
  <DomainObject.Predmet.ProtuStrankaListFormatedWithAdress>
    <izvorni_sadrzaj>
      <item>DEGRAD društvo s ograničenom odgovornošću za građevinarstvo i trgovinu, Josipa Bajkovca 131, 40000 Savska Ves</item>
    </izvorni_sadrzaj>
    <derivirana_varijabla naziv="DomainObject.Predmet.ProtuStrankaListFormatedWithAdress_1">
      <item>DEGRAD društvo s ograničenom odgovornošću za građevinarstvo i trgovinu,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trgovinu, OIB 86347424412, Josipa Bajkovca 131, 40000 Savska Ves</item>
    </izvorni_sadrzaj>
    <derivirana_varijabla naziv="DomainObject.Predmet.ProtuStrankaListFormatedWithAdressOIB_1">
      <item>DEGRAD društvo s ograničenom odgovornošću za građevinarstvo i trgovinu,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</item>
    </izvorni_sadrzaj>
    <derivirana_varijabla naziv="DomainObject.Predmet.ProtuStrankaListNazivFormated_1">
      <item>DEGRAD društvo s ograničenom odgovornošću za građevinarstvo i trgovinu</item>
    </derivirana_varijabla>
  </DomainObject.Predmet.ProtuStrankaListNazivFormated>
  <DomainObject.Predmet.ProtuStrankaListNazivFormatedOIB>
    <izvorni_sadrzaj>
      <item>DEGRAD društvo s ograničenom odgovornošću za građevinarstvo i trgovinu, OIB 86347424412</item>
    </izvorni_sadrzaj>
    <derivirana_varijabla naziv="DomainObject.Predmet.ProtuStrankaListNazivFormatedOIB_1">
      <item>DEGRAD društvo s ograničenom odgovornošću za građevinarstvo i trgovinu,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</derivirana_varijabla>
  </DomainObject.Predmet.OstaliListFormatedWithAdressOIB>
  <DomainObject.Predmet.OstaliListNazivFormated>
    <izvorni_sadrzaj>
      <item>Darko Jožić</item>
      <item>Županijsko državno odvjetništvo u Varaždinu</item>
    </izvorni_sadrzaj>
    <derivirana_varijabla naziv="DomainObject.Predmet.OstaliListNazivFormated_1">
      <item>Darko Jožić</item>
      <item>Županijsko državno odvjetništvo u Varaždinu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</izvorni_sadrzaj>
    <derivirana_varijabla naziv="DomainObject.Predmet.OstaliListNazivFormatedOIB_1">
      <item>Darko Jožić, OIB 73395258523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</izvorni_sadrzaj>
    <derivirana_varijabla naziv="DomainObject.Predmet.ProtustrankaIDrugi_1">DEGRAD društvo s ograničenom odgovornošću za građevinarstvo i trgovinu</derivirana_varijabla>
  </DomainObject.Predmet.ProtustrankaIDrugi>
  <DomainObject.Predmet.StrankaIDrugiAdressOIB>
    <izvorni_sadrzaj>RH MF - Porezna uprava Područni ured sjeverna Hrvatska, Graberje 1, 42000 Varaždin</izvorni_sadrzaj>
    <derivirana_varijabla naziv="DomainObject.Predmet.StrankaIDrugiAdressOIB_1">RH MF - Porezna uprava Područni ured sjeverna Hrvatska, Graberje 1, 42000 Varaždin</derivirana_varijabla>
  </DomainObject.Predmet.StrankaIDrugiAdressOIB>
  <DomainObject.Predmet.ProtustrankaIDrugiAdressOIB>
    <izvorni_sadrzaj>DEGRAD društvo s ograničenom odgovornošću za građevinarstvo i trgovinu, OIB 86347424412, Josipa Bajkovca 131, 40000 Savska Ves</izvorni_sadrzaj>
    <derivirana_varijabla naziv="DomainObject.Predmet.ProtustrankaIDrugiAdressOIB_1">DEGRAD društvo s ograničenom odgovornošću za građevinarstvo i trgovinu,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</item>
      <item>Darko Jožić</item>
      <item>Županijsko državno odvjetništvo u Varaždinu</item>
      <item>RH MF - Porezna uprava Područni ured sjeverna Hrvatska</item>
    </izvorni_sadrzaj>
    <derivirana_varijabla naziv="DomainObject.Predmet.SudioniciListNaziv_1">
      <item>DEGRAD društvo s ograničenom odgovornošću za građevinarstvo i trgovinu</item>
      <item>Darko Jožić</item>
      <item>Županijsko državno odvjetništvo u Varaždinu</item>
      <item>RH MF - Porezna uprava Područni ured sjeverna Hrvatska</item>
    </derivirana_varijabla>
  </DomainObject.Predmet.SudioniciListNaziv>
  <DomainObject.Predmet.SudioniciListAdressOIB>
    <izvorni_sadrzaj>
      <item>DEGRAD društvo s ograničenom odgovornošću za građevinarstvo i trgovinu,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Graberje 1,42000 Varaždin</item>
    </izvorni_sadrzaj>
    <derivirana_varijabla naziv="DomainObject.Predmet.SudioniciListAdressOIB_1">
      <item>DEGRAD društvo s ograničenom odgovornošću za građevinarstvo i trgovinu,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32AE9-66CE-4769-9D51-702E455D6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831</properties:Words>
  <properties:Characters>4669</properties:Characters>
  <properties:Lines>114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2016-04-01T06:45:00Z</dcterms:created>
  <dc:creator>Ljubica Makovec</dc:creator>
  <cp:lastModifiedBy>Nevenka Vuković</cp:lastModifiedBy>
  <cp:lastPrinted>2016-03-04T07:49:00Z</cp:lastPrinted>
  <dcterms:modified xmlns:xsi="http://www.w3.org/2001/XMLSchema-instance" xsi:type="dcterms:W3CDTF">2016-04-01T06:51:00Z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