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b964" w14:paraId="913b964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r w:rsidR="00AD6F5D" w:rsidRPr="00AD6F5D">
        <w:rPr>
          <w:rFonts w:hAnsi="Times New Roman" w:ascii="Times New Roman"/>
          <w:lang w:val="hr-HR"/>
        </w:rPr>
        <w:t xml:space="preserve">MEGAPULS, d.o.o. za trgovinu u stečaju, Zagreb (Grad Zagreb), Ul. </w:t>
      </w:r>
      <w:proofErr w:type="spellStart"/>
      <w:r w:rsidR="00AD6F5D">
        <w:rPr>
          <w:rFonts w:hAnsi="Times New Roman" w:ascii="Times New Roman"/>
        </w:rPr>
        <w:t>Svetice</w:t>
      </w:r>
      <w:proofErr w:type="spellEnd"/>
      <w:r w:rsidR="00AD6F5D">
        <w:rPr>
          <w:rFonts w:hAnsi="Times New Roman" w:ascii="Times New Roman"/>
        </w:rPr>
        <w:t xml:space="preserve"> 26/A, OIB: 40539291917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A23312" w:rsidRPr="0086577D">
        <w:rPr>
          <w:rFonts w:hAnsi="Times New Roman" w:ascii="Times New Roman"/>
          <w:szCs w:val="24"/>
          <w:lang w:val="hr-HR"/>
        </w:rPr>
        <w:t>dana</w:t>
      </w:r>
      <w:proofErr w:type="gramEnd"/>
      <w:r w:rsidR="00A23312" w:rsidRPr="0086577D">
        <w:rPr>
          <w:rFonts w:hAnsi="Times New Roman" w:ascii="Times New Roman"/>
          <w:szCs w:val="24"/>
          <w:lang w:val="hr-HR"/>
        </w:rPr>
        <w:t xml:space="preserve"> </w:t>
      </w:r>
      <w:r w:rsidR="00AD6F5D">
        <w:rPr>
          <w:rFonts w:hAnsi="Times New Roman" w:ascii="Times New Roman"/>
          <w:szCs w:val="24"/>
          <w:lang w:val="hr-HR"/>
        </w:rPr>
        <w:t>10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AD6F5D">
        <w:rPr>
          <w:rFonts w:hAnsi="Times New Roman" w:ascii="Times New Roman"/>
          <w:szCs w:val="24"/>
          <w:lang w:val="hr-HR"/>
        </w:rPr>
        <w:t>lipnja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DC2E2C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AD6F5D" w:rsidRPr="00AD6F5D">
        <w:rPr>
          <w:rFonts w:hAnsi="Times New Roman" w:ascii="Times New Roman"/>
          <w:lang w:val="hr-HR"/>
        </w:rPr>
        <w:t xml:space="preserve">MEGAPULS, d.o.o. za trgovinu u stečaju, Zagreb (Grad Zagreb), Ul. </w:t>
      </w:r>
      <w:proofErr w:type="spellStart"/>
      <w:r w:rsidR="00AD6F5D">
        <w:rPr>
          <w:rFonts w:hAnsi="Times New Roman" w:ascii="Times New Roman"/>
        </w:rPr>
        <w:t>Svetice</w:t>
      </w:r>
      <w:proofErr w:type="spellEnd"/>
      <w:r w:rsidR="00AD6F5D">
        <w:rPr>
          <w:rFonts w:hAnsi="Times New Roman" w:ascii="Times New Roman"/>
        </w:rPr>
        <w:t xml:space="preserve"> 26/A, OIB: 40539291917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AD6F5D">
        <w:rPr>
          <w:rFonts w:hAnsi="Times New Roman" w:ascii="Times New Roman"/>
          <w:szCs w:val="24"/>
          <w:lang w:val="hr-HR"/>
        </w:rPr>
        <w:t>140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15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AD6F5D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13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rujna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AD6F5D">
        <w:rPr>
          <w:rFonts w:hAnsi="Times New Roman" w:ascii="Times New Roman"/>
          <w:szCs w:val="24"/>
          <w:lang w:val="hr-HR"/>
        </w:rPr>
        <w:t>10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AD6F5D">
        <w:rPr>
          <w:rFonts w:hAnsi="Times New Roman" w:ascii="Times New Roman"/>
          <w:szCs w:val="24"/>
          <w:lang w:val="hr-HR"/>
        </w:rPr>
        <w:t>lipnja</w:t>
      </w:r>
      <w:r w:rsidR="00DC2E2C">
        <w:rPr>
          <w:rFonts w:hAnsi="Times New Roman" w:ascii="Times New Roman"/>
          <w:szCs w:val="24"/>
          <w:lang w:val="hr-HR"/>
        </w:rPr>
        <w:t xml:space="preserve">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 xml:space="preserve">Za točnost </w:t>
      </w:r>
      <w:proofErr w:type="spellStart"/>
      <w:r w:rsidRPr="0086577D">
        <w:t>otpravka</w:t>
      </w:r>
      <w:proofErr w:type="spellEnd"/>
      <w:r w:rsidRPr="0086577D">
        <w:t xml:space="preserve">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674263" w:rsidR="00D85BEC" w:rsidRPr="0086577D">
      <w:pPr>
        <w:pStyle w:val="Uvuenotijeloteksta"/>
        <w:ind w:left="0"/>
      </w:pPr>
    </w:p>
    <w:p w:rsidRDefault="00D85BEC" w:rsidP="00D85BEC" w:rsidR="00D85BEC" w:rsidRPr="0086577D">
      <w:pPr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DNa:</w:t>
      </w:r>
    </w:p>
    <w:p w:rsidRDefault="00AD6F5D" w:rsidP="00D85BE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D85BEC" w:rsidRPr="0086577D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Antonija Galić</w:t>
      </w:r>
    </w:p>
    <w:p w:rsidRDefault="004838C0" w:rsidP="00933B1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</w:t>
      </w:r>
      <w:r w:rsidR="00D85BEC" w:rsidRPr="004838C0">
        <w:rPr>
          <w:rFonts w:hAnsi="Times New Roman" w:ascii="Times New Roman"/>
          <w:szCs w:val="24"/>
          <w:lang w:val="hr-HR"/>
        </w:rPr>
        <w:t xml:space="preserve">Oglasna ploča </w:t>
      </w:r>
      <w:r w:rsidRPr="004838C0">
        <w:rPr>
          <w:rFonts w:hAnsi="Times New Roman" w:ascii="Times New Roman"/>
          <w:lang w:val="hr-HR"/>
        </w:rPr>
        <w:t>Trgovačkog suda u Zagrebu</w:t>
      </w:r>
      <w:r w:rsidR="00D85BEC" w:rsidRPr="0086577D">
        <w:rPr>
          <w:lang w:val="hr-HR"/>
        </w:rPr>
        <w:tab/>
      </w:r>
    </w:p>
    <w:p w:rsidRDefault="00E01018" w:rsidP="007A6F49" w:rsidR="00E01018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D6F5D">
      <w:rPr>
        <w:rFonts w:hAnsi="Times New Roman" w:ascii="Times New Roman"/>
        <w:szCs w:val="24"/>
        <w:lang w:val="hr-HR"/>
      </w:rPr>
      <w:t xml:space="preserve">Poslovni broj: </w:t>
    </w:r>
    <w:r w:rsidR="003644C4" w:rsidRPr="004838C0">
      <w:rPr>
        <w:rFonts w:hAnsi="Times New Roman" w:ascii="Times New Roman"/>
        <w:lang w:val="hr-HR"/>
      </w:rPr>
      <w:t>47. St-</w:t>
    </w:r>
    <w:r w:rsidR="00AD6F5D">
      <w:rPr>
        <w:rFonts w:hAnsi="Times New Roman" w:ascii="Times New Roman"/>
        <w:lang w:val="hr-HR"/>
      </w:rPr>
      <w:t>140</w:t>
    </w:r>
    <w:r w:rsidRPr="004838C0">
      <w:rPr>
        <w:rFonts w:hAnsi="Times New Roman" w:ascii="Times New Roman"/>
        <w:lang w:val="hr-HR"/>
      </w:rPr>
      <w:t>/15</w:t>
    </w:r>
    <w:r w:rsidR="003644C4" w:rsidRPr="004838C0">
      <w:rPr>
        <w:rFonts w:hAnsi="Times New Roman" w:ascii="Times New Roman"/>
        <w:lang w:val="hr-HR"/>
      </w:rPr>
      <w:t>-</w:t>
    </w:r>
    <w:r w:rsidR="00AD6F5D">
      <w:rPr>
        <w:rFonts w:hAnsi="Times New Roman" w:ascii="Times New Roman"/>
        <w:sz w:val="20"/>
        <w:lang w:val="hr-HR"/>
      </w:rPr>
      <w:t>64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 xml:space="preserve">, </w:t>
    </w:r>
    <w:proofErr w:type="spellStart"/>
    <w:r w:rsidR="004838C0">
      <w:rPr>
        <w:rFonts w:hAnsi="Times New Roman" w:ascii="Times New Roman"/>
        <w:lang w:val="hr-HR"/>
      </w:rPr>
      <w:t>Amruševa</w:t>
    </w:r>
    <w:proofErr w:type="spellEnd"/>
    <w:r w:rsidR="004838C0">
      <w:rPr>
        <w:rFonts w:hAnsi="Times New Roman" w:ascii="Times New Roman"/>
        <w:lang w:val="hr-HR"/>
      </w:rPr>
      <w:t xml:space="preserve"> 2/II, desno (p.p. 432</w:t>
    </w:r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04B7F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36684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6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6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6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6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6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6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6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6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St-140/2015-64</izvorni_sadrzaj>
    <derivirana_varijabla naziv="DomainObject.Oznaka_1">St-140/2015-64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St-140/2015-64</izvorni_sadrzaj>
    <derivirana_varijabla naziv="DomainObject.PoslovniBrojDokumenta_1">St-140/2015-64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819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2016-06-10T08:30:00Z</dcterms:created>
  <dc:creator>vdopar</dc:creator>
  <cp:lastModifiedBy>Ana Brlek</cp:lastModifiedBy>
  <cp:lastPrinted>2016-06-10T08:31:00Z</cp:lastPrinted>
  <dcterms:modified xmlns:xsi="http://www.w3.org/2001/XMLSchema-instance" xsi:type="dcterms:W3CDTF">2016-06-10T08:31:00Z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St-140/2015-64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