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5bc3d" w14:paraId="e55bc3d" w:rsidRDefault="0092787F" w:rsidP="00910611" w:rsidR="0092787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787F" w:rsidP="00910611" w:rsidR="0092787F">
      <w:r>
        <w:rPr>
          <w:rFonts w:eastAsia="MS Mincho"/>
        </w:rPr>
        <w:t xml:space="preserve">   REPUBLIKA HRVATSKA</w:t>
      </w:r>
    </w:p>
    <w:p w:rsidRDefault="0092787F" w:rsidP="00910611" w:rsidR="0092787F">
      <w:r>
        <w:rPr>
          <w:rFonts w:eastAsia="MS Mincho"/>
        </w:rPr>
        <w:t>TRGOVAČKI SUD U RIJECI</w:t>
      </w:r>
    </w:p>
    <w:p w:rsidRDefault="0092787F" w:rsidR="0092787F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2787F" w:rsidP="00910611" w:rsidR="0092787F" w:rsidRPr="00910611"/>
    <w:p w:rsidRDefault="0011553C" w:rsidP="00C84C0B" w:rsidR="00E96785" w:rsidRPr="003A52DA">
      <w:pPr>
        <w:rPr>
          <w:noProof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="003C164B">
        <w:rPr>
          <w:rFonts w:eastAsia="MS Mincho"/>
        </w:rPr>
        <w:tab/>
        <w:t xml:space="preserve">           </w:t>
      </w:r>
      <w:r w:rsidR="00584419">
        <w:rPr>
          <w:rFonts w:eastAsia="MS Mincho"/>
        </w:rPr>
        <w:t xml:space="preserve">       </w:t>
      </w:r>
      <w:r>
        <w:rPr>
          <w:rFonts w:eastAsia="MS Mincho"/>
        </w:rPr>
        <w:t>P</w:t>
      </w:r>
      <w:r w:rsidR="00465B74">
        <w:rPr>
          <w:noProof/>
        </w:rPr>
        <w:t>oslovni broj</w:t>
      </w:r>
      <w:r w:rsidR="00C84C0B">
        <w:rPr>
          <w:noProof/>
        </w:rPr>
        <w:t xml:space="preserve"> 15 St-609/17-</w:t>
      </w:r>
      <w:r w:rsidR="00285D34">
        <w:rPr>
          <w:noProof/>
        </w:rPr>
        <w:t>1</w:t>
      </w:r>
      <w:r w:rsidR="00C84C0B">
        <w:rPr>
          <w:noProof/>
        </w:rPr>
        <w:t>6</w:t>
      </w:r>
    </w:p>
    <w:p w:rsidRDefault="00543B99" w:rsidP="00543B99" w:rsidR="00C84C0B">
      <w:pPr>
        <w:ind w:right="512"/>
        <w:jc w:val="center"/>
      </w:pPr>
      <w:r w:rsidRPr="003A52DA">
        <w:t xml:space="preserve">    </w:t>
      </w:r>
    </w:p>
    <w:p w:rsidRDefault="00543B99" w:rsidP="00543B99" w:rsidR="00543B99" w:rsidRPr="003A52DA">
      <w:pPr>
        <w:ind w:right="512"/>
        <w:jc w:val="center"/>
      </w:pPr>
      <w:r w:rsidRPr="003A52DA">
        <w:t xml:space="preserve">    R E P U B L I K A  H R V A T S K A</w:t>
      </w:r>
    </w:p>
    <w:p w:rsidRDefault="00543B99" w:rsidP="00543B99" w:rsidR="00543B99" w:rsidRPr="003A52DA">
      <w:pPr>
        <w:ind w:right="512"/>
        <w:jc w:val="center"/>
      </w:pPr>
    </w:p>
    <w:p w:rsidRDefault="00543B99" w:rsidP="003C164B" w:rsidR="00543B99" w:rsidRPr="003C164B">
      <w:pPr>
        <w:ind w:right="512"/>
        <w:jc w:val="center"/>
      </w:pPr>
      <w:r w:rsidRPr="003A52DA">
        <w:t xml:space="preserve">      R J E Š E N J E</w:t>
      </w:r>
    </w:p>
    <w:p w:rsidRDefault="00E96785" w:rsidP="00543B99" w:rsidR="00E96785" w:rsidRPr="00DE354B">
      <w:pPr>
        <w:jc w:val="center"/>
        <w:rPr>
          <w:b/>
        </w:rPr>
      </w:pPr>
    </w:p>
    <w:p w:rsidRDefault="00C84C0B" w:rsidP="00285D34" w:rsidR="00285D34" w:rsidRPr="004008DD">
      <w:pPr>
        <w:ind w:firstLine="720"/>
        <w:jc w:val="both"/>
        <w:rPr>
          <w:b/>
        </w:rPr>
      </w:pPr>
      <w:r w:rsidRPr="00CE6EA2">
        <w:t xml:space="preserve">Trgovački sud u Rijeci, OIB 88785964957, po sucu pojedincu Danieli Korlević, </w:t>
      </w:r>
      <w:r>
        <w:t>u nastavku</w:t>
      </w:r>
      <w:r w:rsidRPr="00CE6EA2">
        <w:t xml:space="preserve"> postupka radi naknadne diobe</w:t>
      </w:r>
      <w:r>
        <w:rPr>
          <w:b/>
        </w:rPr>
        <w:t xml:space="preserve"> Stečajne mase</w:t>
      </w:r>
      <w:r w:rsidRPr="00970198">
        <w:rPr>
          <w:b/>
        </w:rPr>
        <w:t xml:space="preserve"> </w:t>
      </w:r>
      <w:r>
        <w:rPr>
          <w:b/>
        </w:rPr>
        <w:t xml:space="preserve">iza dužnika </w:t>
      </w:r>
      <w:r w:rsidRPr="00970198">
        <w:rPr>
          <w:b/>
        </w:rPr>
        <w:t>STUDIO MAX d.o.o.</w:t>
      </w:r>
      <w:r>
        <w:rPr>
          <w:b/>
        </w:rPr>
        <w:t xml:space="preserve"> Rijeka, Ante Starčevića 5</w:t>
      </w:r>
      <w:r w:rsidR="00285D34">
        <w:t>,</w:t>
      </w:r>
      <w:r w:rsidR="003C164B">
        <w:t xml:space="preserve"> odlučujući o prijedlogu stečajnog upravitelja,</w:t>
      </w:r>
      <w:r w:rsidR="00285D34">
        <w:t xml:space="preserve"> </w:t>
      </w:r>
      <w:r w:rsidR="00285D34" w:rsidRPr="004008DD">
        <w:t xml:space="preserve">dana </w:t>
      </w:r>
      <w:r>
        <w:t>9. travnja</w:t>
      </w:r>
      <w:r w:rsidR="00285D34">
        <w:t xml:space="preserve"> 2018.</w:t>
      </w:r>
    </w:p>
    <w:p w:rsidRDefault="00E96785" w:rsidP="00543B99" w:rsidR="00E96785" w:rsidRPr="006C5385">
      <w:pPr>
        <w:ind w:firstLine="708"/>
        <w:jc w:val="both"/>
      </w:pPr>
    </w:p>
    <w:p w:rsidRDefault="00543B99" w:rsidP="00543B99" w:rsidR="00543B99" w:rsidRPr="003A52DA">
      <w:pPr>
        <w:jc w:val="center"/>
      </w:pPr>
      <w:r w:rsidRPr="003A52DA">
        <w:t>r i j e š i o  j e</w:t>
      </w:r>
    </w:p>
    <w:p w:rsidRDefault="00E96785" w:rsidP="003A52DA" w:rsidR="00E96785">
      <w:pPr>
        <w:jc w:val="both"/>
      </w:pPr>
    </w:p>
    <w:p w:rsidRDefault="003A52DA" w:rsidP="003A52DA" w:rsidR="003A52DA">
      <w:pPr>
        <w:jc w:val="both"/>
      </w:pPr>
      <w:r>
        <w:tab/>
        <w:t xml:space="preserve">Stečajnom upravitelju </w:t>
      </w:r>
      <w:r w:rsidR="00C84C0B">
        <w:t xml:space="preserve">Ibrahimu </w:t>
      </w:r>
      <w:proofErr w:type="spellStart"/>
      <w:r w:rsidR="00C84C0B">
        <w:t>Mehmedović</w:t>
      </w:r>
      <w:proofErr w:type="spellEnd"/>
      <w:r w:rsidR="00C84C0B">
        <w:t xml:space="preserve"> iz Rijeke, A. Starčevića 5, OIB 91320064198</w:t>
      </w:r>
      <w:r>
        <w:t xml:space="preserve"> određuje se konačna nagrada za rad u stečajnom postupku u iznosu od </w:t>
      </w:r>
      <w:r w:rsidR="00C84C0B">
        <w:rPr>
          <w:bCs w:val="false"/>
        </w:rPr>
        <w:t>16.840,00</w:t>
      </w:r>
      <w:r w:rsidR="00F77584">
        <w:rPr>
          <w:bCs w:val="false"/>
        </w:rPr>
        <w:t xml:space="preserve"> kn </w:t>
      </w:r>
      <w:r w:rsidR="003C164B">
        <w:rPr>
          <w:bCs w:val="false"/>
        </w:rPr>
        <w:t>bruto</w:t>
      </w:r>
      <w:r>
        <w:t>.</w:t>
      </w:r>
    </w:p>
    <w:p w:rsidRDefault="003A52DA" w:rsidP="003A52DA" w:rsidR="003A52DA"/>
    <w:p w:rsidRDefault="003A52DA" w:rsidP="003A52DA" w:rsidR="003A52DA" w:rsidRPr="000508A5">
      <w:pPr>
        <w:jc w:val="center"/>
      </w:pPr>
      <w:r w:rsidRPr="000508A5">
        <w:t>Obrazloženje</w:t>
      </w:r>
    </w:p>
    <w:p w:rsidRDefault="003A52DA" w:rsidP="003A52DA" w:rsidR="003A52DA"/>
    <w:p w:rsidRDefault="003A52DA" w:rsidP="005424BF" w:rsidR="005424BF" w:rsidRPr="00C51269">
      <w:pPr>
        <w:jc w:val="both"/>
        <w:rPr>
          <w:bCs w:val="false"/>
        </w:rPr>
      </w:pPr>
      <w:r>
        <w:tab/>
      </w:r>
      <w:r w:rsidR="005424BF" w:rsidRPr="00C51269">
        <w:t xml:space="preserve">Prema odredbi članka 94. Stečajnog zakona (Narodne novine br. 71/15, dalje: SZ-a) stečajni upravitelj ima pravo na nagradu za svoj rad i naknadu stvarnih troškova koje rješenjem određuje sud prema Uredbi kojom Vlada Republike Hrvatske utvrđuje kriterije i način obračuna i plaćanja nagrade stečajnim upraviteljima. </w:t>
      </w:r>
    </w:p>
    <w:p w:rsidRDefault="005424BF" w:rsidP="005424BF" w:rsidR="005424BF" w:rsidRPr="00C51269">
      <w:pPr>
        <w:jc w:val="both"/>
        <w:rPr>
          <w:bCs w:val="false"/>
        </w:rPr>
      </w:pPr>
      <w:r w:rsidRPr="00C51269">
        <w:tab/>
        <w:t xml:space="preserve">Prema stavku 3. istog članka za poslove obavljene nakon stupanja na snagu Uredbe, nagrada će se odrediti po njenim pravilima, vodeći računa o postotku namirenja. </w:t>
      </w:r>
    </w:p>
    <w:p w:rsidRDefault="005424BF" w:rsidP="005424BF" w:rsidR="00285D34" w:rsidRPr="00C84C0B">
      <w:pPr>
        <w:jc w:val="both"/>
        <w:rPr>
          <w:bCs w:val="false"/>
        </w:rPr>
      </w:pPr>
      <w:r w:rsidRPr="00C51269">
        <w:tab/>
        <w:t>U konkretnom slučaju, stečajni upravitelj je</w:t>
      </w:r>
      <w:r w:rsidR="00C84C0B">
        <w:t xml:space="preserve"> u postupku radi naknadne diobe stečajne mase iza dužnika</w:t>
      </w:r>
      <w:r w:rsidRPr="00C51269">
        <w:t xml:space="preserve"> unovčio imovinu u </w:t>
      </w:r>
      <w:r>
        <w:t xml:space="preserve">vrijednosti </w:t>
      </w:r>
      <w:r w:rsidR="00C84C0B">
        <w:t>107.000,00</w:t>
      </w:r>
      <w:r w:rsidRPr="00C51269">
        <w:t xml:space="preserve"> kn, pa je sud na temelju čl.7. Uredbe o kriterijima i načinu obračuna i plaćanja nagrada stečajnim upraviteljima (Narodne novine, br. 105/15), stečajnom upravitelju odredio nagradu u iznosu </w:t>
      </w:r>
      <w:r w:rsidR="00C84C0B">
        <w:t>16.840,00</w:t>
      </w:r>
      <w:r w:rsidR="00F77584">
        <w:t xml:space="preserve"> </w:t>
      </w:r>
      <w:r w:rsidRPr="00C51269">
        <w:t>kn bruto, na način kako slijedi:</w:t>
      </w:r>
    </w:p>
    <w:p w:rsidRDefault="00285D34" w:rsidP="005424BF" w:rsidR="005424BF" w:rsidRPr="00C51269">
      <w:pPr>
        <w:jc w:val="both"/>
        <w:rPr>
          <w:bCs w:val="false"/>
        </w:rPr>
      </w:pPr>
      <w:r>
        <w:tab/>
      </w:r>
      <w:r w:rsidR="005424BF" w:rsidRPr="00C51269">
        <w:t>Obračun nagrade u postotku unovčene imovine</w:t>
      </w:r>
      <w:r w:rsidR="005424BF" w:rsidRPr="00C51269">
        <w:tab/>
      </w:r>
    </w:p>
    <w:p w:rsidRDefault="005424BF" w:rsidP="005424BF" w:rsidR="005424BF" w:rsidRPr="00C51269">
      <w:pPr>
        <w:jc w:val="both"/>
        <w:rPr>
          <w:bCs w:val="false"/>
        </w:rPr>
      </w:pPr>
      <w:r w:rsidRPr="00C51269">
        <w:t>Iznos nagrade</w:t>
      </w:r>
    </w:p>
    <w:p w:rsidRDefault="005424BF" w:rsidP="005424BF" w:rsidR="005424BF">
      <w:pPr>
        <w:jc w:val="both"/>
      </w:pPr>
      <w:r w:rsidRPr="00C51269">
        <w:t>1.</w:t>
      </w:r>
      <w:r w:rsidRPr="00C51269">
        <w:tab/>
        <w:t>do 100.000,00 kn, nagrada od 16%</w:t>
      </w:r>
      <w:r w:rsidRPr="00C51269">
        <w:tab/>
      </w:r>
      <w:r w:rsidRPr="00C51269">
        <w:tab/>
      </w:r>
      <w:r w:rsidRPr="00C51269">
        <w:tab/>
      </w:r>
      <w:r w:rsidR="003C164B">
        <w:tab/>
        <w:t xml:space="preserve">   </w:t>
      </w:r>
      <w:r w:rsidR="003C164B">
        <w:tab/>
      </w:r>
      <w:r w:rsidR="00C84C0B">
        <w:t xml:space="preserve"> </w:t>
      </w:r>
      <w:r>
        <w:t>1</w:t>
      </w:r>
      <w:r w:rsidR="00285D34">
        <w:t>6.000,00</w:t>
      </w:r>
      <w:r w:rsidRPr="00C51269">
        <w:t xml:space="preserve"> kn</w:t>
      </w:r>
    </w:p>
    <w:p w:rsidRDefault="00285D34" w:rsidP="005424BF" w:rsidR="00C84C0B" w:rsidRPr="00C84C0B">
      <w:pPr>
        <w:jc w:val="both"/>
        <w:rPr>
          <w:u w:val="single"/>
        </w:rPr>
      </w:pPr>
      <w:r w:rsidRPr="00C84C0B">
        <w:rPr>
          <w:bCs w:val="false"/>
          <w:u w:val="single"/>
        </w:rPr>
        <w:t xml:space="preserve">2. </w:t>
      </w:r>
      <w:r w:rsidRPr="00C84C0B">
        <w:rPr>
          <w:u w:val="single"/>
        </w:rPr>
        <w:t xml:space="preserve"> </w:t>
      </w:r>
      <w:r w:rsidRPr="00C84C0B">
        <w:rPr>
          <w:u w:val="single"/>
        </w:rPr>
        <w:tab/>
      </w:r>
      <w:r w:rsidR="003C164B" w:rsidRPr="00C84C0B">
        <w:rPr>
          <w:u w:val="single"/>
        </w:rPr>
        <w:t xml:space="preserve">na razliku od </w:t>
      </w:r>
      <w:r w:rsidRPr="00C84C0B">
        <w:rPr>
          <w:u w:val="single"/>
        </w:rPr>
        <w:t>100.00</w:t>
      </w:r>
      <w:r w:rsidR="003C164B" w:rsidRPr="00C84C0B">
        <w:rPr>
          <w:u w:val="single"/>
        </w:rPr>
        <w:t>0</w:t>
      </w:r>
      <w:r w:rsidRPr="00C84C0B">
        <w:rPr>
          <w:u w:val="single"/>
        </w:rPr>
        <w:t>,01 kn-</w:t>
      </w:r>
      <w:r w:rsidR="003C164B" w:rsidRPr="00C84C0B">
        <w:rPr>
          <w:u w:val="single"/>
        </w:rPr>
        <w:t>300.000,00</w:t>
      </w:r>
      <w:r w:rsidR="00F77584" w:rsidRPr="00C84C0B">
        <w:rPr>
          <w:u w:val="single"/>
        </w:rPr>
        <w:t xml:space="preserve"> kn, nagrada od 12</w:t>
      </w:r>
      <w:r w:rsidRPr="00C84C0B">
        <w:rPr>
          <w:u w:val="single"/>
        </w:rPr>
        <w:t>%</w:t>
      </w:r>
      <w:r w:rsidR="003C164B" w:rsidRPr="00C84C0B">
        <w:rPr>
          <w:u w:val="single"/>
        </w:rPr>
        <w:t xml:space="preserve"> </w:t>
      </w:r>
      <w:r w:rsidR="00F77584" w:rsidRPr="00C84C0B">
        <w:rPr>
          <w:u w:val="single"/>
        </w:rPr>
        <w:t xml:space="preserve"> </w:t>
      </w:r>
      <w:r w:rsidR="003C164B" w:rsidRPr="00C84C0B">
        <w:rPr>
          <w:u w:val="single"/>
        </w:rPr>
        <w:tab/>
      </w:r>
      <w:r w:rsidR="00C84C0B" w:rsidRPr="00C84C0B">
        <w:rPr>
          <w:u w:val="single"/>
        </w:rPr>
        <w:t xml:space="preserve">      840</w:t>
      </w:r>
      <w:r w:rsidR="003C164B" w:rsidRPr="00C84C0B">
        <w:rPr>
          <w:u w:val="single"/>
        </w:rPr>
        <w:t>,00</w:t>
      </w:r>
      <w:r w:rsidR="00F77584" w:rsidRPr="00C84C0B">
        <w:rPr>
          <w:u w:val="single"/>
        </w:rPr>
        <w:t xml:space="preserve"> kn</w:t>
      </w:r>
    </w:p>
    <w:p w:rsidRDefault="00F77584" w:rsidP="005424BF" w:rsidR="00F77584">
      <w:pPr>
        <w:jc w:val="both"/>
        <w:rPr>
          <w:bCs w:val="false"/>
        </w:rPr>
      </w:pPr>
      <w:r w:rsidRPr="00F77584">
        <w:t xml:space="preserve">UKUPNO: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C164B">
        <w:tab/>
      </w:r>
      <w:r w:rsidR="003C164B">
        <w:tab/>
      </w:r>
      <w:r w:rsidR="00C84C0B">
        <w:t xml:space="preserve"> 16.840,00</w:t>
      </w:r>
      <w:r>
        <w:t xml:space="preserve"> kn </w:t>
      </w:r>
    </w:p>
    <w:p w:rsidRDefault="005424BF" w:rsidP="005424BF" w:rsidR="003A52DA" w:rsidRPr="003C164B">
      <w:pPr>
        <w:jc w:val="both"/>
        <w:rPr>
          <w:bCs w:val="false"/>
        </w:rPr>
      </w:pPr>
      <w:r w:rsidRPr="00C51269">
        <w:tab/>
        <w:t>Prilikom određivanja konačne nagrade za rad stečajnom upravitelju, sud je ocijenio obujam i složenost poslova koje je obavio, pa je temeljem navedenog odlučeno kao u izreci rješenja.</w:t>
      </w:r>
      <w:r w:rsidRPr="00C51269">
        <w:tab/>
      </w:r>
    </w:p>
    <w:p w:rsidRDefault="00726CF7" w:rsidP="00726CF7" w:rsidR="00C84C0B">
      <w:pPr>
        <w:jc w:val="center"/>
      </w:pPr>
      <w:r>
        <w:tab/>
      </w:r>
    </w:p>
    <w:p w:rsidRDefault="00AD4C52" w:rsidP="00726CF7" w:rsidR="00726CF7">
      <w:pPr>
        <w:jc w:val="center"/>
      </w:pPr>
      <w:r>
        <w:t xml:space="preserve">U Rijeci, </w:t>
      </w:r>
      <w:r w:rsidR="00C84C0B">
        <w:t>9. travnja</w:t>
      </w:r>
      <w:r w:rsidR="003A52DA">
        <w:t xml:space="preserve"> 2018.</w:t>
      </w:r>
      <w:r w:rsidR="003A52DA">
        <w:tab/>
      </w:r>
      <w:r w:rsidR="003A52DA">
        <w:tab/>
      </w:r>
    </w:p>
    <w:p w:rsidRDefault="003A52DA" w:rsidP="00726CF7" w:rsidR="003A52DA">
      <w:pPr>
        <w:jc w:val="center"/>
      </w:pPr>
      <w:r>
        <w:tab/>
      </w:r>
    </w:p>
    <w:p w:rsidRDefault="00726CF7" w:rsidP="00726CF7" w:rsidR="003A52DA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861DC">
        <w:t>S</w:t>
      </w:r>
      <w:r w:rsidR="003A52DA">
        <w:t>udac</w:t>
      </w:r>
    </w:p>
    <w:p w:rsidRDefault="00726CF7" w:rsidP="00C84C0B" w:rsidR="00C84C0B">
      <w:pPr>
        <w:ind w:firstLine="708" w:left="1416"/>
        <w:jc w:val="center"/>
      </w:pPr>
      <w:r>
        <w:tab/>
      </w:r>
      <w:r>
        <w:tab/>
      </w:r>
      <w:r>
        <w:tab/>
      </w:r>
      <w:r>
        <w:tab/>
      </w:r>
      <w:r>
        <w:tab/>
      </w:r>
      <w:r w:rsidR="003A52DA">
        <w:t>Daniela Korlević</w:t>
      </w:r>
    </w:p>
    <w:p w:rsidRDefault="005424BF" w:rsidP="005424BF" w:rsidR="005424BF" w:rsidRPr="00041215">
      <w:r w:rsidRPr="00041215">
        <w:lastRenderedPageBreak/>
        <w:t>UPUTA O PRAVNOM LIJEKU:</w:t>
      </w:r>
    </w:p>
    <w:p w:rsidRDefault="005424BF" w:rsidP="005424BF" w:rsidR="005424BF" w:rsidRPr="00DF7E37">
      <w:pPr>
        <w:jc w:val="both"/>
      </w:pPr>
      <w:r w:rsidRPr="00DF7E37">
        <w:t xml:space="preserve">Protiv rješenja pravo na žalbu imaju stečajni upravitelj, dužnik pojedinac i svaki stečajni vjerovnik. Žalba se podnosi putem ovog suda </w:t>
      </w:r>
      <w:r>
        <w:t>istekom osmoga dana od dana objave pismena na mrežnoj stranici e-Oglasne ploče sudova</w:t>
      </w:r>
      <w:r w:rsidRPr="00DF7E37">
        <w:t>, a o žalbi odlučuje Visoki trgovački sud Republike Hrvatske.</w:t>
      </w:r>
    </w:p>
    <w:p w:rsidRDefault="00441D9F" w:rsidP="00441D9F" w:rsidR="00441D9F">
      <w:pPr>
        <w:jc w:val="both"/>
      </w:pPr>
    </w:p>
    <w:p w:rsidRDefault="00441D9F" w:rsidP="00441D9F" w:rsidR="00441D9F">
      <w:pPr>
        <w:jc w:val="both"/>
      </w:pPr>
    </w:p>
    <w:p w:rsidRDefault="00441D9F" w:rsidP="00441D9F" w:rsidR="00441D9F" w:rsidRPr="006C5385">
      <w:pPr>
        <w:jc w:val="both"/>
      </w:pPr>
    </w:p>
    <w:p w:rsidRDefault="000F18BB" w:rsidR="000F18BB" w:rsidRPr="00441D9F">
      <w:pPr>
        <w:rPr>
          <w:sz w:val="20"/>
        </w:rPr>
      </w:pPr>
    </w:p>
    <w:sectPr w:rsidSect="00465B74" w:rsidR="000F18BB" w:rsidRPr="00441D9F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5E5" w:rsidR="00356A1C">
      <w:r>
        <w:separator/>
      </w:r>
    </w:p>
  </w:endnote>
  <w:endnote w:id="0" w:type="continuationSeparator">
    <w:p w:rsidRDefault="00C175E5" w:rsidR="00356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  <w:r>
      <w:t>2</w:t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27692019"/>
      <w:docPartObj>
        <w:docPartGallery w:val="Page Numbers (Bottom of Page)"/>
        <w:docPartUnique/>
      </w:docPartObj>
    </w:sdtPr>
    <w:sdtEndPr/>
    <w:sdtContent>
      <w:p w:rsidRDefault="00465B74" w:rsidR="00465B7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08168B" w:rsidR="0008168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5E5" w:rsidR="00356A1C">
      <w:r>
        <w:separator/>
      </w:r>
    </w:p>
  </w:footnote>
  <w:footnote w:id="0" w:type="continuationSeparator">
    <w:p w:rsidRDefault="00C175E5" w:rsidR="00356A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1215" w:rsidP="00041215" w:rsidR="00543B99" w:rsidRPr="00041215">
    <w:pPr>
      <w:pStyle w:val="Zaglavlje"/>
    </w:pPr>
    <w:r>
      <w:rPr>
        <w:rFonts w:eastAsia="MS Mincho"/>
      </w:rPr>
      <w:tab/>
    </w:r>
    <w:r>
      <w:rPr>
        <w:rFonts w:eastAsia="MS Mincho"/>
      </w:rPr>
      <w:tab/>
    </w:r>
    <w:r w:rsidR="00835F39">
      <w:rPr>
        <w:rFonts w:eastAsia="MS Mincho"/>
      </w:rPr>
      <w:t>P</w:t>
    </w:r>
    <w:r w:rsidR="00C84C0B">
      <w:rPr>
        <w:noProof/>
      </w:rPr>
      <w:t>oslovni broj 15 St-609/17-16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543B99">
    <w:pPr>
      <w:jc w:val="right"/>
      <w:rPr>
        <w:noProof/>
      </w:rPr>
    </w:pPr>
    <w:r>
      <w:rPr>
        <w:rFonts w:eastAsia="MS Mincho"/>
      </w:rPr>
      <w:t>P</w:t>
    </w:r>
    <w:r>
      <w:rPr>
        <w:noProof/>
      </w:rPr>
      <w:t>oslovni broj 15 St-190/14-184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F307F"/>
    <w:multiLevelType w:val="hybridMultilevel"/>
    <w:tmpl w:val="F48665E0"/>
    <w:lvl w:tplc="662E502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B99"/>
    <w:rsid w:val="00041215"/>
    <w:rsid w:val="000508A5"/>
    <w:rsid w:val="0008168B"/>
    <w:rsid w:val="000F18BB"/>
    <w:rsid w:val="0011553C"/>
    <w:rsid w:val="001C0EE0"/>
    <w:rsid w:val="001E7DC7"/>
    <w:rsid w:val="00285D34"/>
    <w:rsid w:val="003076FE"/>
    <w:rsid w:val="00356A1C"/>
    <w:rsid w:val="003A52DA"/>
    <w:rsid w:val="003C164B"/>
    <w:rsid w:val="003E4068"/>
    <w:rsid w:val="00415BD2"/>
    <w:rsid w:val="00441D9F"/>
    <w:rsid w:val="00465B74"/>
    <w:rsid w:val="004A7AFF"/>
    <w:rsid w:val="004C69FF"/>
    <w:rsid w:val="005424BF"/>
    <w:rsid w:val="00543B99"/>
    <w:rsid w:val="00584419"/>
    <w:rsid w:val="005861DC"/>
    <w:rsid w:val="006A41F9"/>
    <w:rsid w:val="007122FF"/>
    <w:rsid w:val="007204B3"/>
    <w:rsid w:val="007234AB"/>
    <w:rsid w:val="00726CF7"/>
    <w:rsid w:val="00732A0D"/>
    <w:rsid w:val="00747EF0"/>
    <w:rsid w:val="007652BE"/>
    <w:rsid w:val="007B6856"/>
    <w:rsid w:val="00835F39"/>
    <w:rsid w:val="0092787F"/>
    <w:rsid w:val="009B6322"/>
    <w:rsid w:val="00A94D21"/>
    <w:rsid w:val="00A95074"/>
    <w:rsid w:val="00A96465"/>
    <w:rsid w:val="00AD4063"/>
    <w:rsid w:val="00AD4C52"/>
    <w:rsid w:val="00BA3C2B"/>
    <w:rsid w:val="00C175E5"/>
    <w:rsid w:val="00C84C0B"/>
    <w:rsid w:val="00DA3ACA"/>
    <w:rsid w:val="00E96785"/>
    <w:rsid w:val="00F7348F"/>
    <w:rsid w:val="00F7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B9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543B9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78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78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78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78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78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B9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543B9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78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78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78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78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78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587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St-609/2017</izvorni_sadrzaj>
    <derivirana_varijabla naziv="DomainObject.Predmet.OznakaBroj_1">St-609/2017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St-847/16</izvorni_sadrzaj>
    <derivirana_varijabla naziv="DomainObject.Predmet.PrimjedbaSuca_1">Nastavak postupka radi naknadne diobe,
veza St-847/16</derivirana_varijabla>
  </DomainObject.Predmet.PrimjedbaSuca>
  <DomainObject.Predmet.ProtustrankaFormated>
    <izvorni_sadrzaj>  Stečajna masa iza STUDIO MAX d.o.o.</izvorni_sadrzaj>
    <derivirana_varijabla naziv="DomainObject.Predmet.ProtustrankaFormated_1">  Stečajna masa iza STUDIO MAX d.o.o.</derivirana_varijabla>
  </DomainObject.Predmet.ProtustrankaFormated>
  <DomainObject.Predmet.ProtustrankaFormatedOIB>
    <izvorni_sadrzaj>  Stečajna masa iza STUDIO MAX d.o.o., OIB 62066455512</izvorni_sadrzaj>
    <derivirana_varijabla naziv="DomainObject.Predmet.ProtustrankaFormatedOIB_1">  Stečajna masa iza STUDIO MAX d.o.o., OIB 62066455512</derivirana_varijabla>
  </DomainObject.Predmet.ProtustrankaFormatedOIB>
  <DomainObject.Predmet.ProtustrankaFormatedWithAdress>
    <izvorni_sadrzaj> Stečajna masa iza STUDIO MAX d.o.o., Ante Starčevića 5, 51000 Rijeka</izvorni_sadrzaj>
    <derivirana_varijabla naziv="DomainObject.Predmet.ProtustrankaFormatedWithAdress_1"> Stečajna masa iza STUDIO MAX d.o.o., Ante Starčevića 5, 51000 Rijeka</derivirana_varijabla>
  </DomainObject.Predmet.ProtustrankaFormatedWithAdress>
  <DomainObject.Predmet.ProtustrankaFormatedWithAdressOIB>
    <izvorni_sadrzaj> Stečajna masa iza STUDIO MAX d.o.o., OIB 62066455512, Ante Starčevića 5, 51000 Rijeka</izvorni_sadrzaj>
    <derivirana_varijabla naziv="DomainObject.Predmet.ProtustrankaFormatedWithAdressOIB_1"> Stečajna masa iza STUDIO MAX d.o.o., OIB 62066455512, Ante Starčevića 5, 51000 Rijeka</derivirana_varijabla>
  </DomainObject.Predmet.ProtustrankaFormatedWithAdressOIB>
  <DomainObject.Predmet.ProtustrankaWithAdress>
    <izvorni_sadrzaj>Stečajna masa iza STUDIO MAX d.o.o. Ante Starčevića 5, 51000 Rijeka</izvorni_sadrzaj>
    <derivirana_varijabla naziv="DomainObject.Predmet.ProtustrankaWithAdress_1">Stečajna masa iza STUDIO MAX d.o.o. Ante Starčevića 5, 51000 Rijeka</derivirana_varijabla>
  </DomainObject.Predmet.ProtustrankaWithAdress>
  <DomainObject.Predmet.ProtustrankaWithAdressOIB>
    <izvorni_sadrzaj>Stečajna masa iza STUDIO MAX d.o.o., OIB 62066455512, Ante Starčevića 5, 51000 Rijeka</izvorni_sadrzaj>
    <derivirana_varijabla naziv="DomainObject.Predmet.ProtustrankaWithAdressOIB_1">Stečajna masa iza STUDIO MAX d.o.o., OIB 62066455512, Ante Starčevića 5, 51000 Rijeka</derivirana_varijabla>
  </DomainObject.Predmet.ProtustrankaWithAdressOIB>
  <DomainObject.Predmet.ProtustrankaNazivFormated>
    <izvorni_sadrzaj>Stečajna masa iza STUDIO MAX d.o.o.</izvorni_sadrzaj>
    <derivirana_varijabla naziv="DomainObject.Predmet.ProtustrankaNazivFormated_1">Stečajna masa iza STUDIO MAX d.o.o.</derivirana_varijabla>
  </DomainObject.Predmet.ProtustrankaNazivFormated>
  <DomainObject.Predmet.ProtustrankaNazivFormatedOIB>
    <izvorni_sadrzaj>Stečajna masa iza STUDIO MAX d.o.o., OIB 62066455512</izvorni_sadrzaj>
    <derivirana_varijabla naziv="DomainObject.Predmet.ProtustrankaNazivFormatedOIB_1">Stečajna masa iza STUDIO MAX d.o.o., OIB 62066455512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IBRAHIM MEHMEDOVIĆ stečajni upravitelj</izvorni_sadrzaj>
    <derivirana_varijabla naziv="DomainObject.Predmet.StrankaFormated_1">  IBRAHIM MEHMEDOVIĆ stečajni upravitelj</derivirana_varijabla>
  </DomainObject.Predmet.StrankaFormated>
  <DomainObject.Predmet.StrankaFormatedOIB>
    <izvorni_sadrzaj>  IBRAHIM MEHMEDOVIĆ stečajni upravitelj, OIB 91320064198</izvorni_sadrzaj>
    <derivirana_varijabla naziv="DomainObject.Predmet.StrankaFormatedOIB_1">  IBRAHIM MEHMEDOVIĆ stečajni upravitelj, OIB 91320064198</derivirana_varijabla>
  </DomainObject.Predmet.StrankaFormatedOIB>
  <DomainObject.Predmet.StrankaFormatedWithAdress>
    <izvorni_sadrzaj> IBRAHIM MEHMEDOVIĆ stečajni upravitelj, Ante Starčevića 5, 51000 Rijeka</izvorni_sadrzaj>
    <derivirana_varijabla naziv="DomainObject.Predmet.StrankaFormatedWithAdress_1"> IBRAHIM MEHMEDOVIĆ stečajni upravitelj, Ante Starčevića 5, 51000 Rijeka</derivirana_varijabla>
  </DomainObject.Predmet.StrankaFormatedWithAdress>
  <DomainObject.Predmet.StrankaFormatedWithAdressOIB>
    <izvorni_sadrzaj> IBRAHIM MEHMEDOVIĆ stečajni upravitelj, OIB 91320064198, Ante Starčevića 5, 51000 Rijeka</izvorni_sadrzaj>
    <derivirana_varijabla naziv="DomainObject.Predmet.StrankaFormatedWithAdressOIB_1"> IBRAHIM MEHMEDOVIĆ stečajni upravitelj, OIB 91320064198, Ante Starčevića 5, 51000 Rijeka</derivirana_varijabla>
  </DomainObject.Predmet.StrankaFormatedWithAdressOIB>
  <DomainObject.Predmet.StrankaWithAdress>
    <izvorni_sadrzaj>IBRAHIM MEHMEDOVIĆ stečajni upravitelj Ante Starčevića 5,51000 Rijeka</izvorni_sadrzaj>
    <derivirana_varijabla naziv="DomainObject.Predmet.StrankaWithAdress_1">IBRAHIM MEHMEDOVIĆ stečajni upravitelj Ante Starčevića 5,51000 Rijeka</derivirana_varijabla>
  </DomainObject.Predmet.StrankaWithAdress>
  <DomainObject.Predmet.StrankaWithAdressOIB>
    <izvorni_sadrzaj>IBRAHIM MEHMEDOVIĆ stečajni upravitelj, OIB 91320064198, Ante Starčevića 5,51000 Rijeka</izvorni_sadrzaj>
    <derivirana_varijabla naziv="DomainObject.Predmet.StrankaWithAdressOIB_1">IBRAHIM MEHMEDOVIĆ stečajni upravitelj, OIB 91320064198, Ante Starčevića 5,51000 Rijeka</derivirana_varijabla>
  </DomainObject.Predmet.StrankaWithAdressOIB>
  <DomainObject.Predmet.StrankaNazivFormated>
    <izvorni_sadrzaj>IBRAHIM MEHMEDOVIĆ stečajni upravitelj</izvorni_sadrzaj>
    <derivirana_varijabla naziv="DomainObject.Predmet.StrankaNazivFormated_1">IBRAHIM MEHMEDOVIĆ stečajni upravitelj</derivirana_varijabla>
  </DomainObject.Predmet.StrankaNazivFormated>
  <DomainObject.Predmet.StrankaNazivFormatedOIB>
    <izvorni_sadrzaj>IBRAHIM MEHMEDOVIĆ stečajni upravitelj, OIB 91320064198</izvorni_sadrzaj>
    <derivirana_varijabla naziv="DomainObject.Predmet.StrankaNazivFormatedOIB_1">IBRAHIM MEHMEDOVIĆ stečajni upravitelj, OIB 91320064198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IBRAHIM MEHMEDOVIĆ stečajni upravitelj</item>
    </izvorni_sadrzaj>
    <derivirana_varijabla naziv="DomainObject.Predmet.StrankaListFormated_1">
      <item>IBRAHIM MEHMEDOVIĆ stečajni upravitelj</item>
    </derivirana_varijabla>
  </DomainObject.Predmet.StrankaListFormated>
  <DomainObject.Predmet.StrankaListFormatedOIB>
    <izvorni_sadrzaj>
      <item>IBRAHIM MEHMEDOVIĆ stečajni upravitelj, OIB 91320064198</item>
    </izvorni_sadrzaj>
    <derivirana_varijabla naziv="DomainObject.Predmet.StrankaListFormatedOIB_1">
      <item>IBRAHIM MEHMEDOVIĆ stečajni upravitelj, OIB 91320064198</item>
    </derivirana_varijabla>
  </DomainObject.Predmet.StrankaListFormatedOIB>
  <DomainObject.Predmet.StrankaListFormatedWithAdress>
    <izvorni_sadrzaj>
      <item>IBRAHIM MEHMEDOVIĆ stečajni upravitelj, Ante Starčevića 5, 51000 Rijeka</item>
    </izvorni_sadrzaj>
    <derivirana_varijabla naziv="DomainObject.Predmet.StrankaListFormatedWithAdress_1">
      <item>IBRAHIM MEHMEDOVIĆ stečajni upravitelj, Ante Starčevića 5, 51000 Rijeka</item>
    </derivirana_varijabla>
  </DomainObject.Predmet.StrankaListFormatedWithAdress>
  <DomainObject.Predmet.StrankaListFormatedWithAdressOIB>
    <izvorni_sadrzaj>
      <item>IBRAHIM MEHMEDOVIĆ stečajni upravitelj, OIB 91320064198, Ante Starčevića 5, 51000 Rijeka</item>
    </izvorni_sadrzaj>
    <derivirana_varijabla naziv="DomainObject.Predmet.StrankaListFormatedWithAdressOIB_1">
      <item>IBRAHIM MEHMEDOVIĆ stečajni upravitelj, OIB 91320064198, Ante Starčevića 5, 51000 Rijeka</item>
    </derivirana_varijabla>
  </DomainObject.Predmet.StrankaListFormatedWithAdressOIB>
  <DomainObject.Predmet.StrankaListNazivFormated>
    <izvorni_sadrzaj>
      <item>IBRAHIM MEHMEDOVIĆ stečajni upravitelj</item>
    </izvorni_sadrzaj>
    <derivirana_varijabla naziv="DomainObject.Predmet.StrankaListNazivFormated_1">
      <item>IBRAHIM MEHMEDOVIĆ stečajni upravitelj</item>
    </derivirana_varijabla>
  </DomainObject.Predmet.StrankaListNazivFormated>
  <DomainObject.Predmet.StrankaListNazivFormatedOIB>
    <izvorni_sadrzaj>
      <item>IBRAHIM MEHMEDOVIĆ stečajni upravitelj, OIB 91320064198</item>
    </izvorni_sadrzaj>
    <derivirana_varijabla naziv="DomainObject.Predmet.StrankaListNazivFormatedOIB_1">
      <item>IBRAHIM MEHMEDOVIĆ stečajni upravitelj, OIB 91320064198</item>
    </derivirana_varijabla>
  </DomainObject.Predmet.StrankaListNazivFormatedOIB>
  <DomainObject.Predmet.ProtuStrankaListFormated>
    <izvorni_sadrzaj>
      <item>Stečajna masa iza STUDIO MAX d.o.o.</item>
    </izvorni_sadrzaj>
    <derivirana_varijabla naziv="DomainObject.Predmet.ProtuStrankaListFormated_1">
      <item>Stečajna masa iza STUDIO MAX d.o.o.</item>
    </derivirana_varijabla>
  </DomainObject.Predmet.ProtuStrankaListFormated>
  <DomainObject.Predmet.ProtuStrankaListFormatedOIB>
    <izvorni_sadrzaj>
      <item>Stečajna masa iza STUDIO MAX d.o.o., OIB 62066455512</item>
    </izvorni_sadrzaj>
    <derivirana_varijabla naziv="DomainObject.Predmet.ProtuStrankaListFormatedOIB_1">
      <item>Stečajna masa iza STUDIO MAX d.o.o., OIB 62066455512</item>
    </derivirana_varijabla>
  </DomainObject.Predmet.ProtuStrankaListFormatedOIB>
  <DomainObject.Predmet.ProtuStrankaListFormatedWithAdress>
    <izvorni_sadrzaj>
      <item>Stečajna masa iza STUDIO MAX d.o.o., Ante Starčevića 5, 51000 Rijeka</item>
    </izvorni_sadrzaj>
    <derivirana_varijabla naziv="DomainObject.Predmet.ProtuStrankaListFormatedWithAdress_1">
      <item>Stečajna masa iza STUDIO MAX d.o.o., Ante Starčevića 5, 51000 Rijeka</item>
    </derivirana_varijabla>
  </DomainObject.Predmet.ProtuStrankaListFormatedWithAdress>
  <DomainObject.Predmet.ProtuStrankaListFormatedWithAdressOIB>
    <izvorni_sadrzaj>
      <item>Stečajna masa iza STUDIO MAX d.o.o., OIB 62066455512, Ante Starčevića 5, 51000 Rijeka</item>
    </izvorni_sadrzaj>
    <derivirana_varijabla naziv="DomainObject.Predmet.ProtuStrankaListFormatedWithAdressOIB_1">
      <item>Stečajna masa iza STUDIO MAX d.o.o., OIB 62066455512, Ante Starčevića 5, 51000 Rijeka</item>
    </derivirana_varijabla>
  </DomainObject.Predmet.ProtuStrankaListFormatedWithAdressOIB>
  <DomainObject.Predmet.ProtuStrankaListNazivFormated>
    <izvorni_sadrzaj>
      <item>Stečajna masa iza STUDIO MAX d.o.o.</item>
    </izvorni_sadrzaj>
    <derivirana_varijabla naziv="DomainObject.Predmet.ProtuStrankaListNazivFormated_1">
      <item>Stečajna masa iza STUDIO MAX d.o.o.</item>
    </derivirana_varijabla>
  </DomainObject.Predmet.ProtuStrankaListNazivFormated>
  <DomainObject.Predmet.ProtuStrankaListNazivFormatedOIB>
    <izvorni_sadrzaj>
      <item>Stečajna masa iza STUDIO MAX d.o.o., OIB 62066455512</item>
    </izvorni_sadrzaj>
    <derivirana_varijabla naziv="DomainObject.Predmet.ProtuStrankaListNazivFormatedOIB_1">
      <item>Stečajna masa iza STUDIO MAX d.o.o., OIB 62066455512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IBRAHIM MEHMEDOVIĆ stečajni upravitelj</izvorni_sadrzaj>
    <derivirana_varijabla naziv="DomainObject.Predmet.StrankaIDrugi_1">IBRAHIM MEHMEDOVIĆ stečajni upravitelj</derivirana_varijabla>
  </DomainObject.Predmet.StrankaIDrugi>
  <DomainObject.Predmet.ProtustrankaIDrugi>
    <izvorni_sadrzaj>Stečajna masa iza STUDIO MAX d.o.o.</izvorni_sadrzaj>
    <derivirana_varijabla naziv="DomainObject.Predmet.ProtustrankaIDrugi_1">Stečajna masa iza STUDIO MAX d.o.o.</derivirana_varijabla>
  </DomainObject.Predmet.ProtustrankaIDrugi>
  <DomainObject.Predmet.StrankaIDrugiAdressOIB>
    <izvorni_sadrzaj>IBRAHIM MEHMEDOVIĆ stečajni upravitelj, OIB 91320064198, Ante Starčevića 5, 51000 Rijeka</izvorni_sadrzaj>
    <derivirana_varijabla naziv="DomainObject.Predmet.StrankaIDrugiAdressOIB_1">IBRAHIM MEHMEDOVIĆ stečajni upravitelj, OIB 91320064198, Ante Starčevića 5, 51000 Rijeka</derivirana_varijabla>
  </DomainObject.Predmet.StrankaIDrugiAdressOIB>
  <DomainObject.Predmet.ProtustrankaIDrugiAdressOIB>
    <izvorni_sadrzaj>Stečajna masa iza STUDIO MAX d.o.o., OIB 62066455512, Ante Starčevića 5, 51000 Rijeka</izvorni_sadrzaj>
    <derivirana_varijabla naziv="DomainObject.Predmet.ProtustrankaIDrugiAdressOIB_1">Stečajna masa iza STUDIO MAX d.o.o., OIB 62066455512,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IBRAHIM MEHMEDOVIĆ stečajni upravitelj</item>
      <item>Stečajna masa iza STUDIO MAX d.o.o.</item>
    </izvorni_sadrzaj>
    <derivirana_varijabla naziv="DomainObject.Predmet.SudioniciListNaziv_1">
      <item>IBRAHIM MEHMEDOVIĆ stečajni upravitelj</item>
      <item>Stečajna masa iza STUDIO MAX d.o.o.</item>
    </derivirana_varijabla>
  </DomainObject.Predmet.SudioniciListNaziv>
  <DomainObject.Predmet.SudioniciListAdressOIB>
    <izvorni_sadrzaj>
      <item>IBRAHIM MEHMEDOVIĆ stečajni upravitelj, OIB 91320064198, Ante Starčevića 5,51000 Rijeka</item>
      <item>Stečajna masa iza STUDIO MAX d.o.o., OIB 62066455512, Ante Starčevića 5,51000 Rijeka</item>
    </izvorni_sadrzaj>
    <derivirana_varijabla naziv="DomainObject.Predmet.SudioniciListAdressOIB_1">
      <item>IBRAHIM MEHMEDOVIĆ stečajni upravitelj, OIB 91320064198, Ante Starčevića 5,51000 Rijeka</item>
      <item>Stečajna masa iza STUDIO MAX d.o.o., OIB 62066455512, Ante Starčevića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91320064198</item>
      <item>, OIB 62066455512</item>
    </izvorni_sadrzaj>
    <derivirana_varijabla naziv="DomainObject.Predmet.SudioniciListNazivOIB_1">
      <item>, OIB 91320064198</item>
      <item>, OIB 62066455512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1848</properties:Characters>
  <properties:Lines>56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2018-04-09T09:27:00Z</dcterms:created>
  <dc:creator>korisnik</dc:creator>
  <cp:lastModifiedBy>Jasna Radulović</cp:lastModifiedBy>
  <cp:lastPrinted>2018-03-28T07:00:00Z</cp:lastPrinted>
  <dcterms:modified xmlns:xsi="http://www.w3.org/2001/XMLSchema-instance" xsi:type="dcterms:W3CDTF">2018-04-09T09:33:00Z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(609-17 konačna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