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2fbe7" w14:paraId="d72fbe7" w:rsidRDefault="007B2024" w:rsidP="00910611" w:rsidR="002613F0">
      <w:pPr>
        <w:ind w:firstLine="708"/>
        <w15:collapsed w:val="false"/>
      </w:pPr>
      <w:bookmarkStart w:name="_GoBack" w:id="0"/>
      <w:bookmarkEnd w:id="0"/>
      <w:r>
        <w:t xml:space="preserve"> </w:t>
      </w:r>
      <w:r w:rsidR="002613F0">
        <w:t xml:space="preserve">     </w:t>
      </w:r>
      <w:r w:rsidR="002613F0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13F0" w:rsidP="00910611" w:rsidR="002613F0">
      <w:r>
        <w:rPr>
          <w:rFonts w:eastAsia="MS Mincho"/>
        </w:rPr>
        <w:t xml:space="preserve">   REPUBLIKA HRVATSKA</w:t>
      </w:r>
    </w:p>
    <w:p w:rsidRDefault="002613F0" w:rsidP="00910611" w:rsidR="002613F0">
      <w:r>
        <w:rPr>
          <w:rFonts w:eastAsia="MS Mincho"/>
        </w:rPr>
        <w:t>TRGOVAČKI SUD U RIJECI</w:t>
      </w:r>
    </w:p>
    <w:p w:rsidRDefault="002613F0" w:rsidP="002613F0" w:rsidR="00CC67FD" w:rsidRPr="002613F0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613F0" w:rsidP="002613F0" w:rsidR="002613F0" w:rsidRPr="002613F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2613F0">
        <w:t>Posl. br. 15 St-505/18-20</w:t>
      </w:r>
    </w:p>
    <w:p w:rsidRDefault="006223D5" w:rsidP="00726A98" w:rsidR="006223D5" w:rsidRPr="0087210C">
      <w:pPr>
        <w:jc w:val="both"/>
      </w:pPr>
    </w:p>
    <w:p w:rsidRDefault="0087210C" w:rsidP="0087210C" w:rsidR="00726A98" w:rsidRPr="002613F0">
      <w:pPr>
        <w:jc w:val="center"/>
      </w:pPr>
      <w:r w:rsidRPr="002613F0">
        <w:t>R E P U B L I K A    H R V A T S K A</w:t>
      </w:r>
    </w:p>
    <w:p w:rsidRDefault="0087210C" w:rsidP="0087210C" w:rsidR="0087210C" w:rsidRPr="002613F0">
      <w:pPr>
        <w:jc w:val="center"/>
      </w:pPr>
    </w:p>
    <w:p w:rsidRDefault="00726A98" w:rsidP="00726A98" w:rsidR="00726A98" w:rsidRPr="002613F0">
      <w:pPr>
        <w:jc w:val="center"/>
      </w:pPr>
      <w:r w:rsidRPr="002613F0">
        <w:t>R</w:t>
      </w:r>
      <w:r w:rsidR="004E30EC" w:rsidRPr="002613F0">
        <w:t xml:space="preserve"> </w:t>
      </w:r>
      <w:r w:rsidRPr="002613F0">
        <w:t>J</w:t>
      </w:r>
      <w:r w:rsidR="004E30EC" w:rsidRPr="002613F0">
        <w:t xml:space="preserve"> </w:t>
      </w:r>
      <w:r w:rsidRPr="002613F0">
        <w:t>E</w:t>
      </w:r>
      <w:r w:rsidR="004E30EC" w:rsidRPr="002613F0">
        <w:t xml:space="preserve"> </w:t>
      </w:r>
      <w:r w:rsidRPr="002613F0">
        <w:t>Š</w:t>
      </w:r>
      <w:r w:rsidR="004E30EC" w:rsidRPr="002613F0">
        <w:t xml:space="preserve"> </w:t>
      </w:r>
      <w:r w:rsidRPr="002613F0">
        <w:t>E</w:t>
      </w:r>
      <w:r w:rsidR="004E30EC" w:rsidRPr="002613F0">
        <w:t xml:space="preserve"> </w:t>
      </w:r>
      <w:r w:rsidRPr="002613F0">
        <w:t>N</w:t>
      </w:r>
      <w:r w:rsidR="004E30EC" w:rsidRPr="002613F0">
        <w:t xml:space="preserve"> </w:t>
      </w:r>
      <w:r w:rsidRPr="002613F0">
        <w:t>J</w:t>
      </w:r>
      <w:r w:rsidR="004E30EC" w:rsidRPr="002613F0">
        <w:t xml:space="preserve"> </w:t>
      </w:r>
      <w:r w:rsidRPr="002613F0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  <w:t>Trgovački sud u Rijeci,</w:t>
      </w:r>
      <w:r w:rsidR="00603DA1">
        <w:t xml:space="preserve"> OIB 88785964957</w:t>
      </w:r>
      <w:r w:rsidRPr="00926A99">
        <w:t xml:space="preserve"> po sucu </w:t>
      </w:r>
      <w:r w:rsidR="005F7EB6">
        <w:t xml:space="preserve">pojedincu </w:t>
      </w:r>
      <w:r w:rsidRPr="00926A99">
        <w:t xml:space="preserve">ovog suda Danieli Korlević, u </w:t>
      </w:r>
      <w:r w:rsidR="00C91D26">
        <w:t>postupku radi naknadne diobe Stečajne mase iza RIBA-LOŠINJ- ugostiteljstvo j.d.o.o. Rijeka, Zagrebačka 18, OIB 61089579562</w:t>
      </w:r>
      <w:r w:rsidRPr="00926A99">
        <w:t xml:space="preserve">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C91D26">
        <w:t>18</w:t>
      </w:r>
      <w:r w:rsidR="00BA57F5">
        <w:t xml:space="preserve">. </w:t>
      </w:r>
      <w:r w:rsidR="00C91D26">
        <w:t>siječnja 2019</w:t>
      </w:r>
      <w:r w:rsidRPr="00926A99">
        <w:t>. godine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2613F0">
      <w:pPr>
        <w:jc w:val="center"/>
        <w:rPr>
          <w:bCs/>
        </w:rPr>
      </w:pPr>
      <w:r w:rsidRPr="002613F0">
        <w:t xml:space="preserve">r i j e š i o  </w:t>
      </w:r>
      <w:r w:rsidR="000B7215" w:rsidRPr="002613F0">
        <w:t xml:space="preserve">  </w:t>
      </w:r>
      <w:r w:rsidRPr="002613F0">
        <w:t xml:space="preserve">j e </w:t>
      </w:r>
    </w:p>
    <w:p w:rsidRDefault="000B7215" w:rsidP="00726A98" w:rsidR="000B7215">
      <w:pPr>
        <w:jc w:val="both"/>
      </w:pPr>
    </w:p>
    <w:p w:rsidRDefault="00C91D26" w:rsidP="00D47925" w:rsidR="00D47925" w:rsidRPr="0087210C">
      <w:pPr>
        <w:jc w:val="both"/>
      </w:pPr>
      <w:r>
        <w:tab/>
        <w:t>Stečajnom upravitelju</w:t>
      </w:r>
      <w:r w:rsidR="0087210C">
        <w:t xml:space="preserve"> </w:t>
      </w:r>
      <w:r w:rsidRPr="00C91D26">
        <w:t xml:space="preserve">Loris Rak iz Rijeke, Zagrebačka 18, OIB 8183082207   </w:t>
      </w:r>
      <w:r w:rsidR="00726A98" w:rsidRPr="0087210C">
        <w:t>odobrava se obračun st</w:t>
      </w:r>
      <w:r w:rsidR="008E043C" w:rsidRPr="0087210C">
        <w:t xml:space="preserve">varnih troškova </w:t>
      </w:r>
      <w:r>
        <w:t xml:space="preserve">u razdoblju od 1. listopada 2018 do 31. prosinca 2018. </w:t>
      </w:r>
      <w:r w:rsidR="007D1E2A">
        <w:t xml:space="preserve"> u ukupnom iznosu od  </w:t>
      </w:r>
      <w:r>
        <w:t>985</w:t>
      </w:r>
      <w:r w:rsidR="007D1E2A">
        <w:t>,00 kn</w:t>
      </w:r>
      <w:r w:rsidR="004E30EC" w:rsidRPr="00E43748">
        <w:t>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4E30EC" w:rsidRPr="002613F0">
      <w:pPr>
        <w:jc w:val="center"/>
      </w:pPr>
      <w:r w:rsidRPr="002613F0">
        <w:t>Obrazloženje</w:t>
      </w: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726A98" w:rsidRPr="0087210C">
        <w:t>zahtjev za naknadu stvarnih troškova koje je imao</w:t>
      </w:r>
      <w:r w:rsidR="0087210C">
        <w:t xml:space="preserve"> </w:t>
      </w:r>
      <w:r w:rsidR="001F412B">
        <w:t xml:space="preserve">dana </w:t>
      </w:r>
      <w:r w:rsidR="004F2592">
        <w:t xml:space="preserve"> </w:t>
      </w:r>
      <w:r w:rsidR="00C91D26">
        <w:t>19</w:t>
      </w:r>
      <w:r w:rsidR="001F412B">
        <w:t xml:space="preserve">. </w:t>
      </w:r>
      <w:r w:rsidR="00C91D26">
        <w:t>prosinca 2018</w:t>
      </w:r>
      <w:r w:rsidR="001F412B">
        <w:t>.</w:t>
      </w:r>
      <w:r w:rsidR="00C303E7">
        <w:t xml:space="preserve"> koje je pogrešno zbrojio u ukupnom iznosu od 859,00 kn.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1F412B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1F412B">
        <w:t xml:space="preserve">na relaciji </w:t>
      </w:r>
      <w:r w:rsidR="00C91D26">
        <w:t xml:space="preserve">Rijeka - Veli Lošinj – Rijeka </w:t>
      </w:r>
      <w:r w:rsidR="001F412B">
        <w:t xml:space="preserve"> (</w:t>
      </w:r>
      <w:r w:rsidR="00C91D26">
        <w:t>264</w:t>
      </w:r>
      <w:r w:rsidR="001F412B">
        <w:t xml:space="preserve"> kmx2,00 kn/km) u ukupnom iznosu </w:t>
      </w:r>
      <w:r w:rsidR="00C91D26">
        <w:t xml:space="preserve">528,00 kn, </w:t>
      </w:r>
      <w:r w:rsidR="001F412B">
        <w:t xml:space="preserve"> trošak </w:t>
      </w:r>
      <w:r w:rsidR="00C91D26">
        <w:t>dnevnice</w:t>
      </w:r>
      <w:r w:rsidR="001F412B">
        <w:t xml:space="preserve"> u iznosu od </w:t>
      </w:r>
      <w:r w:rsidR="00C91D26">
        <w:t>170,00 kn, trošak mostarine u iznosu od 35,00 kn i trošak trajektne putne karte Valbiska - Merag –Valbiska u iznosu od 252,00 kn.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1F412B">
      <w:pPr>
        <w:jc w:val="both"/>
      </w:pPr>
      <w:r>
        <w:tab/>
        <w:t>Sud je</w:t>
      </w:r>
      <w:r w:rsidR="00BD1A2A">
        <w:t xml:space="preserve"> izvršio uvid u dokaze o ostvarenim troškovima koje je podnio stečajni upravitelj</w:t>
      </w:r>
      <w:r>
        <w:t xml:space="preserve"> (list </w:t>
      </w:r>
      <w:r w:rsidR="00C91D26">
        <w:t>40-44</w:t>
      </w:r>
      <w:r>
        <w:t xml:space="preserve"> spisa)</w:t>
      </w:r>
      <w:r w:rsidR="00BD1A2A">
        <w:t xml:space="preserve">, te utvrdio da </w:t>
      </w:r>
      <w:r w:rsidR="001F412B">
        <w:t xml:space="preserve">je dana </w:t>
      </w:r>
      <w:r w:rsidR="00C91D26">
        <w:t>19</w:t>
      </w:r>
      <w:r w:rsidR="001F412B">
        <w:t xml:space="preserve">. </w:t>
      </w:r>
      <w:r w:rsidR="00C91D26">
        <w:t>prosinca 2018</w:t>
      </w:r>
      <w:r w:rsidR="001F412B">
        <w:t xml:space="preserve">. 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BA57F5">
        <w:t>. Naime,</w:t>
      </w:r>
      <w:r w:rsidR="001F412B">
        <w:t xml:space="preserve"> stečajni upravitelj je </w:t>
      </w:r>
      <w:r w:rsidR="00C91D26">
        <w:t>19</w:t>
      </w:r>
      <w:r w:rsidR="001F412B">
        <w:t xml:space="preserve">. </w:t>
      </w:r>
      <w:r w:rsidR="00C91D26">
        <w:t>prosinca 2018</w:t>
      </w:r>
      <w:r w:rsidR="001F412B">
        <w:t xml:space="preserve">. </w:t>
      </w:r>
      <w:r w:rsidR="00C91D26">
        <w:t>obišao sjedište ranijeg dužnika radi popisa imovine i sastanka sa ranijim zastupnikom po zakonu</w:t>
      </w:r>
      <w:r w:rsidR="001F412B">
        <w:t>.</w:t>
      </w:r>
    </w:p>
    <w:p w:rsidRDefault="00BD1A2A" w:rsidP="00BD1A2A" w:rsidR="00BD1A2A">
      <w:pPr>
        <w:jc w:val="both"/>
      </w:pPr>
      <w:r>
        <w:tab/>
        <w:t xml:space="preserve">Slijedom navedenog, na temelju pisanog, obrazloženog i dokumentiranog izvješća stečajnog upravitelja, </w:t>
      </w:r>
      <w:r w:rsidR="00C55B28">
        <w:t>sud</w:t>
      </w:r>
      <w:r>
        <w:t xml:space="preserve"> je primjenom čl.94. st.1. i 3. Stečajnog zakona (N</w:t>
      </w:r>
      <w:r w:rsidR="00C55B28">
        <w:t>arodne novine broj</w:t>
      </w:r>
      <w:r>
        <w:t xml:space="preserve"> 71/15</w:t>
      </w:r>
      <w:r w:rsidR="00C91D26">
        <w:t xml:space="preserve"> i 104/17</w:t>
      </w:r>
      <w:r>
        <w:t>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2613F0">
        <w:t>18</w:t>
      </w:r>
      <w:r w:rsidR="00BA57F5">
        <w:t xml:space="preserve">. </w:t>
      </w:r>
      <w:r w:rsidR="002613F0">
        <w:t xml:space="preserve">siječnja </w:t>
      </w:r>
      <w:r w:rsidR="004F2592">
        <w:t>201</w:t>
      </w:r>
      <w:r w:rsidR="002613F0">
        <w:t>9</w:t>
      </w:r>
      <w:r w:rsidR="00E76133">
        <w:t>.</w:t>
      </w:r>
      <w:r w:rsidR="004E30EC" w:rsidRPr="0087210C">
        <w:t xml:space="preserve"> godine</w:t>
      </w:r>
    </w:p>
    <w:p w:rsidRDefault="00C55B28" w:rsidP="008C0F18" w:rsidR="00C55B28">
      <w:pPr>
        <w:jc w:val="right"/>
      </w:pPr>
    </w:p>
    <w:p w:rsidRDefault="00C55B28" w:rsidP="008C0F18" w:rsidR="00726A98" w:rsidRPr="0087210C">
      <w:pPr>
        <w:jc w:val="right"/>
      </w:pPr>
      <w:r>
        <w:t>S</w:t>
      </w:r>
      <w:r w:rsidR="00726A98" w:rsidRPr="0087210C">
        <w:t>udac</w:t>
      </w:r>
    </w:p>
    <w:p w:rsidRDefault="00726A98" w:rsidP="008C0F18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CC67FD" w:rsidP="008C0F18" w:rsidR="00CC67FD">
      <w:pPr>
        <w:jc w:val="right"/>
      </w:pPr>
    </w:p>
    <w:p w:rsidRDefault="001F412B" w:rsidP="001F412B" w:rsidR="001F412B" w:rsidRPr="002613F0">
      <w:pPr>
        <w:jc w:val="both"/>
      </w:pPr>
      <w:r w:rsidRPr="002613F0">
        <w:t>UPUTA O PRAVNOM LIJEKU:</w:t>
      </w:r>
    </w:p>
    <w:p w:rsidRDefault="001F412B" w:rsidP="001F412B" w:rsidR="001F412B">
      <w:pPr>
        <w:jc w:val="both"/>
      </w:pPr>
      <w:r w:rsidRPr="0078557E">
        <w:t xml:space="preserve">Protiv rješenja pravo na žalbu ima stečajni upravitelj, dužnik pojedinac i svaki stečajni vjerovnik (čl.94. st.5. </w:t>
      </w:r>
      <w:r>
        <w:t>SZ).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1F412B" w:rsidP="001F412B" w:rsidR="001F412B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2613F0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87B" w:rsidR="0080587B">
      <w:r>
        <w:separator/>
      </w:r>
    </w:p>
  </w:endnote>
  <w:endnote w:id="0" w:type="continuationSeparator">
    <w:p w:rsidRDefault="0080587B" w:rsidR="00805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5938906"/>
      <w:docPartObj>
        <w:docPartGallery w:val="Page Numbers (Bottom of Page)"/>
        <w:docPartUnique/>
      </w:docPartObj>
    </w:sdtPr>
    <w:sdtEndPr/>
    <w:sdtContent>
      <w:p w:rsidRDefault="002613F0" w:rsidR="002613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0C0">
          <w:rPr>
            <w:noProof/>
          </w:rPr>
          <w:t>2</w:t>
        </w:r>
        <w:r>
          <w:fldChar w:fldCharType="end"/>
        </w:r>
      </w:p>
    </w:sdtContent>
  </w:sdt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87B" w:rsidR="0080587B">
      <w:r>
        <w:separator/>
      </w:r>
    </w:p>
  </w:footnote>
  <w:footnote w:id="0" w:type="continuationSeparator">
    <w:p w:rsidRDefault="0080587B" w:rsidR="00805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C91D26">
      <w:t>505/18</w:t>
    </w:r>
    <w:r w:rsidR="004B12FB">
      <w:t>-</w:t>
    </w:r>
    <w:r w:rsidR="00C91D26"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12B"/>
    <w:rsid w:val="001F4E79"/>
    <w:rsid w:val="00240BB0"/>
    <w:rsid w:val="00245928"/>
    <w:rsid w:val="002549BC"/>
    <w:rsid w:val="002613F0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223D5"/>
    <w:rsid w:val="006467AF"/>
    <w:rsid w:val="00671DED"/>
    <w:rsid w:val="006F70C0"/>
    <w:rsid w:val="00726A98"/>
    <w:rsid w:val="0074327F"/>
    <w:rsid w:val="007667A7"/>
    <w:rsid w:val="007B2024"/>
    <w:rsid w:val="007D1E2A"/>
    <w:rsid w:val="0080587B"/>
    <w:rsid w:val="00865FE0"/>
    <w:rsid w:val="0087210C"/>
    <w:rsid w:val="008C0F18"/>
    <w:rsid w:val="008D05AB"/>
    <w:rsid w:val="008D5196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A57F5"/>
    <w:rsid w:val="00BB1F6E"/>
    <w:rsid w:val="00BD1A2A"/>
    <w:rsid w:val="00BE27EC"/>
    <w:rsid w:val="00C00193"/>
    <w:rsid w:val="00C303E7"/>
    <w:rsid w:val="00C3222B"/>
    <w:rsid w:val="00C43913"/>
    <w:rsid w:val="00C55B28"/>
    <w:rsid w:val="00C879DE"/>
    <w:rsid w:val="00C91D26"/>
    <w:rsid w:val="00CC67FD"/>
    <w:rsid w:val="00CE0BC2"/>
    <w:rsid w:val="00D15BB1"/>
    <w:rsid w:val="00D4658D"/>
    <w:rsid w:val="00D47925"/>
    <w:rsid w:val="00D57061"/>
    <w:rsid w:val="00D90E68"/>
    <w:rsid w:val="00E27E94"/>
    <w:rsid w:val="00E43748"/>
    <w:rsid w:val="00E76133"/>
    <w:rsid w:val="00E772CD"/>
    <w:rsid w:val="00EA2B71"/>
    <w:rsid w:val="00F14A21"/>
    <w:rsid w:val="00F1512F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1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223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223D5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2613F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0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0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0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0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1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link w:val="PodnojeChar"/>
    <w:uiPriority w:val="99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223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223D5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2613F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F7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0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0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0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0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St-143/18</izvorni_sadrzaj>
    <derivirana_varijabla naziv="DomainObject.Predmet.PrimjedbaSuca_1">Nastavak postupka radi naknadne diobe,
veza 15 St-143/18</derivirana_varijabla>
  </DomainObject.Predmet.PrimjedbaSuca>
  <DomainObject.Predmet.ProtustrankaFormated>
    <izvorni_sadrzaj>  Stečajna masa iza RIBA - LOŠINJ ugostiteljstvo j.d.o.o.</izvorni_sadrzaj>
    <derivirana_varijabla naziv="DomainObject.Predmet.ProtustrankaFormated_1">  Stečajna masa iza RIBA - LOŠINJ ugostiteljstvo j.d.o.o.</derivirana_varijabla>
  </DomainObject.Predmet.ProtustrankaFormated>
  <DomainObject.Predmet.ProtustrankaFormatedOIB>
    <izvorni_sadrzaj>  Stečajna masa iza RIBA - LOŠINJ ugostiteljstvo j.d.o.o., OIB 91560629902</izvorni_sadrzaj>
    <derivirana_varijabla naziv="DomainObject.Predmet.ProtustrankaFormatedOIB_1">  Stečajna masa iza RIBA - LOŠINJ ugostiteljstvo j.d.o.o., OIB 91560629902</derivirana_varijabla>
  </DomainObject.Predmet.ProtustrankaFormatedOIB>
  <DomainObject.Predmet.ProtustrankaFormatedWithAdress>
    <izvorni_sadrzaj> Stečajna masa iza RIBA - LOŠINJ ugostiteljstvo j.d.o.o., Kaciol 3, 51551 Veli Lošinj</izvorni_sadrzaj>
    <derivirana_varijabla naziv="DomainObject.Predmet.ProtustrankaFormatedWithAdress_1"> Stečajna masa iza RIBA - LOŠINJ ugostiteljstvo j.d.o.o., Kaciol 3, 51551 Veli Lošinj</derivirana_varijabla>
  </DomainObject.Predmet.ProtustrankaFormatedWithAdress>
  <DomainObject.Predmet.ProtustrankaFormatedWithAdressOIB>
    <izvorni_sadrzaj> Stečajna masa iza RIBA - LOŠINJ ugostiteljstvo j.d.o.o., OIB 91560629902, Kaciol 3, 51551 Veli Lošinj</izvorni_sadrzaj>
    <derivirana_varijabla naziv="DomainObject.Predmet.ProtustrankaFormatedWithAdressOIB_1"> Stečajna masa iza RIBA - LOŠINJ ugostiteljstvo j.d.o.o., OIB 91560629902, Kaciol 3, 51551 Veli Lošinj</derivirana_varijabla>
  </DomainObject.Predmet.ProtustrankaFormatedWithAdressOIB>
  <DomainObject.Predmet.ProtustrankaWithAdress>
    <izvorni_sadrzaj>Stečajna masa iza RIBA - LOŠINJ ugostiteljstvo j.d.o.o. Kaciol 3, 51551 Veli Lošinj</izvorni_sadrzaj>
    <derivirana_varijabla naziv="DomainObject.Predmet.ProtustrankaWithAdress_1">Stečajna masa iza RIBA - LOŠINJ ugostiteljstvo j.d.o.o. Kaciol 3, 51551 Veli Lošinj</derivirana_varijabla>
  </DomainObject.Predmet.ProtustrankaWithAdress>
  <DomainObject.Predmet.ProtustrankaWithAdressOIB>
    <izvorni_sadrzaj>Stečajna masa iza RIBA - LOŠINJ ugostiteljstvo j.d.o.o., OIB 91560629902, Kaciol 3, 51551 Veli Lošinj</izvorni_sadrzaj>
    <derivirana_varijabla naziv="DomainObject.Predmet.ProtustrankaWithAdressOIB_1">Stečajna masa iza RIBA - LOŠINJ ugostiteljstvo j.d.o.o., OIB 91560629902, Kaciol 3, 51551 Veli Lošinj</derivirana_varijabla>
  </DomainObject.Predmet.ProtustrankaWithAdressOIB>
  <DomainObject.Predmet.ProtustrankaNazivFormated>
    <izvorni_sadrzaj>Stečajna masa iza RIBA - LOŠINJ ugostiteljstvo j.d.o.o.</izvorni_sadrzaj>
    <derivirana_varijabla naziv="DomainObject.Predmet.ProtustrankaNazivFormated_1">Stečajna masa iza RIBA - LOŠINJ ugostiteljstvo j.d.o.o.</derivirana_varijabla>
  </DomainObject.Predmet.ProtustrankaNazivFormated>
  <DomainObject.Predmet.ProtustrankaNazivFormatedOIB>
    <izvorni_sadrzaj>Stečajna masa iza RIBA - LOŠINJ ugostiteljstvo j.d.o.o., OIB 91560629902</izvorni_sadrzaj>
    <derivirana_varijabla naziv="DomainObject.Predmet.ProtustrankaNazivFormatedOIB_1">Stečajna masa iza 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LORIS RAK stečajni upravitelj</izvorni_sadrzaj>
    <derivirana_varijabla naziv="DomainObject.Predmet.StrankaFormated_1">  LORIS RAK stečajni upravitelj</derivirana_varijabla>
  </DomainObject.Predmet.StrankaFormated>
  <DomainObject.Predmet.StrankaFormatedOIB>
    <izvorni_sadrzaj>  LORIS RAK stečajni upravitelj, OIB 81830822007</izvorni_sadrzaj>
    <derivirana_varijabla naziv="DomainObject.Predmet.StrankaFormatedOIB_1">  LORIS RAK stečajni upravitelj, OIB 81830822007</derivirana_varijabla>
  </DomainObject.Predmet.StrankaFormatedOIB>
  <DomainObject.Predmet.StrankaFormatedWithAdress>
    <izvorni_sadrzaj> LORIS RAK stečajni upravitelj, Zagrebačka 18, 51000 Rijeka</izvorni_sadrzaj>
    <derivirana_varijabla naziv="DomainObject.Predmet.StrankaFormatedWithAdress_1"> LORIS RAK stečajni upravitelj, Zagrebačka 18, 51000 Rijeka</derivirana_varijabla>
  </DomainObject.Predmet.StrankaFormatedWithAdress>
  <DomainObject.Predmet.StrankaFormatedWithAdressOIB>
    <izvorni_sadrzaj> LORIS RAK stečajni upravitelj, OIB 81830822007, Zagrebačka 18, 51000 Rijeka</izvorni_sadrzaj>
    <derivirana_varijabla naziv="DomainObject.Predmet.StrankaFormatedWithAdressOIB_1"> LORIS RAK stečajni upravitelj, OIB 81830822007, Zagrebačka 18, 51000 Rijeka</derivirana_varijabla>
  </DomainObject.Predmet.StrankaFormatedWithAdressOIB>
  <DomainObject.Predmet.StrankaWithAdress>
    <izvorni_sadrzaj>LORIS RAK stečajni upravitelj Zagrebačka 18,51000 Rijeka</izvorni_sadrzaj>
    <derivirana_varijabla naziv="DomainObject.Predmet.StrankaWithAdress_1">LORIS RAK stečajni upravitelj Zagrebačka 18,51000 Rijeka</derivirana_varijabla>
  </DomainObject.Predmet.StrankaWithAdress>
  <DomainObject.Predmet.StrankaWithAdressOIB>
    <izvorni_sadrzaj>LORIS RAK stečajni upravitelj, OIB 81830822007, Zagrebačka 18,51000 Rijeka</izvorni_sadrzaj>
    <derivirana_varijabla naziv="DomainObject.Predmet.StrankaWithAdressOIB_1">LORIS RAK stečajni upravitelj, OIB 81830822007, Zagrebačka 18,51000 Rijeka</derivirana_varijabla>
  </DomainObject.Predmet.StrankaWithAdressOIB>
  <DomainObject.Predmet.StrankaNazivFormated>
    <izvorni_sadrzaj>LORIS RAK stečajni upravitelj</izvorni_sadrzaj>
    <derivirana_varijabla naziv="DomainObject.Predmet.StrankaNazivFormated_1">LORIS RAK stečajni upravitelj</derivirana_varijabla>
  </DomainObject.Predmet.StrankaNazivFormated>
  <DomainObject.Predmet.StrankaNazivFormatedOIB>
    <izvorni_sadrzaj>LORIS RAK stečajni upravitelj, OIB 81830822007</izvorni_sadrzaj>
    <derivirana_varijabla naziv="DomainObject.Predmet.StrankaNazivFormatedOIB_1">LORIS RAK stečajni upravitelj, OIB 81830822007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LORIS RAK stečajni upravitelj</item>
    </izvorni_sadrzaj>
    <derivirana_varijabla naziv="DomainObject.Predmet.StrankaListFormated_1">
      <item>LORIS RAK stečajni upravitelj</item>
    </derivirana_varijabla>
  </DomainObject.Predmet.StrankaListFormated>
  <DomainObject.Predmet.StrankaListFormatedOIB>
    <izvorni_sadrzaj>
      <item>LORIS RAK stečajni upravitelj, OIB 81830822007</item>
    </izvorni_sadrzaj>
    <derivirana_varijabla naziv="DomainObject.Predmet.StrankaListFormatedOIB_1">
      <item>LORIS RAK stečajni upravitelj, OIB 81830822007</item>
    </derivirana_varijabla>
  </DomainObject.Predmet.StrankaListFormatedOIB>
  <DomainObject.Predmet.StrankaListFormatedWithAdress>
    <izvorni_sadrzaj>
      <item>LORIS RAK stečajni upravitelj, Zagrebačka 18, 51000 Rijeka</item>
    </izvorni_sadrzaj>
    <derivirana_varijabla naziv="DomainObject.Predmet.StrankaListFormatedWithAdress_1">
      <item>LORIS RAK stečajni upravitelj, Zagrebačka 18, 51000 Rijeka</item>
    </derivirana_varijabla>
  </DomainObject.Predmet.StrankaListFormatedWithAdress>
  <DomainObject.Predmet.StrankaListFormatedWithAdressOIB>
    <izvorni_sadrzaj>
      <item>LORIS RAK stečajni upravitelj, OIB 81830822007, Zagrebačka 18, 51000 Rijeka</item>
    </izvorni_sadrzaj>
    <derivirana_varijabla naziv="DomainObject.Predmet.StrankaListFormatedWithAdressOIB_1">
      <item>LORIS RAK stečajni upravitelj, OIB 81830822007, Zagrebačka 18, 51000 Rijeka</item>
    </derivirana_varijabla>
  </DomainObject.Predmet.StrankaListFormatedWithAdressOIB>
  <DomainObject.Predmet.StrankaListNazivFormated>
    <izvorni_sadrzaj>
      <item>LORIS RAK stečajni upravitelj</item>
    </izvorni_sadrzaj>
    <derivirana_varijabla naziv="DomainObject.Predmet.StrankaListNazivFormated_1">
      <item>LORIS RAK stečajni upravitelj</item>
    </derivirana_varijabla>
  </DomainObject.Predmet.StrankaListNazivFormated>
  <DomainObject.Predmet.StrankaListNazivFormatedOIB>
    <izvorni_sadrzaj>
      <item>LORIS RAK stečajni upravitelj, OIB 81830822007</item>
    </izvorni_sadrzaj>
    <derivirana_varijabla naziv="DomainObject.Predmet.StrankaListNazivFormatedOIB_1">
      <item>LORIS RAK stečajni upravitelj, OIB 81830822007</item>
    </derivirana_varijabla>
  </DomainObject.Predmet.StrankaListNazivFormatedOIB>
  <DomainObject.Predmet.ProtuStrankaListFormated>
    <izvorni_sadrzaj>
      <item>Stečajna masa iza RIBA - LOŠINJ ugostiteljstvo j.d.o.o.</item>
    </izvorni_sadrzaj>
    <derivirana_varijabla naziv="DomainObject.Predmet.ProtuStrankaListFormated_1">
      <item>Stečajna masa iza RIBA - LOŠINJ ugostiteljstvo j.d.o.o.</item>
    </derivirana_varijabla>
  </DomainObject.Predmet.ProtuStrankaListFormated>
  <DomainObject.Predmet.ProtuStrankaListFormatedOIB>
    <izvorni_sadrzaj>
      <item>Stečajna masa iza RIBA - LOŠINJ ugostiteljstvo j.d.o.o., OIB 91560629902</item>
    </izvorni_sadrzaj>
    <derivirana_varijabla naziv="DomainObject.Predmet.ProtuStrankaListFormatedOIB_1">
      <item>Stečajna masa iza RIBA - LOŠINJ ugostiteljstvo j.d.o.o., OIB 91560629902</item>
    </derivirana_varijabla>
  </DomainObject.Predmet.ProtuStrankaListFormatedOIB>
  <DomainObject.Predmet.ProtuStrankaListFormatedWithAdress>
    <izvorni_sadrzaj>
      <item>Stečajna masa iza RIBA - LOŠINJ ugostiteljstvo j.d.o.o., Kaciol 3, 51551 Veli Lošinj</item>
    </izvorni_sadrzaj>
    <derivirana_varijabla naziv="DomainObject.Predmet.ProtuStrankaListFormatedWithAdress_1">
      <item>Stečajna masa iza RIBA - LOŠINJ ugostiteljstvo j.d.o.o., Kaciol 3, 51551 Veli Lošinj</item>
    </derivirana_varijabla>
  </DomainObject.Predmet.ProtuStrankaListFormatedWithAdress>
  <DomainObject.Predmet.ProtuStrankaListFormatedWithAdressOIB>
    <izvorni_sadrzaj>
      <item>Stečajna masa iza RIBA - LOŠINJ ugostiteljstvo j.d.o.o., OIB 91560629902, Kaciol 3, 51551 Veli Lošinj</item>
    </izvorni_sadrzaj>
    <derivirana_varijabla naziv="DomainObject.Predmet.ProtuStrankaListFormatedWithAdressOIB_1">
      <item>Stečajna masa iza RIBA - LOŠINJ ugostiteljstvo j.d.o.o., OIB 91560629902, Kaciol 3, 51551 Veli Lošinj</item>
    </derivirana_varijabla>
  </DomainObject.Predmet.ProtuStrankaListFormatedWithAdressOIB>
  <DomainObject.Predmet.ProtuStrankaListNazivFormated>
    <izvorni_sadrzaj>
      <item>Stečajna masa iza RIBA - LOŠINJ ugostiteljstvo j.d.o.o.</item>
    </izvorni_sadrzaj>
    <derivirana_varijabla naziv="DomainObject.Predmet.ProtuStrankaListNazivFormated_1">
      <item>Stečajna masa iza RIBA - LOŠINJ ugostiteljstvo j.d.o.o.</item>
    </derivirana_varijabla>
  </DomainObject.Predmet.ProtuStrankaListNazivFormated>
  <DomainObject.Predmet.ProtuStrankaListNazivFormatedOIB>
    <izvorni_sadrzaj>
      <item>Stečajna masa iza RIBA - LOŠINJ ugostiteljstvo j.d.o.o., OIB 91560629902</item>
    </izvorni_sadrzaj>
    <derivirana_varijabla naziv="DomainObject.Predmet.ProtuStrankaListNazivFormatedOIB_1">
      <item>Stečajna masa iza RIBA - LOŠINJ ugostiteljstvo j.d.o.o., OIB 91560629902</item>
    </derivirana_varijabla>
  </DomainObject.Predmet.ProtuStrankaListNazivFormatedOIB>
  <DomainObject.Predmet.OstaliListFormated>
    <izvorni_sadrzaj>
      <item>JAKOB NAKIĆ</item>
    </izvorni_sadrzaj>
    <derivirana_varijabla naziv="DomainObject.Predmet.OstaliListFormated_1">
      <item>JAKOB NAKIĆ</item>
    </derivirana_varijabla>
  </DomainObject.Predmet.OstaliListFormated>
  <DomainObject.Predmet.OstaliListFormatedOIB>
    <izvorni_sadrzaj>
      <item>JAKOB NAKIĆ</item>
    </izvorni_sadrzaj>
    <derivirana_varijabla naziv="DomainObject.Predmet.OstaliListFormatedOIB_1">
      <item>JAKOB NAKIĆ</item>
    </derivirana_varijabla>
  </DomainObject.Predmet.OstaliListFormatedOIB>
  <DomainObject.Predmet.OstaliListFormatedWithAdress>
    <izvorni_sadrzaj>
      <item>JAKOB NAKIĆ</item>
    </izvorni_sadrzaj>
    <derivirana_varijabla naziv="DomainObject.Predmet.OstaliListFormatedWithAdress_1">
      <item>JAKOB NAKIĆ</item>
    </derivirana_varijabla>
  </DomainObject.Predmet.OstaliListFormatedWithAdress>
  <DomainObject.Predmet.OstaliListFormatedWithAdressOIB>
    <izvorni_sadrzaj>
      <item>JAKOB NAKIĆ</item>
    </izvorni_sadrzaj>
    <derivirana_varijabla naziv="DomainObject.Predmet.OstaliListFormatedWithAdressOIB_1">
      <item>JAKOB NAKIĆ</item>
    </derivirana_varijabla>
  </DomainObject.Predmet.OstaliListFormatedWithAdressOIB>
  <DomainObject.Predmet.OstaliListNazivFormated>
    <izvorni_sadrzaj>
      <item>JAKOB NAKIĆ</item>
    </izvorni_sadrzaj>
    <derivirana_varijabla naziv="DomainObject.Predmet.OstaliListNazivFormated_1">
      <item>JAKOB NAKIĆ</item>
    </derivirana_varijabla>
  </DomainObject.Predmet.OstaliListNazivFormated>
  <DomainObject.Predmet.OstaliListNazivFormatedOIB>
    <izvorni_sadrzaj>
      <item>JAKOB NAKIĆ</item>
    </izvorni_sadrzaj>
    <derivirana_varijabla naziv="DomainObject.Predmet.OstaliListNazivFormatedOIB_1">
      <item>JAKOB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LORIS RAK stečajni upravitelj</izvorni_sadrzaj>
    <derivirana_varijabla naziv="DomainObject.Predmet.StrankaIDrugi_1">LORIS RAK stečajni upravitelj</derivirana_varijabla>
  </DomainObject.Predmet.StrankaIDrugi>
  <DomainObject.Predmet.ProtustrankaIDrugi>
    <izvorni_sadrzaj>Stečajna masa iza RIBA - LOŠINJ ugostiteljstvo j.d.o.o.</izvorni_sadrzaj>
    <derivirana_varijabla naziv="DomainObject.Predmet.ProtustrankaIDrugi_1">Stečajna masa iza RIBA - LOŠINJ ugostiteljstvo j.d.o.o.</derivirana_varijabla>
  </DomainObject.Predmet.ProtustrankaIDrugi>
  <DomainObject.Predmet.StrankaIDrugiAdressOIB>
    <izvorni_sadrzaj>LORIS RAK stečajni upravitelj, OIB 81830822007, Zagrebačka 18, 51000 Rijeka</izvorni_sadrzaj>
    <derivirana_varijabla naziv="DomainObject.Predmet.StrankaIDrugiAdressOIB_1">LORIS RAK stečajni upravitelj, OIB 81830822007, Zagrebačka 18, 51000 Rijeka</derivirana_varijabla>
  </DomainObject.Predmet.StrankaIDrugiAdressOIB>
  <DomainObject.Predmet.ProtustrankaIDrugiAdressOIB>
    <izvorni_sadrzaj>Stečajna masa iza RIBA - LOŠINJ ugostiteljstvo j.d.o.o., OIB 91560629902, Kaciol 3, 51551 Veli Lošinj</izvorni_sadrzaj>
    <derivirana_varijabla naziv="DomainObject.Predmet.ProtustrankaIDrugiAdressOIB_1">Stečajna masa iza RIBA - LOŠINJ ugostiteljstvo j.d.o.o., OIB 91560629902, Kaciol 3,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LORIS RAK stečajni upravitelj</item>
      <item>Stečajna masa iza RIBA - LOŠINJ ugostiteljstvo j.d.o.o.</item>
      <item>JAKOB NAKIĆ</item>
    </izvorni_sadrzaj>
    <derivirana_varijabla naziv="DomainObject.Predmet.SudioniciListNaziv_1">
      <item>LORIS RAK stečajni upravitelj</item>
      <item>Stečajna masa iza RIBA - LOŠINJ ugostiteljstvo j.d.o.o.</item>
      <item>JAKOB NAKIĆ</item>
    </derivirana_varijabla>
  </DomainObject.Predmet.SudioniciListNaziv>
  <DomainObject.Predmet.SudioniciListAdressOIB>
    <izvorni_sadrzaj>
      <item>LORIS RAK stečajni upravitelj, OIB 81830822007, Zagrebačka 18,51000 Rijeka</item>
      <item>Stečajna masa iza RIBA - LOŠINJ ugostiteljstvo j.d.o.o., OIB 91560629902, Kaciol 3,51551 Veli Lošinj</item>
      <item>JAKOB NAKIĆ</item>
    </izvorni_sadrzaj>
    <derivirana_varijabla naziv="DomainObject.Predmet.SudioniciListAdressOIB_1">
      <item>LORIS RAK stečajni upravitelj, OIB 81830822007, Zagrebačka 18,51000 Rijeka</item>
      <item>Stečajna masa iza RIBA - LOŠINJ ugostiteljstvo j.d.o.o., OIB 91560629902, Kaciol 3,51551 Veli Lošinj</item>
      <item>JAKOB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81830822007</item>
      <item>, OIB 91560629902</item>
      <item>, OIB null</item>
    </izvorni_sadrzaj>
    <derivirana_varijabla naziv="DomainObject.Predmet.SudioniciListNazivOIB_1">
      <item>, OIB 81830822007</item>
      <item>, OIB 91560629902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St-505/2018-15</izvorni_sadrzaj>
    <derivirana_varijabla naziv="DomainObject.PredzadnjaOdlukaIzPredmeta.Oznaka_1">St-505/2018-15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2323</properties:Characters>
  <properties:Lines>57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2019-01-18T09:48:00Z</dcterms:created>
  <dc:creator>dcmelik</dc:creator>
  <cp:lastModifiedBy>Jasna Radulović</cp:lastModifiedBy>
  <cp:lastPrinted>2019-01-18T10:01:00Z</cp:lastPrinted>
  <dcterms:modified xmlns:xsi="http://www.w3.org/2001/XMLSchema-instance" xsi:type="dcterms:W3CDTF">2019-01-18T10:03:00Z</dcterms:modified>
  <cp:revision>5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(505-18 naknada stvarnih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