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087dfd3" w14:paraId="087dfd3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</w:t>
      </w:r>
      <w:r w:rsidR="00891257">
        <w:rPr>
          <w:rFonts w:cs="Times New Roman" w:hAnsi="Times New Roman" w:ascii="Times New Roman"/>
          <w:sz w:val="24"/>
          <w:szCs w:val="24"/>
        </w:rPr>
        <w:t xml:space="preserve"> St-</w:t>
      </w:r>
      <w:r w:rsidR="00576D20">
        <w:rPr>
          <w:rFonts w:cs="Times New Roman" w:hAnsi="Times New Roman" w:ascii="Times New Roman"/>
          <w:sz w:val="24"/>
          <w:szCs w:val="24"/>
        </w:rPr>
        <w:t>4308/15</w:t>
      </w:r>
      <w:r w:rsidR="004A4DCD">
        <w:rPr>
          <w:rFonts w:cs="Times New Roman" w:hAnsi="Times New Roman" w:ascii="Times New Roman"/>
          <w:sz w:val="24"/>
          <w:szCs w:val="24"/>
        </w:rPr>
        <w:t>-11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576D20">
        <w:rPr>
          <w:rFonts w:cs="Times New Roman" w:hAnsi="Times New Roman" w:ascii="Times New Roman"/>
          <w:sz w:val="24"/>
          <w:szCs w:val="24"/>
        </w:rPr>
        <w:t xml:space="preserve">iza dužnika PAŠKO DVA d.o.o. u stečaju, Zagreb, Braće Domanny 4, OIB: </w:t>
      </w:r>
      <w:r w:rsidR="00576D20" w:rsidRPr="00576D20">
        <w:rPr>
          <w:rFonts w:cs="Times New Roman" w:hAnsi="Times New Roman" w:ascii="Times New Roman"/>
          <w:sz w:val="24"/>
          <w:szCs w:val="24"/>
        </w:rPr>
        <w:t>35975384576</w:t>
      </w:r>
      <w:r w:rsidR="00576D20">
        <w:rPr>
          <w:rFonts w:cs="Times New Roman" w:hAnsi="Times New Roman" w:ascii="Times New Roman"/>
          <w:sz w:val="24"/>
          <w:szCs w:val="24"/>
        </w:rPr>
        <w:t xml:space="preserve">, </w:t>
      </w:r>
      <w:r w:rsidR="000D7C9C">
        <w:rPr>
          <w:rFonts w:cs="Times New Roman" w:hAnsi="Times New Roman" w:ascii="Times New Roman"/>
          <w:sz w:val="24"/>
          <w:szCs w:val="24"/>
        </w:rPr>
        <w:t>koju zastupa stečajni upravitelj</w:t>
      </w:r>
      <w:r w:rsidR="00576D20">
        <w:rPr>
          <w:rFonts w:cs="Times New Roman" w:hAnsi="Times New Roman" w:ascii="Times New Roman"/>
          <w:sz w:val="24"/>
          <w:szCs w:val="24"/>
        </w:rPr>
        <w:t xml:space="preserve"> Ivan Gjurašić iz Zagreba, Petrinjska 28, OIB: 66025260916, 9. studenoga</w:t>
      </w:r>
      <w:r w:rsidR="000D7C9C">
        <w:rPr>
          <w:rFonts w:cs="Times New Roman" w:hAnsi="Times New Roman" w:ascii="Times New Roman"/>
          <w:sz w:val="24"/>
          <w:szCs w:val="24"/>
        </w:rPr>
        <w:t xml:space="preserve"> </w:t>
      </w:r>
      <w:r w:rsidR="008912A4">
        <w:rPr>
          <w:rFonts w:cs="Times New Roman" w:hAnsi="Times New Roman" w:ascii="Times New Roman"/>
          <w:sz w:val="24"/>
          <w:szCs w:val="24"/>
        </w:rPr>
        <w:t>2017.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Određuje se upis stečajne mase iza dužnika </w:t>
      </w:r>
      <w:r w:rsidR="00DB709E">
        <w:rPr>
          <w:rFonts w:cs="Times New Roman" w:hAnsi="Times New Roman" w:ascii="Times New Roman"/>
          <w:sz w:val="24"/>
          <w:szCs w:val="24"/>
        </w:rPr>
        <w:t xml:space="preserve"> </w:t>
      </w:r>
      <w:r w:rsidR="00576D20">
        <w:rPr>
          <w:rFonts w:cs="Times New Roman" w:hAnsi="Times New Roman" w:ascii="Times New Roman"/>
          <w:sz w:val="24"/>
          <w:szCs w:val="24"/>
        </w:rPr>
        <w:t xml:space="preserve">PAŠKO DVA d.o.o. u stečaju, Zagreb, Braće Domanny 4, OIB: </w:t>
      </w:r>
      <w:r w:rsidR="00576D20" w:rsidRPr="00576D20">
        <w:rPr>
          <w:rFonts w:cs="Times New Roman" w:hAnsi="Times New Roman" w:ascii="Times New Roman"/>
          <w:sz w:val="24"/>
          <w:szCs w:val="24"/>
        </w:rPr>
        <w:t>35975384576</w:t>
      </w:r>
      <w:r w:rsidR="00576D20">
        <w:rPr>
          <w:rFonts w:cs="Times New Roman" w:hAnsi="Times New Roman" w:ascii="Times New Roman"/>
          <w:sz w:val="24"/>
          <w:szCs w:val="24"/>
        </w:rPr>
        <w:t xml:space="preserve">,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u sudski registar ovoga suda.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D7C9C">
        <w:rPr>
          <w:rFonts w:cs="Times New Roman" w:hAnsi="Times New Roman" w:ascii="Times New Roman"/>
          <w:sz w:val="24"/>
          <w:szCs w:val="24"/>
        </w:rPr>
        <w:t>II.</w:t>
      </w:r>
      <w:r w:rsidR="00891257">
        <w:rPr>
          <w:rFonts w:cs="Times New Roman" w:hAnsi="Times New Roman" w:ascii="Times New Roman"/>
          <w:sz w:val="24"/>
          <w:szCs w:val="24"/>
        </w:rPr>
        <w:t xml:space="preserve"> </w:t>
      </w:r>
      <w:r w:rsidRPr="000D7C9C">
        <w:rPr>
          <w:rFonts w:cs="Times New Roman" w:hAnsi="Times New Roman" w:ascii="Times New Roman"/>
          <w:sz w:val="24"/>
          <w:szCs w:val="24"/>
        </w:rPr>
        <w:t xml:space="preserve">Sjedište i poslovna adresa stečajne mase je na adresi stečajnog upravitelja:  </w:t>
      </w:r>
      <w:r w:rsidR="00576D20">
        <w:rPr>
          <w:rFonts w:cs="Times New Roman" w:hAnsi="Times New Roman" w:ascii="Times New Roman"/>
          <w:sz w:val="24"/>
          <w:szCs w:val="24"/>
        </w:rPr>
        <w:t>Zagreb, Petrinjska 28</w:t>
      </w:r>
    </w:p>
    <w:p w:rsidRDefault="00F01F18" w:rsidP="000D7C9C" w:rsidR="00F01F18" w:rsidRPr="00494C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A91578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91578" w:rsidP="00A91578" w:rsidR="00A915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0D7C9C" w:rsidR="00576D2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576D20">
        <w:rPr>
          <w:rFonts w:cs="Times New Roman" w:hAnsi="Times New Roman" w:ascii="Times New Roman"/>
          <w:sz w:val="24"/>
          <w:szCs w:val="24"/>
        </w:rPr>
        <w:t>Ivan Gjurašić podnio je prijedlog ovome sudu "za provođenje redovnog stečajnog postupka" iza dužnika, navevši da dužnik ima imovinu i to jahtu Aldebaran, upisanu u Lučkoj kapetaniji Senj.</w:t>
      </w:r>
    </w:p>
    <w:p w:rsidRDefault="00576D20" w:rsidP="000D7C9C" w:rsidR="00576D2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76D20" w:rsidP="000D7C9C" w:rsidR="00576D2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Uvidom u sudski registar utvrđeno je da je dužnik brisan iz registra nakon provedenog skraćenog stečajnog postupka.</w:t>
      </w:r>
    </w:p>
    <w:p w:rsidRDefault="00576D20" w:rsidP="000D7C9C" w:rsidR="00576D2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76D20" w:rsidP="000D7C9C" w:rsidR="0023298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 navedenog proizlazi da više nema mogućnosti za provođenje redovnog stečajnog postupka nad dužnikom već se ima primijeniti odredba članka </w:t>
      </w:r>
      <w:r>
        <w:rPr>
          <w:rFonts w:cs="Times New Roman" w:hAnsi="Times New Roman" w:ascii="Times New Roman"/>
          <w:sz w:val="24"/>
          <w:szCs w:val="24"/>
        </w:rPr>
        <w:tab/>
        <w:t xml:space="preserve">133. stavak </w:t>
      </w:r>
      <w:r w:rsidR="00232982">
        <w:rPr>
          <w:rFonts w:cs="Times New Roman" w:hAnsi="Times New Roman" w:ascii="Times New Roman"/>
          <w:sz w:val="24"/>
          <w:szCs w:val="24"/>
        </w:rPr>
        <w:t xml:space="preserve">1. i </w:t>
      </w:r>
      <w:r>
        <w:rPr>
          <w:rFonts w:cs="Times New Roman" w:hAnsi="Times New Roman" w:ascii="Times New Roman"/>
          <w:sz w:val="24"/>
          <w:szCs w:val="24"/>
        </w:rPr>
        <w:t>2</w:t>
      </w:r>
      <w:r w:rsidRPr="000D7C9C">
        <w:rPr>
          <w:rFonts w:cs="Times New Roman" w:hAnsi="Times New Roman" w:ascii="Times New Roman"/>
          <w:sz w:val="24"/>
          <w:szCs w:val="24"/>
        </w:rPr>
        <w:t xml:space="preserve">. Stečajnog zakona </w:t>
      </w:r>
      <w:r w:rsidR="00232982" w:rsidRPr="00232982">
        <w:rPr>
          <w:rFonts w:cs="Times New Roman" w:hAnsi="Times New Roman" w:ascii="Times New Roman"/>
          <w:sz w:val="24"/>
          <w:szCs w:val="24"/>
        </w:rPr>
        <w:t>(Narodne novine, broj St-71/15 i 104/17; nastavno: SZ)</w:t>
      </w:r>
      <w:r w:rsidR="0023298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svezi s člankom</w:t>
      </w:r>
      <w:r w:rsidR="00232982">
        <w:rPr>
          <w:rFonts w:cs="Times New Roman" w:hAnsi="Times New Roman" w:ascii="Times New Roman"/>
          <w:sz w:val="24"/>
          <w:szCs w:val="24"/>
        </w:rPr>
        <w:t xml:space="preserve"> 431. stavak 2. SZ kao i člankom</w:t>
      </w:r>
      <w:r>
        <w:rPr>
          <w:rFonts w:cs="Times New Roman" w:hAnsi="Times New Roman" w:ascii="Times New Roman"/>
          <w:sz w:val="24"/>
          <w:szCs w:val="24"/>
        </w:rPr>
        <w:t xml:space="preserve"> 6. stavak 3. Zakona o sudskom registru (NN </w:t>
      </w:r>
      <w:r w:rsidRPr="00891257">
        <w:rPr>
          <w:rFonts w:cs="Times New Roman" w:hAnsi="Times New Roman" w:ascii="Times New Roman"/>
          <w:bCs/>
          <w:sz w:val="24"/>
          <w:szCs w:val="24"/>
        </w:rPr>
        <w:t>NN 1/95, 57/96, 1/98, 30/99, 45/99, 54/05, 40/07, 91/10, 90/11, 148/13, 93/14 i 110/15</w:t>
      </w:r>
      <w:r>
        <w:rPr>
          <w:rFonts w:cs="Times New Roman" w:hAnsi="Times New Roman" w:ascii="Times New Roman"/>
          <w:bCs/>
          <w:sz w:val="24"/>
          <w:szCs w:val="24"/>
        </w:rPr>
        <w:t xml:space="preserve">, prema kojoj će sud odrediti da se </w:t>
      </w:r>
      <w:r w:rsidR="000D7C9C" w:rsidRPr="000D7C9C">
        <w:rPr>
          <w:rFonts w:cs="Times New Roman" w:hAnsi="Times New Roman" w:ascii="Times New Roman"/>
          <w:sz w:val="24"/>
          <w:szCs w:val="24"/>
        </w:rPr>
        <w:t>stečajna masa upiše u sudski registar ovoga suda radi određivanja i dodjele osobnog identifikacijskog broja od strane Ministarstvo financija – Porezne uprave, koja OIB dodjeljuje po službenoj dužnosti.</w:t>
      </w:r>
    </w:p>
    <w:p w:rsidRDefault="00232982" w:rsidP="000D7C9C" w:rsidR="0023298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32982" w:rsidP="000D7C9C" w:rsidR="0023298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Nakon što stečajni upravitelj postupi sukladno članku 133. stavak 1. SZ i unovči naknadno pronađenu imovinu, sud će ukoliko budu ispunjene pretpostavke za naknadu diobu postupiti sukladno članku 133. stavak 5. SZ.</w:t>
      </w:r>
    </w:p>
    <w:p w:rsidRDefault="00232982" w:rsidP="000D7C9C" w:rsidR="0023298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32982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riješeno je kao u izreci.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730631" w:rsidR="008371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F01F18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232982">
        <w:rPr>
          <w:rFonts w:cs="Times New Roman" w:hAnsi="Times New Roman" w:ascii="Times New Roman"/>
          <w:sz w:val="24"/>
          <w:szCs w:val="24"/>
        </w:rPr>
        <w:t>9. studenoga</w:t>
      </w:r>
      <w:r w:rsidR="00593095">
        <w:rPr>
          <w:rFonts w:cs="Times New Roman" w:hAnsi="Times New Roman" w:ascii="Times New Roman"/>
          <w:sz w:val="24"/>
          <w:szCs w:val="24"/>
        </w:rPr>
        <w:t xml:space="preserve"> 201</w:t>
      </w:r>
      <w:r w:rsidR="00F01F18">
        <w:rPr>
          <w:rFonts w:cs="Times New Roman" w:hAnsi="Times New Roman" w:ascii="Times New Roman"/>
          <w:sz w:val="24"/>
          <w:szCs w:val="24"/>
        </w:rPr>
        <w:t>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4A4DCD">
        <w:rPr>
          <w:rFonts w:cs="Times New Roman" w:hAnsi="Times New Roman" w:ascii="Times New Roman"/>
          <w:sz w:val="24"/>
          <w:szCs w:val="24"/>
        </w:rPr>
        <w:t>, v.r.</w:t>
      </w: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A4DCD" w:rsidR="004A4DC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A4DCD" w:rsidR="004A4DC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A4DCD" w:rsidR="004A4DCD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4A4DC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4DCD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4A4DC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4DCD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730631" w:rsidR="00730631" w:rsidRPr="004A4DC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4DCD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927161" w:rsidP="00730631" w:rsidR="00927161" w:rsidRPr="004A4DC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4DCD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registar, ovdje</w:t>
      </w:r>
    </w:p>
    <w:p w:rsidRDefault="00730631" w:rsidP="00730631" w:rsidR="00730631" w:rsidRPr="004A4DC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27161" w:rsidP="00730631" w:rsidR="00B31BAD" w:rsidRPr="004A4DC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4DCD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27161" w:rsidP="00730631" w:rsidR="00927161" w:rsidRPr="004A4DC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4DCD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27161" w:rsidP="00730631" w:rsidR="00DB709E" w:rsidRPr="004A4DC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4DCD">
        <w:rPr>
          <w:rFonts w:cs="Times New Roman" w:hAnsi="Times New Roman" w:ascii="Times New Roman"/>
          <w:color w:themeColor="background1" w:val="FFFFFF"/>
          <w:sz w:val="24"/>
          <w:szCs w:val="24"/>
        </w:rPr>
        <w:t>2. Kal. 6 mj.</w:t>
      </w:r>
    </w:p>
    <w:p w:rsidRDefault="00DB709E" w:rsidP="00730631" w:rsidR="00DB709E" w:rsidRPr="004A4DC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DB709E" w:rsidP="00730631" w:rsidR="00953072" w:rsidRPr="004A4DC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4DC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Z, </w:t>
      </w:r>
      <w:r w:rsidRPr="004A4DC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Pr="004A4DCD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Pr="004A4DC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BC6FD0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14.11.17.</w:t>
      </w:r>
      <w:r w:rsidRPr="004A4DC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Pr="004A4DC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953072" w:rsidRPr="004A4DC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</w:t>
      </w:r>
    </w:p>
    <w:sectPr w:rsidSect="00FB64FF" w:rsidR="00953072" w:rsidRPr="004A4DCD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B35" w:rsidR="005B0B35">
      <w:r>
        <w:separator/>
      </w:r>
    </w:p>
  </w:endnote>
  <w:endnote w:id="0" w:type="continuationSeparator">
    <w:p w:rsidRDefault="005B0B35" w:rsidR="005B0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B35" w:rsidR="005B0B35">
      <w:r>
        <w:separator/>
      </w:r>
    </w:p>
  </w:footnote>
  <w:footnote w:id="0" w:type="continuationSeparator">
    <w:p w:rsidRDefault="005B0B35" w:rsidR="005B0B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BC6FD0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232982">
      <w:rPr>
        <w:rFonts w:cs="Times New Roman" w:hAnsi="Times New Roman" w:ascii="Times New Roman"/>
      </w:rPr>
      <w:t>4308/</w:t>
    </w:r>
    <w:r w:rsidR="00F01F18">
      <w:rPr>
        <w:rFonts w:cs="Times New Roman" w:hAnsi="Times New Roman" w:ascii="Times New Roman"/>
      </w:rPr>
      <w:t>15</w:t>
    </w:r>
    <w:r w:rsidR="004A4DCD">
      <w:rPr>
        <w:rFonts w:cs="Times New Roman" w:hAnsi="Times New Roman" w:ascii="Times New Roman"/>
      </w:rPr>
      <w:t>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6D20"/>
    <w:rsid w:val="00012E75"/>
    <w:rsid w:val="00020BA4"/>
    <w:rsid w:val="00022889"/>
    <w:rsid w:val="00032919"/>
    <w:rsid w:val="0006417A"/>
    <w:rsid w:val="0006505A"/>
    <w:rsid w:val="00071D41"/>
    <w:rsid w:val="00082920"/>
    <w:rsid w:val="000D43A7"/>
    <w:rsid w:val="000D7C9C"/>
    <w:rsid w:val="000F17DB"/>
    <w:rsid w:val="000F5299"/>
    <w:rsid w:val="001C0FC8"/>
    <w:rsid w:val="001D2614"/>
    <w:rsid w:val="001E4E5F"/>
    <w:rsid w:val="00232982"/>
    <w:rsid w:val="00235AAE"/>
    <w:rsid w:val="00281E63"/>
    <w:rsid w:val="0028293E"/>
    <w:rsid w:val="0029479C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C6959"/>
    <w:rsid w:val="003E367D"/>
    <w:rsid w:val="004155FA"/>
    <w:rsid w:val="004269FC"/>
    <w:rsid w:val="00473DB3"/>
    <w:rsid w:val="00494C78"/>
    <w:rsid w:val="004A4DCD"/>
    <w:rsid w:val="004B074A"/>
    <w:rsid w:val="004E5730"/>
    <w:rsid w:val="00514022"/>
    <w:rsid w:val="005272EF"/>
    <w:rsid w:val="00552A0C"/>
    <w:rsid w:val="00576D20"/>
    <w:rsid w:val="005774B3"/>
    <w:rsid w:val="00593095"/>
    <w:rsid w:val="005B0B35"/>
    <w:rsid w:val="005C2D1F"/>
    <w:rsid w:val="005D761C"/>
    <w:rsid w:val="00607B4B"/>
    <w:rsid w:val="006100D5"/>
    <w:rsid w:val="006235E3"/>
    <w:rsid w:val="00626983"/>
    <w:rsid w:val="00631D5F"/>
    <w:rsid w:val="006824AB"/>
    <w:rsid w:val="006E69A4"/>
    <w:rsid w:val="006F5244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7150"/>
    <w:rsid w:val="00853AD8"/>
    <w:rsid w:val="00881589"/>
    <w:rsid w:val="00891257"/>
    <w:rsid w:val="008912A4"/>
    <w:rsid w:val="008C0419"/>
    <w:rsid w:val="008D1C64"/>
    <w:rsid w:val="008D4CA2"/>
    <w:rsid w:val="008E0B1D"/>
    <w:rsid w:val="008F569D"/>
    <w:rsid w:val="008F639D"/>
    <w:rsid w:val="00927161"/>
    <w:rsid w:val="009376BE"/>
    <w:rsid w:val="00953072"/>
    <w:rsid w:val="00953DED"/>
    <w:rsid w:val="00981BDB"/>
    <w:rsid w:val="009A50F2"/>
    <w:rsid w:val="009B3748"/>
    <w:rsid w:val="009D0ED3"/>
    <w:rsid w:val="009E33FD"/>
    <w:rsid w:val="009F0284"/>
    <w:rsid w:val="009F3306"/>
    <w:rsid w:val="00A12F2F"/>
    <w:rsid w:val="00A26151"/>
    <w:rsid w:val="00A26933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A282E"/>
    <w:rsid w:val="00BA7FD0"/>
    <w:rsid w:val="00BB084F"/>
    <w:rsid w:val="00BB1001"/>
    <w:rsid w:val="00BC6FD0"/>
    <w:rsid w:val="00C04421"/>
    <w:rsid w:val="00C40EA5"/>
    <w:rsid w:val="00C711C9"/>
    <w:rsid w:val="00C83AC2"/>
    <w:rsid w:val="00C85527"/>
    <w:rsid w:val="00CA22FE"/>
    <w:rsid w:val="00CE6259"/>
    <w:rsid w:val="00D12600"/>
    <w:rsid w:val="00D373D4"/>
    <w:rsid w:val="00D74871"/>
    <w:rsid w:val="00D83908"/>
    <w:rsid w:val="00DA0460"/>
    <w:rsid w:val="00DB709E"/>
    <w:rsid w:val="00DC1C1F"/>
    <w:rsid w:val="00DC2BB6"/>
    <w:rsid w:val="00E107B5"/>
    <w:rsid w:val="00E41305"/>
    <w:rsid w:val="00E8658C"/>
    <w:rsid w:val="00EC6731"/>
    <w:rsid w:val="00F01F18"/>
    <w:rsid w:val="00F206F2"/>
    <w:rsid w:val="00F44EA9"/>
    <w:rsid w:val="00F849E3"/>
    <w:rsid w:val="00F960C2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9125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BC6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F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FD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F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F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9125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BC6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F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FD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F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F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4308</izvorni_sadrzaj>
    <derivirana_varijabla naziv="DomainObject.Predmet.Broj_1">4308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St-4308/2015</izvorni_sadrzaj>
    <derivirana_varijabla naziv="DomainObject.Predmet.OznakaBroj_1">St-4308/2015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PAŠKO DVA d.o.o. zastupanog po punomoćniku Anthony Bruce Gorton</izvorni_sadrzaj>
    <derivirana_varijabla naziv="DomainObject.Predmet.ProtustrankaFormated_1">  PAŠKO DVA d.o.o. zastupanog po punomoćniku Anthony Bruce Gorton</derivirana_varijabla>
  </DomainObject.Predmet.ProtustrankaFormated>
  <DomainObject.Predmet.ProtustrankaFormatedOIB>
    <izvorni_sadrzaj>  PAŠKO DVA d.o.o., OIB 35975384576 zastupanog po punomoćniku Anthony Bruce Gorton</izvorni_sadrzaj>
    <derivirana_varijabla naziv="DomainObject.Predmet.ProtustrankaFormatedOIB_1">  PAŠKO DVA d.o.o., OIB 35975384576 zastupanog po punomoćniku Anthony Bruce Gorton</derivirana_varijabla>
  </DomainObject.Predmet.ProtustrankaFormatedOIB>
  <DomainObject.Predmet.ProtustrankaFormatedWithAdress>
    <izvorni_sadrzaj> PAŠKO DVA d.o.o., Braće Domanny 4, 10000 Zagreb zastupanog po punomoćniku Anthony Bruce Gorton</izvorni_sadrzaj>
    <derivirana_varijabla naziv="DomainObject.Predmet.ProtustrankaFormatedWithAdress_1"> PAŠKO DVA d.o.o., Braće Domanny 4, 10000 Zagreb zastupanog po punomoćniku Anthony Bruce Gorton</derivirana_varijabla>
  </DomainObject.Predmet.ProtustrankaFormatedWithAdress>
  <DomainObject.Predmet.ProtustrankaFormatedWithAdressOIB>
    <izvorni_sadrzaj> PAŠKO DVA d.o.o., OIB 35975384576, Braće Domanny 4, 10000 Zagreb zastupanog po punomoćniku Anthony Bruce Gorton</izvorni_sadrzaj>
    <derivirana_varijabla naziv="DomainObject.Predmet.ProtustrankaFormatedWithAdressOIB_1"> PAŠKO DVA d.o.o., OIB 35975384576, Braće Domanny 4, 10000 Zagreb zastupanog po punomoćniku Anthony Bruce Gorton</derivirana_varijabla>
  </DomainObject.Predmet.ProtustrankaFormatedWithAdressOIB>
  <DomainObject.Predmet.ProtustrankaWithAdress>
    <izvorni_sadrzaj>PAŠKO DVA d.o.o. Braće Domanny 4, 10000 Zagreb</izvorni_sadrzaj>
    <derivirana_varijabla naziv="DomainObject.Predmet.ProtustrankaWithAdress_1">PAŠKO DVA d.o.o. Braće Domanny 4, 10000 Zagreb</derivirana_varijabla>
  </DomainObject.Predmet.ProtustrankaWithAdress>
  <DomainObject.Predmet.ProtustrankaWithAdressOIB>
    <izvorni_sadrzaj>PAŠKO DVA d.o.o., OIB 35975384576, Braće Domanny 4, 10000 Zagreb</izvorni_sadrzaj>
    <derivirana_varijabla naziv="DomainObject.Predmet.ProtustrankaWithAdressOIB_1">PAŠKO DVA d.o.o., OIB 35975384576, Braće Domanny 4, 10000 Zagreb</derivirana_varijabla>
  </DomainObject.Predmet.ProtustrankaWithAdressOIB>
  <DomainObject.Predmet.ProtustrankaNazivFormated>
    <izvorni_sadrzaj>PAŠKO DVA d.o.o.</izvorni_sadrzaj>
    <derivirana_varijabla naziv="DomainObject.Predmet.ProtustrankaNazivFormated_1">PAŠKO DVA d.o.o.</derivirana_varijabla>
  </DomainObject.Predmet.ProtustrankaNazivFormated>
  <DomainObject.Predmet.ProtustrankaNazivFormatedOIB>
    <izvorni_sadrzaj>PAŠKO DVA d.o.o., OIB 35975384576</izvorni_sadrzaj>
    <derivirana_varijabla naziv="DomainObject.Predmet.ProtustrankaNazivFormatedOIB_1">PAŠKO DVA d.o.o., OIB 35975384576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PAŠKO DVA d.o.o. zastupanog po punomoćniku Anthony Bruce Gorton</item>
    </izvorni_sadrzaj>
    <derivirana_varijabla naziv="DomainObject.Predmet.ProtuStrankaListFormated_1">
      <item>PAŠKO DVA d.o.o. zastupanog po punomoćniku Anthony Bruce Gorton</item>
    </derivirana_varijabla>
  </DomainObject.Predmet.ProtuStrankaListFormated>
  <DomainObject.Predmet.ProtuStrankaListFormatedOIB>
    <izvorni_sadrzaj>
      <item>PAŠKO DVA d.o.o., OIB 35975384576 zastupanog po punomoćniku Anthony Bruce Gorton</item>
    </izvorni_sadrzaj>
    <derivirana_varijabla naziv="DomainObject.Predmet.ProtuStrankaListFormatedOIB_1">
      <item>PAŠKO DVA d.o.o., OIB 35975384576 zastupanog po punomoćniku Anthony Bruce Gorton</item>
    </derivirana_varijabla>
  </DomainObject.Predmet.ProtuStrankaListFormatedOIB>
  <DomainObject.Predmet.ProtuStrankaListFormatedWithAdress>
    <izvorni_sadrzaj>
      <item>PAŠKO DVA d.o.o., Braće Domanny 4, 10000 Zagreb zastupanog po punomoćniku Anthony Bruce Gorton</item>
    </izvorni_sadrzaj>
    <derivirana_varijabla naziv="DomainObject.Predmet.ProtuStrankaListFormatedWithAdress_1">
      <item>PAŠKO DVA d.o.o., Braće Domanny 4, 10000 Zagreb zastupanog po punomoćniku Anthony Bruce Gorton</item>
    </derivirana_varijabla>
  </DomainObject.Predmet.ProtuStrankaListFormatedWithAdress>
  <DomainObject.Predmet.ProtuStrankaListFormatedWithAdressOIB>
    <izvorni_sadrzaj>
      <item>PAŠKO DVA d.o.o., OIB 35975384576, Braće Domanny 4, 10000 Zagreb zastupanog po punomoćniku Anthony Bruce Gorton</item>
    </izvorni_sadrzaj>
    <derivirana_varijabla naziv="DomainObject.Predmet.ProtuStrankaListFormatedWithAdressOIB_1">
      <item>PAŠKO DVA d.o.o., OIB 35975384576, Braće Domanny 4, 10000 Zagreb zastupanog po punomoćniku Anthony Bruce Gorton</item>
    </derivirana_varijabla>
  </DomainObject.Predmet.ProtuStrankaListFormatedWithAdressOIB>
  <DomainObject.Predmet.ProtuStrankaListNazivFormated>
    <izvorni_sadrzaj>
      <item>PAŠKO DVA d.o.o.</item>
    </izvorni_sadrzaj>
    <derivirana_varijabla naziv="DomainObject.Predmet.ProtuStrankaListNazivFormated_1">
      <item>PAŠKO DVA d.o.o.</item>
    </derivirana_varijabla>
  </DomainObject.Predmet.ProtuStrankaListNazivFormated>
  <DomainObject.Predmet.ProtuStrankaListNazivFormatedOIB>
    <izvorni_sadrzaj>
      <item>PAŠKO DVA d.o.o., OIB 35975384576</item>
    </izvorni_sadrzaj>
    <derivirana_varijabla naziv="DomainObject.Predmet.ProtuStrankaListNazivFormatedOIB_1">
      <item>PAŠKO DVA d.o.o., OIB 35975384576</item>
    </derivirana_varijabla>
  </DomainObject.Predmet.ProtuStrankaListNazivFormatedOIB>
  <DomainObject.Predmet.OstaliListFormated>
    <izvorni_sadrzaj>
      <item>Anthony Bruce Gorton punomoćnik sudionika u postupku PAŠKO DVA d.o.o.</item>
    </izvorni_sadrzaj>
    <derivirana_varijabla naziv="DomainObject.Predmet.OstaliListFormated_1">
      <item>Anthony Bruce Gorton punomoćnik sudionika u postupku PAŠKO DVA d.o.o.</item>
    </derivirana_varijabla>
  </DomainObject.Predmet.OstaliListFormated>
  <DomainObject.Predmet.OstaliListFormatedOIB>
    <izvorni_sadrzaj>
      <item>Anthony Bruce Gorton, OIB 35975384576 punomoćnik sudionika u postupku PAŠKO DVA d.o.o.</item>
    </izvorni_sadrzaj>
    <derivirana_varijabla naziv="DomainObject.Predmet.OstaliListFormatedOIB_1">
      <item>Anthony Bruce Gorton, OIB 35975384576 punomoćnik sudionika u postupku PAŠKO DVA d.o.o.</item>
    </derivirana_varijabla>
  </DomainObject.Predmet.OstaliListFormatedOIB>
  <DomainObject.Predmet.OstaliListFormatedWithAdress>
    <izvorni_sadrzaj>
      <item>Anthony Bruce Gorton, 40 Arklow Ru., Bryanston,  Johannesburg punomoćnik sudionika u postupku PAŠKO DVA d.o.o.</item>
    </izvorni_sadrzaj>
    <derivirana_varijabla naziv="DomainObject.Predmet.OstaliListFormatedWithAdress_1">
      <item>Anthony Bruce Gorton, 40 Arklow Ru., Bryanston,  Johannesburg punomoćnik sudionika u postupku PAŠKO DVA d.o.o.</item>
    </derivirana_varijabla>
  </DomainObject.Predmet.OstaliListFormatedWithAdress>
  <DomainObject.Predmet.OstaliListFormatedWithAdressOIB>
    <izvorni_sadrzaj>
      <item>Anthony Bruce Gorton, OIB 35975384576, 40 Arklow Ru., Bryanston,  Johannesburg punomoćnik sudionika u postupku PAŠKO DVA d.o.o.</item>
    </izvorni_sadrzaj>
    <derivirana_varijabla naziv="DomainObject.Predmet.OstaliListFormatedWithAdressOIB_1">
      <item>Anthony Bruce Gorton, OIB 35975384576, 40 Arklow Ru., Bryanston,  Johannesburg punomoćnik sudionika u postupku PAŠKO DVA d.o.o.</item>
    </derivirana_varijabla>
  </DomainObject.Predmet.OstaliListFormatedWithAdressOIB>
  <DomainObject.Predmet.OstaliListNazivFormated>
    <izvorni_sadrzaj>
      <item>Anthony Bruce Gorton</item>
    </izvorni_sadrzaj>
    <derivirana_varijabla naziv="DomainObject.Predmet.OstaliListNazivFormated_1">
      <item>Anthony Bruce Gorton</item>
    </derivirana_varijabla>
  </DomainObject.Predmet.OstaliListNazivFormated>
  <DomainObject.Predmet.OstaliListNazivFormatedOIB>
    <izvorni_sadrzaj>
      <item>Anthony Bruce Gorton, OIB 35975384576</item>
    </izvorni_sadrzaj>
    <derivirana_varijabla naziv="DomainObject.Predmet.OstaliListNazivFormatedOIB_1">
      <item>Anthony Bruce Gorton, OIB 35975384576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PAŠKO DVA d.o.o.</izvorni_sadrzaj>
    <derivirana_varijabla naziv="DomainObject.Predmet.ProtustrankaIDrugi_1">PAŠKO DVA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PAŠKO DVA d.o.o., OIB 35975384576, Braće Domanny 4, 10000 Zagreb</izvorni_sadrzaj>
    <derivirana_varijabla naziv="DomainObject.Predmet.ProtustrankaIDrugiAdressOIB_1">PAŠKO DVA d.o.o., OIB 35975384576, Braće Domanny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>10. svibnja 2016.</izvorni_sadrzaj>
    <derivirana_varijabla naziv="DomainObject.Predmet.OdlukaRjesenje.DatumPravomocnosti_1">10. svibnja 2016.</derivirana_varijabla>
  </DomainObject.Predmet.OdlukaRjesenje.DatumPravomocnosti>
  <DomainObject.Predmet.OdlukaRjesenje.Oznaka>
    <izvorni_sadrzaj>St-4308/2015-6</izvorni_sadrzaj>
    <derivirana_varijabla naziv="DomainObject.Predmet.OdlukaRjesenje.Oznaka_1">St-4308/2015-6</derivirana_varijabla>
  </DomainObject.Predmet.OdlukaRjesenje.Oznaka>
  <DomainObject.Predmet.SudioniciListNaziv>
    <izvorni_sadrzaj>
      <item>FINA Regionalni centar Zagreb</item>
      <item>PAŠKO DVA d.o.o.</item>
      <item>Anthony Bruce Gorton</item>
    </izvorni_sadrzaj>
    <derivirana_varijabla naziv="DomainObject.Predmet.SudioniciListNaziv_1">
      <item>FINA Regionalni centar Zagreb</item>
      <item>PAŠKO DVA d.o.o.</item>
      <item>Anthony Bruce Gorton</item>
    </derivirana_varijabla>
  </DomainObject.Predmet.SudioniciListNaziv>
  <DomainObject.Predmet.SudioniciListAdressOIB>
    <izvorni_sadrzaj>
      <item>FINA Regionalni centar Zagreb, OIB 85821130368, Trg svibanjskih žrtava 1995. 1,10000 Zagreb</item>
      <item>PAŠKO DVA d.o.o., OIB 35975384576, Braće Domanny 4,10000 Zagreb</item>
      <item>Anthony Bruce Gorton, OIB 35975384576, 40 Arklow Ru., Bryanston, Johannesburg</item>
    </izvorni_sadrzaj>
    <derivirana_varijabla naziv="DomainObject.Predmet.SudioniciListAdressOIB_1">
      <item>FINA Regionalni centar Zagreb, OIB 85821130368, Trg svibanjskih žrtava 1995. 1,10000 Zagreb</item>
      <item>PAŠKO DVA d.o.o., OIB 35975384576, Braće Domanny 4,10000 Zagreb</item>
      <item>Anthony Bruce Gorton, OIB 35975384576, 40 Arklow Ru., Bryanston, Johannesburg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35975384576</item>
      <item>, OIB 35975384576</item>
    </izvorni_sadrzaj>
    <derivirana_varijabla naziv="DomainObject.Predmet.SudioniciListNazivOIB_1">
      <item>, OIB 85821130368</item>
      <item>, OIB 35975384576</item>
      <item>, OIB 35975384576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1922</properties:Characters>
  <properties:Lines>72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2017-11-14T07:37:00Z</dcterms:created>
  <dc:creator>MK</dc:creator>
  <cp:lastModifiedBy>Sonja Pilić</cp:lastModifiedBy>
  <cp:lastPrinted>2017-11-14T07:40:00Z</cp:lastPrinted>
  <dcterms:modified xmlns:xsi="http://www.w3.org/2001/XMLSchema-instance" xsi:type="dcterms:W3CDTF">2017-11-14T07:41:00Z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