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85d4" w14:paraId="4cb85d4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C847F9">
        <w:t>32</w:t>
      </w:r>
      <w:r w:rsidR="00775D35">
        <w:t>/16-</w:t>
      </w:r>
      <w:r w:rsidR="00C847F9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C847F9" w:rsidRPr="00C847F9">
        <w:rPr>
          <w:b/>
        </w:rPr>
        <w:t>SALOON j.d.o.o. za ugostiteljstvo i usluge, Đakovo, K. Tomislava 6a, OIB: 76994906609, MBS: 030143455</w:t>
      </w:r>
      <w:r w:rsidR="006139EC">
        <w:t xml:space="preserve">, </w:t>
      </w:r>
      <w:r w:rsidR="003B4C28">
        <w:t xml:space="preserve">dana </w:t>
      </w:r>
      <w:r w:rsidR="000B59A8">
        <w:t>5</w:t>
      </w:r>
      <w:r w:rsidR="00775D35">
        <w:t>. listopada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C847F9" w:rsidRPr="00C847F9">
        <w:rPr>
          <w:b/>
        </w:rPr>
        <w:t>SALOON j.d.o.o. za ugostiteljstvo i usluge, Đakovo, K. Tomislava 6a, OIB: 76994906609, MBS: 030143455</w:t>
      </w:r>
      <w:r w:rsidR="00C847F9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75D35">
        <w:t>581</w:t>
      </w:r>
      <w:r w:rsidR="007B7C12">
        <w:t>-16</w:t>
      </w:r>
      <w:r w:rsidR="009B61F0">
        <w:t xml:space="preserve"> kod Hrv</w:t>
      </w:r>
      <w:r w:rsidR="00963406">
        <w:t xml:space="preserve">atske poštanske banke iznos od </w:t>
      </w:r>
      <w:r w:rsidR="00C847F9">
        <w:t>15</w:t>
      </w:r>
      <w:r w:rsidR="009B61F0">
        <w:t>.000,00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C847F9">
        <w:t>7. siječnja</w:t>
      </w:r>
      <w:r w:rsidR="007B7C12">
        <w:t xml:space="preserve"> 2016. g.</w:t>
      </w:r>
      <w:r w:rsidR="00C847F9">
        <w:t xml:space="preserve"> prijedlog za otvaranje </w:t>
      </w:r>
      <w:r w:rsidRPr="00DD2365">
        <w:t xml:space="preserve">stečajnog postupka nad dužnikom </w:t>
      </w:r>
      <w:r w:rsidR="00C847F9" w:rsidRPr="00C847F9">
        <w:rPr>
          <w:b/>
        </w:rPr>
        <w:t>SALOON j.d.o.o. za ugostiteljstvo i usluge, Đakovo, K. Tomislava 6a, OIB: 76994906609, MBS: 030143455</w:t>
      </w:r>
      <w:r w:rsidRPr="00DD2365">
        <w:t xml:space="preserve">.  </w:t>
      </w:r>
      <w:r w:rsidR="00FA7686">
        <w:tab/>
      </w:r>
    </w:p>
    <w:p w:rsidRDefault="00A27295" w:rsidP="00A27295" w:rsidR="00A2729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AD196E" w:rsidP="00AD196E" w:rsidR="00AD196E">
      <w:pPr>
        <w:jc w:val="right"/>
      </w:pPr>
      <w:r>
        <w:lastRenderedPageBreak/>
        <w:t>Broj: St-32/16-7</w:t>
      </w:r>
    </w:p>
    <w:p w:rsidRDefault="00775D35" w:rsidP="000B59A8" w:rsidR="00775D35">
      <w:pPr>
        <w:jc w:val="both"/>
      </w:pPr>
    </w:p>
    <w:p w:rsidRDefault="001448A0" w:rsidP="008559D4" w:rsidR="009B61F0">
      <w:pPr>
        <w:ind w:firstLine="720"/>
        <w:jc w:val="both"/>
      </w:pPr>
      <w:r>
        <w:t>Zaključkom Trgovačkog suda u Osijeku broj St-</w:t>
      </w:r>
      <w:r w:rsidR="00C847F9">
        <w:t xml:space="preserve">32/16 od 1. veljače </w:t>
      </w:r>
      <w:r w:rsidR="00512D34">
        <w:t xml:space="preserve"> 2016. g.</w:t>
      </w:r>
      <w:r>
        <w:t xml:space="preserve"> pozvan je zakonsk</w:t>
      </w:r>
      <w:r w:rsidR="00064F47">
        <w:t>i</w:t>
      </w:r>
      <w:r>
        <w:t xml:space="preserve"> zastupni</w:t>
      </w:r>
      <w:r w:rsidR="00064F47">
        <w:t>k</w:t>
      </w:r>
      <w:r>
        <w:t xml:space="preserve"> dužnika da u roku od </w:t>
      </w:r>
      <w:r w:rsidR="00064F47">
        <w:t>8</w:t>
      </w:r>
      <w:r>
        <w:t xml:space="preserve">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7B7C12" w:rsidP="00A27295" w:rsidR="007B7C12">
      <w:pPr>
        <w:ind w:firstLine="720"/>
        <w:jc w:val="both"/>
      </w:pPr>
    </w:p>
    <w:p w:rsidRDefault="000B59A8" w:rsidP="00580AE3" w:rsidR="007B7C12">
      <w:pPr>
        <w:ind w:firstLine="720"/>
        <w:jc w:val="both"/>
      </w:pPr>
      <w:r>
        <w:t>Podneskom od 11. ožujka 2016. g. dužnik zastupan po punomoćniku – odvjetniku izvijestio je sud da će u slijedećih 30 dana biti isplaćeni poticaji koji mu pripadaju sa osnova eko uzgoja svinja i ovaca, kojim se bavi dužnik, te će podmiriti sve svoje obveze prema svim svojim vjerovnicima isplatom navedenih poticaja a time deblokirati žiro račun i nastaviti poslovanje bez dugovanja.</w:t>
      </w:r>
    </w:p>
    <w:p w:rsidRDefault="000B59A8" w:rsidP="00580AE3" w:rsidR="000B59A8">
      <w:pPr>
        <w:ind w:firstLine="720"/>
        <w:jc w:val="both"/>
      </w:pPr>
    </w:p>
    <w:p w:rsidRDefault="000B59A8" w:rsidP="00580AE3" w:rsidR="000B59A8">
      <w:pPr>
        <w:ind w:firstLine="720"/>
        <w:jc w:val="both"/>
      </w:pPr>
      <w:r>
        <w:t xml:space="preserve">Uz navedeni podnesak dužnik je dostavio materijalnu dokumentaciju – </w:t>
      </w:r>
      <w:proofErr w:type="spellStart"/>
      <w:r>
        <w:t>Prokaznu</w:t>
      </w:r>
      <w:proofErr w:type="spellEnd"/>
      <w:r>
        <w:t xml:space="preserve"> izjavu u kojoj je naveo da dužnik nema dugotrajne imovine i da je jedina dugotrajna imovina osnivački kapital tvrtke u iznosu od 100,00 kn.</w:t>
      </w:r>
    </w:p>
    <w:p w:rsidRDefault="000B59A8" w:rsidP="00580AE3" w:rsidR="000B59A8">
      <w:pPr>
        <w:ind w:firstLine="720"/>
        <w:jc w:val="both"/>
      </w:pPr>
    </w:p>
    <w:p w:rsidRDefault="000B59A8" w:rsidP="00580AE3" w:rsidR="000B59A8">
      <w:pPr>
        <w:ind w:firstLine="720"/>
        <w:jc w:val="both"/>
      </w:pPr>
      <w:r>
        <w:t xml:space="preserve">Podneskom od 17. ožujka 2016. g. dužnik je ponovno dostavio istu </w:t>
      </w:r>
      <w:proofErr w:type="spellStart"/>
      <w:r>
        <w:t>Prokaznu</w:t>
      </w:r>
      <w:proofErr w:type="spellEnd"/>
      <w:r>
        <w:t xml:space="preserve"> izjavu ovjerovljenu kod javnog bilježnika Nikole Brač iz Đakova OV-2657/16 od 14.3.2016. g.</w:t>
      </w:r>
    </w:p>
    <w:p w:rsidRDefault="000B59A8" w:rsidP="00580AE3" w:rsidR="000B59A8">
      <w:pPr>
        <w:ind w:firstLine="720"/>
        <w:jc w:val="both"/>
      </w:pPr>
    </w:p>
    <w:p w:rsidRDefault="000B59A8" w:rsidP="00580AE3" w:rsidR="000B59A8">
      <w:pPr>
        <w:ind w:firstLine="720"/>
        <w:jc w:val="both"/>
      </w:pPr>
      <w:r>
        <w:t>Zaključkom od 17. lipnja 2016. g. pozvan je dužnik da u roku od 3 dana od dana primitka Zaključka dostavi dokaz da je podmirena blokada žiro računa a kako je to naveo u podnesku od 14.3.2016. g. Navedeni Zaključak dužnik je primio 21. lipnja 2016. g. na koji se nije očitovao.</w:t>
      </w:r>
    </w:p>
    <w:p w:rsidRDefault="007B7C12" w:rsidP="00580AE3" w:rsidR="007B7C12">
      <w:pPr>
        <w:ind w:firstLine="720"/>
        <w:jc w:val="both"/>
      </w:pPr>
    </w:p>
    <w:p w:rsidRDefault="007B7C12" w:rsidP="00580AE3" w:rsidR="00512D34">
      <w:pPr>
        <w:ind w:firstLine="720"/>
        <w:jc w:val="both"/>
      </w:pPr>
      <w:r>
        <w:t xml:space="preserve">Iz prijedloga FINE od </w:t>
      </w:r>
      <w:r w:rsidR="00C847F9">
        <w:t xml:space="preserve">7. siječnja </w:t>
      </w:r>
      <w:r>
        <w:t xml:space="preserve">2016. g. utvrđeno je da dužnik na dan </w:t>
      </w:r>
      <w:r w:rsidR="00C847F9">
        <w:t>4. siječnja 2016. g.</w:t>
      </w:r>
      <w:r>
        <w:t xml:space="preserve"> u Očevidniku redoslijeda za plaćanje ima evidentirane neizvršene osnove za plaćanje u neprekinutom razdoblju od </w:t>
      </w:r>
      <w:r w:rsidR="00C847F9">
        <w:t>120</w:t>
      </w:r>
      <w:r>
        <w:t xml:space="preserve"> dana u ukupnom iznosu od </w:t>
      </w:r>
      <w:r w:rsidR="00C847F9">
        <w:t>21.003,66</w:t>
      </w:r>
      <w:r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B59A8" w:rsidR="00CE19FA">
      <w:pPr>
        <w:ind w:firstLine="720"/>
        <w:jc w:val="both"/>
      </w:pPr>
      <w:r>
        <w:t>Budući da je iz</w:t>
      </w:r>
      <w:r w:rsidR="00580AE3">
        <w:t xml:space="preserve"> dokumentacije koju je dostavio dužnik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0B59A8">
        <w:t>7. siječnja</w:t>
      </w:r>
      <w:r w:rsidR="007B7C12">
        <w:t xml:space="preserve"> 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>dužnik</w:t>
      </w:r>
      <w:r w:rsidR="000B59A8">
        <w:t xml:space="preserve"> na dan 4.1.2016. g.</w:t>
      </w:r>
      <w:r w:rsidR="00512D34">
        <w:t xml:space="preserve"> </w:t>
      </w:r>
      <w:r w:rsidR="00580AE3">
        <w:t>ima</w:t>
      </w:r>
      <w:r w:rsidR="00512D34">
        <w:t xml:space="preserve"> u razdoblju </w:t>
      </w:r>
      <w:r w:rsidR="007B7C12">
        <w:t>od</w:t>
      </w:r>
      <w:r w:rsidR="000B59A8">
        <w:t xml:space="preserve"> 120</w:t>
      </w:r>
      <w:r w:rsidR="00512D34">
        <w:t xml:space="preserve"> dana</w:t>
      </w:r>
      <w:r w:rsidR="005D6E10">
        <w:t xml:space="preserve"> evidentirane neizvršene osnove za plaćanje</w:t>
      </w:r>
      <w:r w:rsidR="000B59A8">
        <w:t xml:space="preserve"> te budući da dužnik nije dokazao da je podmirio navedeni iznos na osnovu blokade </w:t>
      </w:r>
      <w:r>
        <w:t>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B59A8">
        <w:t>5</w:t>
      </w:r>
      <w:r w:rsidR="00775D35">
        <w:t>. listopada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7242CD" w:rsidP="000B59A8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0B59A8" w:rsidR="00366021">
      <w:pPr>
        <w:pStyle w:val="Tijeloteksta"/>
        <w:jc w:val="left"/>
      </w:pPr>
      <w:r>
        <w:t>DNA</w:t>
      </w:r>
    </w:p>
    <w:p w:rsidRDefault="00F81165" w:rsidP="00470B34" w:rsidR="00064F47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B59A8">
        <w:t>5</w:t>
      </w:r>
      <w:r w:rsidR="00775D35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STEČAJNI SUDAC</w:t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>POUKA O PRAVNOM LIJEKU:</w:t>
      </w:r>
    </w:p>
    <w:p w:rsidRDefault="00960C63" w:rsidP="00960C63" w:rsidR="00960C63">
      <w:pPr>
        <w:pStyle w:val="Tijeloteksta"/>
        <w:jc w:val="left"/>
      </w:pPr>
      <w:r>
        <w:t>Protiv ovog rješenja nije dopuštena posebna žalba (čl. 42. st. 1. Stečajnog zakona).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ind w:left="360"/>
        <w:jc w:val="left"/>
      </w:pPr>
    </w:p>
    <w:p w:rsidRDefault="00960C63" w:rsidP="00960C63" w:rsidR="00960C63"/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367" w:rsidR="00E12367">
      <w:r>
        <w:separator/>
      </w:r>
    </w:p>
  </w:endnote>
  <w:endnote w:id="0" w:type="continuationSeparator">
    <w:p w:rsidRDefault="00E12367" w:rsidR="00E12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367" w:rsidR="00E12367">
      <w:r>
        <w:separator/>
      </w:r>
    </w:p>
  </w:footnote>
  <w:footnote w:id="0" w:type="continuationSeparator">
    <w:p w:rsidRDefault="00E12367" w:rsidR="00E12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AA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F47"/>
    <w:rsid w:val="00086232"/>
    <w:rsid w:val="000B59A8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1D8D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E5065"/>
    <w:rsid w:val="00500BBD"/>
    <w:rsid w:val="00512D34"/>
    <w:rsid w:val="0055624C"/>
    <w:rsid w:val="00580AE3"/>
    <w:rsid w:val="005B403D"/>
    <w:rsid w:val="005D6E10"/>
    <w:rsid w:val="00607E75"/>
    <w:rsid w:val="006139EC"/>
    <w:rsid w:val="006235FB"/>
    <w:rsid w:val="00663AAD"/>
    <w:rsid w:val="006826C2"/>
    <w:rsid w:val="006837ED"/>
    <w:rsid w:val="006A2408"/>
    <w:rsid w:val="006A56C2"/>
    <w:rsid w:val="006E44FD"/>
    <w:rsid w:val="007242CD"/>
    <w:rsid w:val="00725641"/>
    <w:rsid w:val="007400A8"/>
    <w:rsid w:val="0074711B"/>
    <w:rsid w:val="00770E51"/>
    <w:rsid w:val="00775D35"/>
    <w:rsid w:val="00785200"/>
    <w:rsid w:val="00786F1E"/>
    <w:rsid w:val="007A7E59"/>
    <w:rsid w:val="007B7C12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196E"/>
    <w:rsid w:val="00AD24AA"/>
    <w:rsid w:val="00B11D59"/>
    <w:rsid w:val="00B41F79"/>
    <w:rsid w:val="00B87F3A"/>
    <w:rsid w:val="00BC33DE"/>
    <w:rsid w:val="00BF7940"/>
    <w:rsid w:val="00C15361"/>
    <w:rsid w:val="00C2340C"/>
    <w:rsid w:val="00C26291"/>
    <w:rsid w:val="00C3548B"/>
    <w:rsid w:val="00C74FFE"/>
    <w:rsid w:val="00C847F9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367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3A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3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3A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3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SALOON j.d.o.o. za ugostiteljstvo i usluge</izvorni_sadrzaj>
    <derivirana_varijabla naziv="DomainObject.Predmet.ProtustrankaFormated_1">  SALOON j.d.o.o. za ugostiteljstvo i usluge</derivirana_varijabla>
  </DomainObject.Predmet.ProtustrankaFormated>
  <DomainObject.Predmet.ProtustrankaFormatedOIB>
    <izvorni_sadrzaj>  SALOON j.d.o.o. za ugostiteljstvo i usluge, OIB 76994906609</izvorni_sadrzaj>
    <derivirana_varijabla naziv="DomainObject.Predmet.ProtustrankaFormatedOIB_1">  SALOON j.d.o.o. za ugostiteljstvo i usluge, OIB 76994906609</derivirana_varijabla>
  </DomainObject.Predmet.ProtustrankaFormatedOIB>
  <DomainObject.Predmet.ProtustrankaFormatedWithAdress>
    <izvorni_sadrzaj> SALOON j.d.o.o. za ugostiteljstvo i usluge, Kralja Tomislava 6/a, 31400 Đakovo</izvorni_sadrzaj>
    <derivirana_varijabla naziv="DomainObject.Predmet.ProtustrankaFormatedWithAdress_1"> SALOON j.d.o.o. za ugostiteljstvo i usluge, Kralja Tomislava 6/a, 31400 Đakovo</derivirana_varijabla>
  </DomainObject.Predmet.ProtustrankaFormatedWithAdress>
  <DomainObject.Predmet.ProtustrankaFormatedWithAdressOIB>
    <izvorni_sadrzaj> SALOON j.d.o.o. za ugostiteljstvo i usluge, OIB 76994906609, Kralja Tomislava 6/a, 31400 Đakovo</izvorni_sadrzaj>
    <derivirana_varijabla naziv="DomainObject.Predmet.ProtustrankaFormatedWithAdressOIB_1"> SALOON j.d.o.o. za ugostiteljstvo i usluge, OIB 76994906609, Kralja Tomislava 6/a, 31400 Đakovo</derivirana_varijabla>
  </DomainObject.Predmet.ProtustrankaFormatedWithAdressOIB>
  <DomainObject.Predmet.ProtustrankaWithAdress>
    <izvorni_sadrzaj>SALOON j.d.o.o. za ugostiteljstvo i usluge Kralja Tomislava 6/a, 31400 Đakovo</izvorni_sadrzaj>
    <derivirana_varijabla naziv="DomainObject.Predmet.ProtustrankaWithAdress_1">SALOON j.d.o.o. za ugostiteljstvo i usluge Kralja Tomislava 6/a, 31400 Đakovo</derivirana_varijabla>
  </DomainObject.Predmet.ProtustrankaWithAdress>
  <DomainObject.Predmet.ProtustrankaWithAdressOIB>
    <izvorni_sadrzaj>SALOON j.d.o.o. za ugostiteljstvo i usluge, OIB 76994906609, Kralja Tomislava 6/a, 31400 Đakovo</izvorni_sadrzaj>
    <derivirana_varijabla naziv="DomainObject.Predmet.ProtustrankaWithAdressOIB_1">SALOON j.d.o.o. za ugostiteljstvo i usluge, OIB 76994906609, Kralja Tomislava 6/a, 31400 Đakovo</derivirana_varijabla>
  </DomainObject.Predmet.ProtustrankaWithAdressOIB>
  <DomainObject.Predmet.ProtustrankaNazivFormated>
    <izvorni_sadrzaj>SALOON j.d.o.o. za ugostiteljstvo i usluge</izvorni_sadrzaj>
    <derivirana_varijabla naziv="DomainObject.Predmet.ProtustrankaNazivFormated_1">SALOON j.d.o.o. za ugostiteljstvo i usluge</derivirana_varijabla>
  </DomainObject.Predmet.ProtustrankaNazivFormated>
  <DomainObject.Predmet.ProtustrankaNazivFormatedOIB>
    <izvorni_sadrzaj>SALOON j.d.o.o. za ugostiteljstvo i usluge, OIB 76994906609</izvorni_sadrzaj>
    <derivirana_varijabla naziv="DomainObject.Predmet.ProtustrankaNazivFormatedOIB_1">SALOON j.d.o.o. za ugostiteljstvo i usluge, OIB 76994906609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SALOON j.d.o.o. za ugostiteljstvo i usluge</item>
    </izvorni_sadrzaj>
    <derivirana_varijabla naziv="DomainObject.Predmet.ProtuStrankaListFormated_1">
      <item>SALOON j.d.o.o. za ugostiteljstvo i usluge</item>
    </derivirana_varijabla>
  </DomainObject.Predmet.ProtuStrankaListFormated>
  <DomainObject.Predmet.ProtuStrankaListFormatedOIB>
    <izvorni_sadrzaj>
      <item>SALOON j.d.o.o. za ugostiteljstvo i usluge, OIB 76994906609</item>
    </izvorni_sadrzaj>
    <derivirana_varijabla naziv="DomainObject.Predmet.ProtuStrankaListFormatedOIB_1">
      <item>SALOON j.d.o.o. za ugostiteljstvo i usluge, OIB 76994906609</item>
    </derivirana_varijabla>
  </DomainObject.Predmet.ProtuStrankaListFormatedOIB>
  <DomainObject.Predmet.ProtuStrankaListFormatedWithAdress>
    <izvorni_sadrzaj>
      <item>SALOON j.d.o.o. za ugostiteljstvo i usluge, Kralja Tomislava 6/a, 31400 Đakovo</item>
    </izvorni_sadrzaj>
    <derivirana_varijabla naziv="DomainObject.Predmet.ProtuStrankaListFormatedWithAdress_1">
      <item>SALOON j.d.o.o. za ugostiteljstvo i usluge, Kralja Tomislava 6/a, 31400 Đakovo</item>
    </derivirana_varijabla>
  </DomainObject.Predmet.ProtuStrankaListFormatedWithAdress>
  <DomainObject.Predmet.ProtuStrankaListFormatedWithAdressOIB>
    <izvorni_sadrzaj>
      <item>SALOON j.d.o.o. za ugostiteljstvo i usluge, OIB 76994906609, Kralja Tomislava 6/a, 31400 Đakovo</item>
    </izvorni_sadrzaj>
    <derivirana_varijabla naziv="DomainObject.Predmet.ProtuStrankaListFormatedWithAdressOIB_1">
      <item>SALOON j.d.o.o. za ugostiteljstvo i usluge, OIB 76994906609, Kralja Tomislava 6/a, 31400 Đakovo</item>
    </derivirana_varijabla>
  </DomainObject.Predmet.ProtuStrankaListFormatedWithAdressOIB>
  <DomainObject.Predmet.ProtuStrankaListNazivFormated>
    <izvorni_sadrzaj>
      <item>SALOON j.d.o.o. za ugostiteljstvo i usluge</item>
    </izvorni_sadrzaj>
    <derivirana_varijabla naziv="DomainObject.Predmet.ProtuStrankaListNazivFormated_1">
      <item>SALOON j.d.o.o. za ugostiteljstvo i usluge</item>
    </derivirana_varijabla>
  </DomainObject.Predmet.ProtuStrankaListNazivFormated>
  <DomainObject.Predmet.ProtuStrankaListNazivFormatedOIB>
    <izvorni_sadrzaj>
      <item>SALOON j.d.o.o. za ugostiteljstvo i usluge, OIB 76994906609</item>
    </izvorni_sadrzaj>
    <derivirana_varijabla naziv="DomainObject.Predmet.ProtuStrankaListNazivFormatedOIB_1">
      <item>SALOON j.d.o.o. za ugostiteljstvo i usluge, OIB 76994906609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SALOON j.d.o.o. za ugostiteljstvo i usluge</izvorni_sadrzaj>
    <derivirana_varijabla naziv="DomainObject.Predmet.ProtustrankaIDrugi_1">SALOON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SALOON j.d.o.o. za ugostiteljstvo i usluge, OIB 76994906609, Kralja Tomislava 6/a, 31400 Đakovo</izvorni_sadrzaj>
    <derivirana_varijabla naziv="DomainObject.Predmet.ProtustrankaIDrugiAdressOIB_1">SALOON j.d.o.o. za ugostiteljstvo i usluge, OIB 76994906609, Kralja Tomislava 6/a,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SALOON j.d.o.o. za ugostiteljstvo i usluge</item>
    </izvorni_sadrzaj>
    <derivirana_varijabla naziv="DomainObject.Predmet.SudioniciListNaziv_1">
      <item>FINA RC OSIJEK</item>
      <item>SALOON j.d.o.o. za ugostiteljstvo i usluge</item>
    </derivirana_varijabla>
  </DomainObject.Predmet.SudioniciListNaziv>
  <DomainObject.Predmet.SudioniciListAdressOIB>
    <izvorni_sadrzaj>
      <item>FINA RC OSIJEK, OIB 85821130368</item>
      <item>SALOON j.d.o.o. za ugostiteljstvo i usluge, OIB 76994906609, Kralja Tomislava 6/a,31400 Đakovo</item>
    </izvorni_sadrzaj>
    <derivirana_varijabla naziv="DomainObject.Predmet.SudioniciListAdressOIB_1">
      <item>FINA RC OSIJEK, OIB 85821130368</item>
      <item>SALOON j.d.o.o. za ugostiteljstvo i usluge, OIB 76994906609, Kralja Tomislava 6/a,31400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76994906609</item>
    </izvorni_sadrzaj>
    <derivirana_varijabla naziv="DomainObject.Predmet.SudioniciListNazivOIB_1">
      <item>, OIB 85821130368</item>
      <item>, OIB 76994906609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DBDF9-510B-4866-9165-219446BB5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3609</properties:Characters>
  <properties:Lines>131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2016-10-04T12:30:00Z</dcterms:created>
  <dc:creator>hermanj</dc:creator>
  <cp:lastModifiedBy>Danijela Sekulić</cp:lastModifiedBy>
  <cp:lastPrinted>2016-10-05T06:54:00Z</cp:lastPrinted>
  <dcterms:modified xmlns:xsi="http://www.w3.org/2001/XMLSchema-instance" xsi:type="dcterms:W3CDTF">2016-10-05T06:54:00Z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