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61B6" w:rsidR="00AF1314" w:rsidP="00AF1314" w:rsidRDefault="00AF1314" w14:paraId="265f982" w14:textId="265f982">
      <w:pPr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9661B6" w:rsidR="00532B71" w:rsidP="00AF1314" w:rsidRDefault="00AF1314">
      <w:pPr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noProof/>
          <w:szCs w:val="24"/>
          <w:lang w:val="hr-HR"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71755</wp:posOffset>
            </wp:positionH>
            <wp:positionV relativeFrom="paragraph">
              <wp:posOffset>95250</wp:posOffset>
            </wp:positionV>
            <wp:extent cx="629285" cy="81915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tabs>
          <w:tab w:val="clear" w:pos="4536"/>
          <w:tab w:val="clear" w:pos="9072"/>
          <w:tab w:val="left" w:pos="2820"/>
        </w:tabs>
        <w:ind w:left="567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REPUBLIKA HRVATSKA </w:t>
      </w: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Trgovački sud u Zagrebu</w:t>
      </w: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Zagreb, Amruševa 2/II, desno (p.p. 455)</w:t>
      </w:r>
    </w:p>
    <w:p w:rsidRPr="009661B6" w:rsidR="00AF1314" w:rsidP="007F4163" w:rsidRDefault="00AF1314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</w:p>
    <w:p w:rsidRPr="009661B6" w:rsidR="007F4163" w:rsidP="007F4163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AF1314">
        <w:rPr>
          <w:rFonts w:ascii="Times New Roman" w:hAnsi="Times New Roman"/>
          <w:szCs w:val="24"/>
          <w:lang w:val="hr-HR"/>
        </w:rPr>
        <w:t>52</w:t>
      </w:r>
      <w:r w:rsidRPr="009661B6" w:rsidR="007F4163">
        <w:rPr>
          <w:rFonts w:ascii="Times New Roman" w:hAnsi="Times New Roman"/>
          <w:szCs w:val="24"/>
          <w:lang w:val="hr-HR"/>
        </w:rPr>
        <w:t>. St</w:t>
      </w:r>
      <w:r w:rsidRPr="009661B6" w:rsidR="001D4772">
        <w:rPr>
          <w:rFonts w:ascii="Times New Roman" w:hAnsi="Times New Roman"/>
          <w:szCs w:val="24"/>
          <w:lang w:val="hr-HR"/>
        </w:rPr>
        <w:t>-</w:t>
      </w:r>
      <w:r w:rsidR="004C4161">
        <w:rPr>
          <w:rFonts w:ascii="Times New Roman" w:hAnsi="Times New Roman"/>
          <w:szCs w:val="24"/>
          <w:lang w:val="hr-HR"/>
        </w:rPr>
        <w:t>1762/17</w:t>
      </w:r>
    </w:p>
    <w:p w:rsidRPr="009661B6" w:rsidR="00AF1314" w:rsidP="00AF1314" w:rsidRDefault="00AF1314">
      <w:pPr>
        <w:tabs>
          <w:tab w:val="left" w:pos="5985"/>
        </w:tabs>
        <w:jc w:val="center"/>
        <w:rPr>
          <w:rFonts w:ascii="Times New Roman" w:hAnsi="Times New Roman"/>
          <w:szCs w:val="24"/>
          <w:lang w:val="hr-HR"/>
        </w:rPr>
      </w:pPr>
    </w:p>
    <w:p w:rsidRPr="009661B6" w:rsidR="00ED171E" w:rsidP="0086691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9661B6" w:rsidR="00DB4528" w:rsidP="0086691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U  </w:t>
      </w:r>
      <w:r w:rsidRPr="009661B6" w:rsidR="00B6390A">
        <w:rPr>
          <w:rFonts w:ascii="Times New Roman" w:hAnsi="Times New Roman"/>
          <w:szCs w:val="24"/>
          <w:lang w:val="hr-HR"/>
        </w:rPr>
        <w:t xml:space="preserve"> </w:t>
      </w:r>
      <w:r w:rsidRPr="009661B6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9661B6" w:rsidR="00ED171E" w:rsidP="00997BA9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B0316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R J E Š E N J E</w:t>
      </w:r>
    </w:p>
    <w:p w:rsidRPr="009661B6" w:rsidR="007F4163" w:rsidP="00997BA9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4C4161" w:rsidR="00532B71" w:rsidP="00997BA9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EE69E5">
        <w:rPr>
          <w:rFonts w:ascii="Times New Roman" w:hAnsi="Times New Roman"/>
          <w:szCs w:val="24"/>
          <w:lang w:val="hr-HR"/>
        </w:rPr>
        <w:t xml:space="preserve">Trgovački sud u Zagrebu po sucu pojedincu </w:t>
      </w:r>
      <w:r w:rsidRPr="004C4161" w:rsidR="008C3B61">
        <w:rPr>
          <w:rFonts w:ascii="Times New Roman" w:hAnsi="Times New Roman"/>
          <w:szCs w:val="24"/>
          <w:lang w:val="hr-HR"/>
        </w:rPr>
        <w:t xml:space="preserve">tog suda </w:t>
      </w:r>
      <w:r w:rsidRPr="004C4161" w:rsidR="00AF1314">
        <w:rPr>
          <w:rFonts w:ascii="Times New Roman" w:hAnsi="Times New Roman"/>
          <w:szCs w:val="24"/>
          <w:lang w:val="hr-HR"/>
        </w:rPr>
        <w:t>Ljiljani Tomić</w:t>
      </w:r>
      <w:r w:rsidRPr="004C4161" w:rsidR="003A7B9A">
        <w:rPr>
          <w:rFonts w:ascii="Times New Roman" w:hAnsi="Times New Roman"/>
          <w:szCs w:val="24"/>
          <w:lang w:val="hr-HR"/>
        </w:rPr>
        <w:t xml:space="preserve"> </w:t>
      </w:r>
      <w:r w:rsidRPr="004C4161" w:rsidR="00EE69E5">
        <w:rPr>
          <w:rFonts w:ascii="Times New Roman" w:hAnsi="Times New Roman"/>
          <w:szCs w:val="24"/>
          <w:lang w:val="hr-HR"/>
        </w:rPr>
        <w:t>u skraćenom stečajnom postupku pokrenutim nad dužnikom</w:t>
      </w:r>
      <w:r w:rsidRPr="004C4161" w:rsidR="001A5B30">
        <w:rPr>
          <w:rFonts w:ascii="Times New Roman" w:hAnsi="Times New Roman"/>
          <w:szCs w:val="24"/>
          <w:lang w:val="hr-HR"/>
        </w:rPr>
        <w:t xml:space="preserve"> </w:t>
      </w:r>
      <w:r w:rsidRPr="004C4161" w:rsidR="004C4161">
        <w:rPr>
          <w:rFonts w:ascii="Times New Roman" w:hAnsi="Times New Roman"/>
        </w:rPr>
        <w:t>GLOBALE ELEKTRO d.o.o., Zagreb, Josipa Hatzea 27, OIB: 38292544433</w:t>
      </w:r>
      <w:r w:rsidRPr="004C4161" w:rsidR="001A5B30">
        <w:rPr>
          <w:rFonts w:ascii="Times New Roman" w:hAnsi="Times New Roman"/>
          <w:szCs w:val="24"/>
          <w:lang w:val="hr-HR"/>
        </w:rPr>
        <w:t>,</w:t>
      </w:r>
      <w:r w:rsidRPr="004C4161" w:rsidR="00B6390A">
        <w:rPr>
          <w:rFonts w:ascii="Times New Roman" w:hAnsi="Times New Roman"/>
          <w:szCs w:val="24"/>
          <w:lang w:val="hr-HR"/>
        </w:rPr>
        <w:t xml:space="preserve"> </w:t>
      </w:r>
      <w:r w:rsidRPr="004C4161" w:rsidR="001A5B30">
        <w:rPr>
          <w:rFonts w:ascii="Times New Roman" w:hAnsi="Times New Roman"/>
          <w:szCs w:val="24"/>
          <w:lang w:val="hr-HR"/>
        </w:rPr>
        <w:t xml:space="preserve">dana </w:t>
      </w:r>
      <w:r w:rsidRPr="004C4161" w:rsidR="004C4161">
        <w:rPr>
          <w:rFonts w:ascii="Times New Roman" w:hAnsi="Times New Roman"/>
          <w:szCs w:val="24"/>
          <w:lang w:val="hr-HR"/>
        </w:rPr>
        <w:t>10. rujna 2019</w:t>
      </w:r>
      <w:r w:rsidRPr="004C4161" w:rsidR="00EE69E5">
        <w:rPr>
          <w:rFonts w:ascii="Times New Roman" w:hAnsi="Times New Roman"/>
          <w:szCs w:val="24"/>
          <w:lang w:val="hr-HR"/>
        </w:rPr>
        <w:t xml:space="preserve">. </w:t>
      </w:r>
    </w:p>
    <w:p w:rsidRPr="009661B6" w:rsidR="007F4163" w:rsidP="00997BA9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9661B6" w:rsidR="00870918" w:rsidP="007F4163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r i j e š </w:t>
      </w:r>
      <w:r w:rsidRPr="009661B6" w:rsidR="00997BA9">
        <w:rPr>
          <w:rFonts w:ascii="Times New Roman" w:hAnsi="Times New Roman"/>
          <w:szCs w:val="24"/>
          <w:lang w:val="hr-HR"/>
        </w:rPr>
        <w:t>i o    je</w:t>
      </w:r>
    </w:p>
    <w:p w:rsidRPr="009661B6" w:rsidR="007F4163" w:rsidP="007F4163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9661B6" w:rsidR="00EE69E5" w:rsidP="00870918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9661B6">
        <w:rPr>
          <w:rFonts w:ascii="Times New Roman" w:hAnsi="Times New Roman"/>
          <w:szCs w:val="24"/>
        </w:rPr>
        <w:t>I</w:t>
      </w:r>
      <w:r w:rsidRPr="009661B6">
        <w:rPr>
          <w:rFonts w:ascii="Times New Roman" w:hAnsi="Times New Roman"/>
          <w:szCs w:val="24"/>
        </w:rPr>
        <w:tab/>
      </w:r>
      <w:r w:rsidRPr="009661B6" w:rsidR="00EE69E5">
        <w:rPr>
          <w:rFonts w:ascii="Times New Roman" w:hAnsi="Times New Roman"/>
          <w:szCs w:val="24"/>
        </w:rPr>
        <w:t xml:space="preserve">Otvara </w:t>
      </w:r>
      <w:r w:rsidRPr="004C4161" w:rsidR="00EE69E5">
        <w:rPr>
          <w:rFonts w:ascii="Times New Roman" w:hAnsi="Times New Roman"/>
          <w:szCs w:val="24"/>
        </w:rPr>
        <w:t>se stečajni postupak nad dužnikom</w:t>
      </w:r>
      <w:r w:rsidRPr="004C4161" w:rsidR="006C5DCD">
        <w:rPr>
          <w:rFonts w:ascii="Times New Roman" w:hAnsi="Times New Roman"/>
          <w:szCs w:val="24"/>
        </w:rPr>
        <w:t xml:space="preserve"> </w:t>
      </w:r>
      <w:r w:rsidRPr="004C4161" w:rsidR="004C4161">
        <w:rPr>
          <w:rFonts w:ascii="Times New Roman" w:hAnsi="Times New Roman"/>
        </w:rPr>
        <w:t>GLOBALE ELEKTRO d.o.o., Zagreb, Josipa Hatzea 27, OIB: 38292544433</w:t>
      </w:r>
      <w:r w:rsidRPr="004C4161" w:rsidR="00EE69E5">
        <w:rPr>
          <w:rFonts w:ascii="Times New Roman" w:hAnsi="Times New Roman"/>
          <w:szCs w:val="24"/>
        </w:rPr>
        <w:t xml:space="preserve">. Stečajni postupak otvoren je dana </w:t>
      </w:r>
      <w:r w:rsidRPr="004C4161" w:rsidR="004C4161">
        <w:rPr>
          <w:rFonts w:ascii="Times New Roman" w:hAnsi="Times New Roman"/>
          <w:szCs w:val="24"/>
        </w:rPr>
        <w:t>10. rujna</w:t>
      </w:r>
      <w:r w:rsidRPr="004C4161" w:rsidR="00097339">
        <w:rPr>
          <w:rFonts w:ascii="Times New Roman" w:hAnsi="Times New Roman"/>
          <w:szCs w:val="24"/>
        </w:rPr>
        <w:t xml:space="preserve"> 201</w:t>
      </w:r>
      <w:r w:rsidRPr="004C4161" w:rsidR="004C4161">
        <w:rPr>
          <w:rFonts w:ascii="Times New Roman" w:hAnsi="Times New Roman"/>
          <w:szCs w:val="24"/>
        </w:rPr>
        <w:t>9</w:t>
      </w:r>
      <w:r w:rsidRPr="004C4161" w:rsidR="002D5693">
        <w:rPr>
          <w:rFonts w:ascii="Times New Roman" w:hAnsi="Times New Roman"/>
          <w:szCs w:val="24"/>
        </w:rPr>
        <w:t>.</w:t>
      </w:r>
      <w:r w:rsidRPr="004C4161" w:rsidR="00EE69E5">
        <w:rPr>
          <w:rFonts w:ascii="Times New Roman" w:hAnsi="Times New Roman"/>
          <w:szCs w:val="24"/>
        </w:rPr>
        <w:t xml:space="preserve"> u </w:t>
      </w:r>
      <w:r w:rsidRPr="004C4161" w:rsidR="00097339">
        <w:rPr>
          <w:rFonts w:ascii="Times New Roman" w:hAnsi="Times New Roman"/>
          <w:szCs w:val="24"/>
        </w:rPr>
        <w:t>1</w:t>
      </w:r>
      <w:r w:rsidRPr="004C4161" w:rsidR="004C4161">
        <w:rPr>
          <w:rFonts w:ascii="Times New Roman" w:hAnsi="Times New Roman"/>
          <w:szCs w:val="24"/>
        </w:rPr>
        <w:t>2</w:t>
      </w:r>
      <w:r w:rsidRPr="004C4161" w:rsidR="009661B6">
        <w:rPr>
          <w:rFonts w:ascii="Times New Roman" w:hAnsi="Times New Roman"/>
          <w:szCs w:val="24"/>
        </w:rPr>
        <w:t xml:space="preserve"> </w:t>
      </w:r>
      <w:r w:rsidRPr="004C4161" w:rsidR="00EE69E5">
        <w:rPr>
          <w:rFonts w:ascii="Times New Roman" w:hAnsi="Times New Roman"/>
          <w:szCs w:val="24"/>
        </w:rPr>
        <w:t>sati i</w:t>
      </w:r>
      <w:r w:rsidRPr="004C4161" w:rsidR="004C4161">
        <w:rPr>
          <w:rFonts w:ascii="Times New Roman" w:hAnsi="Times New Roman"/>
          <w:szCs w:val="24"/>
        </w:rPr>
        <w:t xml:space="preserve"> 0</w:t>
      </w:r>
      <w:r w:rsidRPr="004C4161" w:rsidR="00651A1E">
        <w:rPr>
          <w:rFonts w:ascii="Times New Roman" w:hAnsi="Times New Roman"/>
          <w:szCs w:val="24"/>
        </w:rPr>
        <w:t>0</w:t>
      </w:r>
      <w:r w:rsidRPr="004C4161" w:rsidR="00052DC4">
        <w:rPr>
          <w:rFonts w:ascii="Times New Roman" w:hAnsi="Times New Roman"/>
          <w:szCs w:val="24"/>
        </w:rPr>
        <w:t xml:space="preserve"> </w:t>
      </w:r>
      <w:r w:rsidRPr="004C4161" w:rsidR="00EE69E5">
        <w:rPr>
          <w:rFonts w:ascii="Times New Roman" w:hAnsi="Times New Roman"/>
          <w:szCs w:val="24"/>
        </w:rPr>
        <w:t>minuta, kada je ovo rješenje</w:t>
      </w:r>
      <w:r w:rsidRPr="004C4161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9661B6" w:rsidR="00B2463B" w:rsidP="00297E3C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9661B6" w:rsidR="000F6805" w:rsidP="00046D63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9661B6">
        <w:rPr>
          <w:rFonts w:ascii="Times New Roman" w:hAnsi="Times New Roman"/>
          <w:szCs w:val="24"/>
          <w:lang w:val="hr-HR"/>
        </w:rPr>
        <w:t>II</w:t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9661B6" w:rsidR="001A5B30">
        <w:rPr>
          <w:rFonts w:ascii="Times New Roman" w:hAnsi="Times New Roman"/>
          <w:szCs w:val="24"/>
          <w:lang w:val="hr-HR"/>
        </w:rPr>
        <w:t xml:space="preserve"> </w:t>
      </w:r>
      <w:r w:rsidR="004C4161">
        <w:rPr>
          <w:rFonts w:ascii="Times New Roman" w:hAnsi="Times New Roman" w:eastAsiaTheme="minorHAnsi"/>
          <w:szCs w:val="24"/>
          <w:lang w:val="hr-HR" w:eastAsia="en-US"/>
        </w:rPr>
        <w:t>Josip Pećarić</w:t>
      </w:r>
      <w:r w:rsidRPr="009661B6" w:rsidR="008B0A4C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4C4161">
        <w:rPr>
          <w:rFonts w:ascii="Times New Roman" w:hAnsi="Times New Roman" w:eastAsiaTheme="minorHAnsi"/>
          <w:szCs w:val="24"/>
          <w:lang w:val="hr-HR" w:eastAsia="en-US"/>
        </w:rPr>
        <w:t>Zagreb, Nova cesta 64/1</w:t>
      </w:r>
      <w:r w:rsidRPr="009661B6" w:rsidR="00E61403">
        <w:rPr>
          <w:rFonts w:ascii="Times New Roman" w:hAnsi="Times New Roman" w:eastAsiaTheme="minorHAnsi"/>
          <w:szCs w:val="24"/>
          <w:lang w:val="hr-HR" w:eastAsia="en-US"/>
        </w:rPr>
        <w:t xml:space="preserve">, OIB: </w:t>
      </w:r>
      <w:r w:rsidR="004C4161">
        <w:rPr>
          <w:rFonts w:ascii="Times New Roman" w:hAnsi="Times New Roman" w:eastAsiaTheme="minorHAnsi"/>
          <w:szCs w:val="24"/>
          <w:lang w:val="hr-HR" w:eastAsia="en-US"/>
        </w:rPr>
        <w:t>75162562994</w:t>
      </w:r>
      <w:r w:rsidRPr="009661B6" w:rsidR="00A60051">
        <w:rPr>
          <w:rFonts w:ascii="Times New Roman" w:hAnsi="Times New Roman"/>
          <w:szCs w:val="24"/>
          <w:lang w:val="hr-HR"/>
        </w:rPr>
        <w:t>.</w:t>
      </w:r>
    </w:p>
    <w:p w:rsidRPr="009661B6" w:rsidR="00A60051" w:rsidP="00046D63" w:rsidRDefault="00A60051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4C4161" w:rsidR="00E61403" w:rsidP="00E61403" w:rsidRDefault="00E61403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III </w:t>
      </w:r>
      <w:r w:rsidRPr="009661B6">
        <w:rPr>
          <w:rFonts w:ascii="Times New Roman" w:hAns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4C4161">
        <w:rPr>
          <w:rFonts w:ascii="Times New Roman" w:hAnsi="Times New Roman"/>
          <w:szCs w:val="24"/>
          <w:lang w:val="hr-HR"/>
        </w:rPr>
        <w:t>1.771,88</w:t>
      </w:r>
      <w:r w:rsidRPr="009661B6">
        <w:rPr>
          <w:rFonts w:ascii="Times New Roman" w:hAnsi="Times New Roman"/>
          <w:szCs w:val="24"/>
          <w:lang w:val="hr-HR"/>
        </w:rPr>
        <w:t xml:space="preserve"> kuna na račun suda IBAN HR9223900011300000460, model 00, poziv na </w:t>
      </w:r>
      <w:r w:rsidRPr="004C4161">
        <w:rPr>
          <w:rFonts w:ascii="Times New Roman" w:hAnsi="Times New Roman"/>
          <w:szCs w:val="24"/>
          <w:lang w:val="hr-HR"/>
        </w:rPr>
        <w:t>broj 2001-</w:t>
      </w:r>
      <w:r w:rsidRPr="004C4161" w:rsidR="004C4161">
        <w:rPr>
          <w:rFonts w:ascii="Times New Roman" w:hAnsi="Times New Roman"/>
          <w:szCs w:val="24"/>
          <w:lang w:val="hr-HR"/>
        </w:rPr>
        <w:t>17622017</w:t>
      </w:r>
      <w:r w:rsidRPr="004C4161">
        <w:rPr>
          <w:rFonts w:ascii="Times New Roman" w:hAnsi="Times New Roman"/>
          <w:szCs w:val="24"/>
          <w:lang w:val="hr-HR"/>
        </w:rPr>
        <w:t xml:space="preserve">. </w:t>
      </w:r>
    </w:p>
    <w:p w:rsidRPr="004C4161" w:rsidR="00E61403" w:rsidP="00046D63" w:rsidRDefault="00E61403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4C4161" w:rsidR="00EE69E5" w:rsidP="00B6390A" w:rsidRDefault="00FD2805">
      <w:pPr>
        <w:jc w:val="both"/>
        <w:rPr>
          <w:rFonts w:ascii="Times New Roman" w:hAnsi="Times New Roman"/>
          <w:szCs w:val="24"/>
          <w:lang w:val="hr-HR"/>
        </w:rPr>
      </w:pPr>
      <w:r w:rsidRPr="004C4161">
        <w:rPr>
          <w:rFonts w:ascii="Times New Roman" w:hAnsi="Times New Roman"/>
          <w:szCs w:val="24"/>
          <w:lang w:val="hr-HR"/>
        </w:rPr>
        <w:t>IV</w:t>
      </w:r>
      <w:r w:rsidRPr="004C4161" w:rsidR="00870918">
        <w:rPr>
          <w:rFonts w:ascii="Times New Roman" w:hAnsi="Times New Roman"/>
          <w:szCs w:val="24"/>
          <w:lang w:val="hr-HR"/>
        </w:rPr>
        <w:tab/>
      </w:r>
      <w:r w:rsidRPr="004C4161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4C4161" w:rsidR="00B6390A">
        <w:rPr>
          <w:rFonts w:ascii="Times New Roman" w:hAnsi="Times New Roman"/>
          <w:szCs w:val="24"/>
          <w:lang w:val="hr-HR"/>
        </w:rPr>
        <w:t xml:space="preserve"> </w:t>
      </w:r>
      <w:r w:rsidRPr="004C4161" w:rsidR="004C4161">
        <w:rPr>
          <w:rFonts w:ascii="Times New Roman" w:hAnsi="Times New Roman"/>
        </w:rPr>
        <w:t>GLOBALE ELEKTRO d.o.o., Zagreb, Josipa Hatzea 27, OIB: 38292544433</w:t>
      </w:r>
      <w:r w:rsidRPr="004C4161" w:rsidR="00D03816">
        <w:rPr>
          <w:rFonts w:ascii="Times New Roman" w:hAnsi="Times New Roman"/>
          <w:szCs w:val="24"/>
        </w:rPr>
        <w:t>.</w:t>
      </w:r>
    </w:p>
    <w:p w:rsidRPr="004C4161" w:rsidR="00B6390A" w:rsidP="00B6390A" w:rsidRDefault="00B6390A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EE69E5" w:rsidP="00870918" w:rsidRDefault="00870918">
      <w:pPr>
        <w:jc w:val="both"/>
        <w:rPr>
          <w:rFonts w:ascii="Times New Roman" w:hAnsi="Times New Roman"/>
          <w:szCs w:val="24"/>
          <w:lang w:val="hr-HR"/>
        </w:rPr>
      </w:pPr>
      <w:r w:rsidRPr="004C4161">
        <w:rPr>
          <w:rFonts w:ascii="Times New Roman" w:hAnsi="Times New Roman"/>
          <w:szCs w:val="24"/>
          <w:lang w:val="hr-HR"/>
        </w:rPr>
        <w:t>V</w:t>
      </w:r>
      <w:r w:rsidRPr="004C4161">
        <w:rPr>
          <w:rFonts w:ascii="Times New Roman" w:hAnsi="Times New Roman"/>
          <w:szCs w:val="24"/>
          <w:lang w:val="hr-HR"/>
        </w:rPr>
        <w:tab/>
        <w:t>Nakon</w:t>
      </w:r>
      <w:r w:rsidRPr="004C4161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4C4161" w:rsidR="00385410">
        <w:rPr>
          <w:rFonts w:ascii="Times New Roman" w:hAnsi="Times New Roman"/>
          <w:szCs w:val="24"/>
          <w:lang w:val="hr-HR"/>
        </w:rPr>
        <w:t>ovog rješenja</w:t>
      </w:r>
      <w:r w:rsidRPr="004C4161">
        <w:rPr>
          <w:rFonts w:ascii="Times New Roman" w:hAnsi="Times New Roman"/>
          <w:szCs w:val="24"/>
          <w:lang w:val="hr-HR"/>
        </w:rPr>
        <w:t>,</w:t>
      </w:r>
      <w:r w:rsidRPr="004C4161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9661B6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9661B6" w:rsidR="00EE69E5">
        <w:rPr>
          <w:rFonts w:ascii="Times New Roman" w:hAnsi="Times New Roman"/>
          <w:szCs w:val="24"/>
          <w:lang w:val="hr-HR"/>
        </w:rPr>
        <w:t>brisati iz sudskog registra.</w:t>
      </w:r>
    </w:p>
    <w:p w:rsidRPr="009661B6" w:rsidR="00EE69E5" w:rsidP="00EE69E5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AB7883" w:rsidP="00B03169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Obrazloženje</w:t>
      </w:r>
    </w:p>
    <w:p w:rsidRPr="009661B6" w:rsidR="00052DC4" w:rsidP="00B03169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Pr="009661B6" w:rsidR="00651A1E" w:rsidP="00651A1E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9661B6" w:rsidR="00651A1E" w:rsidP="00651A1E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9661B6">
        <w:rPr>
          <w:rFonts w:ascii="Times New Roman" w:hAns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Pr="009661B6" w:rsidR="00C44F9E" w:rsidP="00C44F9E" w:rsidRDefault="00C44F9E">
      <w:pPr>
        <w:ind w:firstLine="720"/>
        <w:jc w:val="both"/>
        <w:rPr>
          <w:rFonts w:ascii="Times New Roman" w:hAnsi="Times New Roman"/>
          <w:szCs w:val="24"/>
        </w:rPr>
      </w:pPr>
      <w:r w:rsidRPr="009661B6">
        <w:rPr>
          <w:rFonts w:ascii="Times New Roman" w:hAnsi="Times New Roman"/>
          <w:szCs w:val="24"/>
        </w:rPr>
        <w:t xml:space="preserve">Zastupnik po zakonu dužnika tijekom postupka nije osporio predlagateljeve tvrdnje o postojanju stečajnog razloga nesposobnosti za plaćanje. </w:t>
      </w:r>
    </w:p>
    <w:p w:rsidRPr="009661B6" w:rsidR="00C44F9E" w:rsidP="00C44F9E" w:rsidRDefault="00C44F9E">
      <w:pPr>
        <w:ind w:firstLine="720"/>
        <w:jc w:val="both"/>
        <w:rPr>
          <w:rFonts w:ascii="Times New Roman" w:hAnsi="Times New Roman"/>
          <w:szCs w:val="24"/>
        </w:rPr>
      </w:pPr>
      <w:r w:rsidRPr="009661B6">
        <w:rPr>
          <w:rFonts w:ascii="Times New Roman" w:hAns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Pr="009661B6" w:rsidR="00052DC4" w:rsidP="00052DC4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9661B6" w:rsidR="00FD2805">
        <w:rPr>
          <w:rFonts w:ascii="Times New Roman" w:hAnsi="Times New Roman"/>
          <w:szCs w:val="24"/>
          <w:lang w:val="hr-HR"/>
        </w:rPr>
        <w:t>.</w:t>
      </w:r>
      <w:r w:rsidRPr="009661B6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9661B6" w:rsidR="00FD2805">
        <w:rPr>
          <w:rFonts w:ascii="Times New Roman" w:hAnsi="Times New Roman"/>
          <w:szCs w:val="24"/>
          <w:lang w:val="hr-HR"/>
        </w:rPr>
        <w:t>točkama I i IV izreke</w:t>
      </w:r>
      <w:r w:rsidRPr="009661B6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9661B6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9661B6">
        <w:rPr>
          <w:rFonts w:ascii="Times New Roman" w:hAnsi="Times New Roman"/>
          <w:szCs w:val="24"/>
          <w:lang w:val="hr-HR"/>
        </w:rPr>
        <w:t>.</w:t>
      </w:r>
    </w:p>
    <w:p w:rsidRPr="009661B6" w:rsidR="00FD2805" w:rsidP="00FD2805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9661B6" w:rsidR="00427A8B">
        <w:rPr>
          <w:rFonts w:ascii="Times New Roman" w:hAnsi="Times New Roman"/>
          <w:szCs w:val="24"/>
          <w:lang w:val="hr-HR"/>
        </w:rPr>
        <w:t>FINA</w:t>
      </w:r>
      <w:r w:rsidRPr="009661B6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9661B6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4C4161">
        <w:rPr>
          <w:rFonts w:ascii="Times New Roman" w:hAnsi="Times New Roman"/>
          <w:szCs w:val="24"/>
          <w:lang w:val="hr-HR"/>
        </w:rPr>
        <w:t>1.771,88</w:t>
      </w:r>
      <w:r w:rsidRPr="009661B6" w:rsidR="004C4161">
        <w:rPr>
          <w:rFonts w:ascii="Times New Roman" w:hAnsi="Times New Roman"/>
          <w:szCs w:val="24"/>
          <w:lang w:val="hr-HR"/>
        </w:rPr>
        <w:t xml:space="preserve"> </w:t>
      </w:r>
      <w:r w:rsidRPr="009661B6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9661B6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9661B6" w:rsidR="00E61403" w:rsidP="00052DC4" w:rsidRDefault="00E61403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U Zagrebu</w:t>
      </w:r>
      <w:r w:rsidRPr="009661B6" w:rsidR="00052DC4">
        <w:rPr>
          <w:rFonts w:ascii="Times New Roman" w:hAnsi="Times New Roman"/>
          <w:szCs w:val="24"/>
          <w:lang w:val="hr-HR"/>
        </w:rPr>
        <w:t xml:space="preserve"> </w:t>
      </w:r>
      <w:r w:rsidR="004C4161">
        <w:rPr>
          <w:rFonts w:ascii="Times New Roman" w:hAnsi="Times New Roman"/>
          <w:szCs w:val="24"/>
          <w:lang w:val="hr-HR"/>
        </w:rPr>
        <w:t>10. rujna 2019</w:t>
      </w:r>
      <w:r w:rsidRPr="009661B6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9661B6" w:rsidR="00052DC4" w:rsidP="00052DC4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SUDAC</w:t>
      </w:r>
    </w:p>
    <w:p w:rsidRPr="009661B6" w:rsidR="00052DC4" w:rsidP="00C44F9E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AF1314">
        <w:rPr>
          <w:rFonts w:ascii="Times New Roman" w:hAnsi="Times New Roman"/>
          <w:szCs w:val="24"/>
          <w:lang w:val="hr-HR"/>
        </w:rPr>
        <w:t>Ljiljana Tomić</w:t>
      </w:r>
      <w:r w:rsidR="002E1D63">
        <w:rPr>
          <w:rFonts w:ascii="Times New Roman" w:hAnsi="Times New Roman"/>
          <w:szCs w:val="24"/>
          <w:lang w:val="hr-HR"/>
        </w:rPr>
        <w:t>, v.r.</w:t>
      </w:r>
      <w:r w:rsidRPr="009661B6">
        <w:rPr>
          <w:rFonts w:ascii="Times New Roman" w:hAnsi="Times New Roman"/>
          <w:szCs w:val="24"/>
          <w:lang w:val="hr-HR"/>
        </w:rPr>
        <w:t xml:space="preserve"> </w:t>
      </w:r>
    </w:p>
    <w:p w:rsidRPr="009661B6" w:rsidR="00052DC4" w:rsidP="00052DC4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9661B6" w:rsidR="00E61403" w:rsidP="00052DC4" w:rsidRDefault="00E61403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UPUTA O PRAVNOM LIJEKU:</w:t>
      </w:r>
      <w:r w:rsidRPr="009661B6">
        <w:rPr>
          <w:rFonts w:ascii="Times New Roman" w:hAnsi="Times New Roman"/>
          <w:szCs w:val="24"/>
          <w:lang w:val="hr-HR"/>
        </w:rPr>
        <w:tab/>
      </w:r>
    </w:p>
    <w:p w:rsidRPr="009661B6" w:rsidR="00052DC4" w:rsidP="00052DC4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Pr="009661B6" w:rsidR="00052DC4" w:rsidP="00052DC4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2E1D63" w:rsidP="00052DC4" w:rsidRDefault="002E1D63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2E1D63" w:rsidR="002E1D63" w:rsidP="007A64BB" w:rsidRDefault="002E1D63">
      <w:pPr>
        <w:jc w:val="right"/>
        <w:rPr>
          <w:rFonts w:ascii="Times New Roman" w:hAnsi="Times New Roman"/>
        </w:rPr>
      </w:pPr>
      <w:r w:rsidRPr="002E1D63">
        <w:rPr>
          <w:rFonts w:ascii="Times New Roman" w:hAnsi="Times New Roman"/>
        </w:rPr>
        <w:t>Za točnost otpravka:</w:t>
      </w:r>
    </w:p>
    <w:p w:rsidRPr="002E1D63" w:rsidR="002E1D63" w:rsidP="007A64BB" w:rsidRDefault="002E1D63">
      <w:pPr>
        <w:jc w:val="right"/>
        <w:rPr>
          <w:rFonts w:ascii="Times New Roman" w:hAnsi="Times New Roman"/>
        </w:rPr>
      </w:pPr>
      <w:r w:rsidRPr="002E1D63">
        <w:rPr>
          <w:rFonts w:ascii="Times New Roman" w:hAnsi="Times New Roman"/>
        </w:rPr>
        <w:t>Maja Malec</w:t>
      </w:r>
    </w:p>
    <w:p w:rsidRPr="002E1D63" w:rsidR="00AF1314" w:rsidP="00052DC4" w:rsidRDefault="00AF131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182088" w:rsidP="00C44F9E" w:rsidRDefault="00182088">
      <w:pPr>
        <w:rPr>
          <w:rFonts w:ascii="Times New Roman" w:hAnsi="Times New Roman"/>
          <w:szCs w:val="24"/>
          <w:u w:val="single"/>
          <w:lang w:val="hr-HR"/>
        </w:rPr>
      </w:pPr>
    </w:p>
    <w:sectPr w:rsidRPr="009661B6" w:rsidR="00182088" w:rsidSect="007F4163">
      <w:headerReference w:type="defaul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52B5" w:rsidP="00DB4528" w:rsidRDefault="005752B5">
      <w:r>
        <w:separator/>
      </w:r>
    </w:p>
  </w:endnote>
  <w:endnote w:type="continuationSeparator" w:id="0">
    <w:p w:rsidR="005752B5" w:rsidP="00DB4528" w:rsidRDefault="005752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52B5" w:rsidP="00DB4528" w:rsidRDefault="005752B5">
      <w:r>
        <w:separator/>
      </w:r>
    </w:p>
  </w:footnote>
  <w:footnote w:type="continuationSeparator" w:id="0">
    <w:p w:rsidR="005752B5" w:rsidP="00DB4528" w:rsidRDefault="005752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2E1D63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870918" w:rsidP="00870918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1314">
      <w:rPr>
        <w:rFonts w:ascii="Times New Roman" w:hAnsi="Times New Roman"/>
        <w:lang w:val="hr-HR"/>
      </w:rPr>
      <w:t>52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4C4161">
      <w:rPr>
        <w:rFonts w:ascii="Times New Roman" w:hAnsi="Times New Roman"/>
        <w:lang w:val="hr-HR"/>
      </w:rPr>
      <w:t>1762/17</w:t>
    </w:r>
  </w:p>
  <w:p w:rsidR="00DB4528" w:rsidRDefault="00DB4528">
    <w:pPr>
      <w:pStyle w:val="Zaglavlje"/>
      <w:rPr>
        <w:lang w:val="hr-HR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61A72"/>
    <w:rsid w:val="00182088"/>
    <w:rsid w:val="0018781D"/>
    <w:rsid w:val="00192F79"/>
    <w:rsid w:val="001A3EFC"/>
    <w:rsid w:val="001A5B30"/>
    <w:rsid w:val="001D3B45"/>
    <w:rsid w:val="001D4772"/>
    <w:rsid w:val="002105DD"/>
    <w:rsid w:val="0024193B"/>
    <w:rsid w:val="00255C8E"/>
    <w:rsid w:val="00274728"/>
    <w:rsid w:val="00277125"/>
    <w:rsid w:val="00283AEB"/>
    <w:rsid w:val="00297E3C"/>
    <w:rsid w:val="002B508F"/>
    <w:rsid w:val="002D5693"/>
    <w:rsid w:val="002E1D63"/>
    <w:rsid w:val="002E39EF"/>
    <w:rsid w:val="002F7610"/>
    <w:rsid w:val="00331C12"/>
    <w:rsid w:val="00335A2B"/>
    <w:rsid w:val="003401A1"/>
    <w:rsid w:val="0034037D"/>
    <w:rsid w:val="00340500"/>
    <w:rsid w:val="00343131"/>
    <w:rsid w:val="003629EE"/>
    <w:rsid w:val="00385410"/>
    <w:rsid w:val="003A7B9A"/>
    <w:rsid w:val="003B6A45"/>
    <w:rsid w:val="003C4581"/>
    <w:rsid w:val="0041643E"/>
    <w:rsid w:val="0042162E"/>
    <w:rsid w:val="00427A8B"/>
    <w:rsid w:val="0044662D"/>
    <w:rsid w:val="00460F84"/>
    <w:rsid w:val="00463A25"/>
    <w:rsid w:val="00470483"/>
    <w:rsid w:val="00482AC9"/>
    <w:rsid w:val="004B233F"/>
    <w:rsid w:val="004C4161"/>
    <w:rsid w:val="004C657D"/>
    <w:rsid w:val="004E51E3"/>
    <w:rsid w:val="004F71E0"/>
    <w:rsid w:val="004F7DD6"/>
    <w:rsid w:val="005213E6"/>
    <w:rsid w:val="00532B71"/>
    <w:rsid w:val="005752B5"/>
    <w:rsid w:val="00581EC4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9282A"/>
    <w:rsid w:val="006A6B35"/>
    <w:rsid w:val="006B0F87"/>
    <w:rsid w:val="006C5DCD"/>
    <w:rsid w:val="006F39EC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2FD"/>
    <w:rsid w:val="00854DE0"/>
    <w:rsid w:val="00867F16"/>
    <w:rsid w:val="00870918"/>
    <w:rsid w:val="00875611"/>
    <w:rsid w:val="0088293F"/>
    <w:rsid w:val="00896CD1"/>
    <w:rsid w:val="008B0A4C"/>
    <w:rsid w:val="008C3B61"/>
    <w:rsid w:val="00942C24"/>
    <w:rsid w:val="009569A9"/>
    <w:rsid w:val="009638A7"/>
    <w:rsid w:val="009661B6"/>
    <w:rsid w:val="0097543E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1314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7ACF"/>
    <w:rsid w:val="00BE651F"/>
    <w:rsid w:val="00BF2CB7"/>
    <w:rsid w:val="00BF41A2"/>
    <w:rsid w:val="00C2202C"/>
    <w:rsid w:val="00C44F9E"/>
    <w:rsid w:val="00C57CAF"/>
    <w:rsid w:val="00C57D6B"/>
    <w:rsid w:val="00C66E9C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92466"/>
    <w:rsid w:val="00D955F3"/>
    <w:rsid w:val="00D97E7E"/>
    <w:rsid w:val="00DA49BF"/>
    <w:rsid w:val="00DB29D2"/>
    <w:rsid w:val="00DB3007"/>
    <w:rsid w:val="00DB4528"/>
    <w:rsid w:val="00DB48EC"/>
    <w:rsid w:val="00DC3711"/>
    <w:rsid w:val="00DC7D29"/>
    <w:rsid w:val="00DF2471"/>
    <w:rsid w:val="00E25DA9"/>
    <w:rsid w:val="00E31F06"/>
    <w:rsid w:val="00E56A7A"/>
    <w:rsid w:val="00E61403"/>
    <w:rsid w:val="00EA6CFF"/>
    <w:rsid w:val="00EC03E2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2E1D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1D6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1D63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1D6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1D6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1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D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D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D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D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St-1762/2017</izvorni_sadrzaj>
    <derivirana_varijabla naziv="DomainObject.Predmet.OznakaBroj_1">St-1762/2017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GLOBALE ELEKTRO d.o.o. zastupanog po punomoćniku Snježana Jež</izvorni_sadrzaj>
    <derivirana_varijabla naziv="DomainObject.Predmet.ProtustrankaFormated_1">  GLOBALE ELEKTRO d.o.o. zastupanog po punomoćniku Snježana Jež</derivirana_varijabla>
  </DomainObject.Predmet.ProtustrankaFormated>
  <DomainObject.Predmet.ProtustrankaFormatedOIB>
    <izvorni_sadrzaj>  GLOBALE ELEKTRO d.o.o., OIB 38292544433 zastupanog po punomoćniku Snježana Jež</izvorni_sadrzaj>
    <derivirana_varijabla naziv="DomainObject.Predmet.ProtustrankaFormatedOIB_1">  GLOBALE ELEKTRO d.o.o., OIB 38292544433 zastupanog po punomoćniku Snježana Jež</derivirana_varijabla>
  </DomainObject.Predmet.ProtustrankaFormatedOIB>
  <DomainObject.Predmet.ProtustrankaFormatedWithAdress>
    <izvorni_sadrzaj> GLOBALE ELEKTRO d.o.o., Josipa Hatzea 27, 10000 Zagreb zastupanog po punomoćniku Snježana Jež</izvorni_sadrzaj>
    <derivirana_varijabla naziv="DomainObject.Predmet.ProtustrankaFormatedWithAdress_1"> GLOBALE ELEKTRO d.o.o., Josipa Hatzea 27, 10000 Zagreb zastupanog po punomoćniku Snježana Jež</derivirana_varijabla>
  </DomainObject.Predmet.ProtustrankaFormatedWithAdress>
  <DomainObject.Predmet.ProtustrankaFormatedWithAdressOIB>
    <izvorni_sadrzaj> GLOBALE ELEKTRO d.o.o., OIB 38292544433, Josipa Hatzea 27, 10000 Zagreb zastupanog po punomoćniku Snježana Jež</izvorni_sadrzaj>
    <derivirana_varijabla naziv="DomainObject.Predmet.ProtustrankaFormatedWithAdressOIB_1"> GLOBALE ELEKTRO d.o.o., OIB 38292544433, Josipa Hatzea 27, 10000 Zagreb zastupanog po punomoćniku Snježana Jež</derivirana_varijabla>
  </DomainObject.Predmet.ProtustrankaFormatedWithAdressOIB>
  <DomainObject.Predmet.ProtustrankaWithAdress>
    <izvorni_sadrzaj>GLOBALE ELEKTRO d.o.o. Josipa Hatzea 27, 10000 Zagreb</izvorni_sadrzaj>
    <derivirana_varijabla naziv="DomainObject.Predmet.ProtustrankaWithAdress_1">GLOBALE ELEKTRO d.o.o. Josipa Hatzea 27, 10000 Zagreb</derivirana_varijabla>
  </DomainObject.Predmet.ProtustrankaWithAdress>
  <DomainObject.Predmet.ProtustrankaWithAdressOIB>
    <izvorni_sadrzaj>GLOBALE ELEKTRO d.o.o., OIB 38292544433, Josipa Hatzea 27, 10000 Zagreb</izvorni_sadrzaj>
    <derivirana_varijabla naziv="DomainObject.Predmet.ProtustrankaWithAdressOIB_1">GLOBALE ELEKTRO d.o.o., OIB 38292544433, Josipa Hatzea 27, 10000 Zagreb</derivirana_varijabla>
  </DomainObject.Predmet.ProtustrankaWithAdressOIB>
  <DomainObject.Predmet.ProtustrankaNazivFormated>
    <izvorni_sadrzaj>GLOBALE ELEKTRO d.o.o.</izvorni_sadrzaj>
    <derivirana_varijabla naziv="DomainObject.Predmet.ProtustrankaNazivFormated_1">GLOBALE ELEKTRO d.o.o.</derivirana_varijabla>
  </DomainObject.Predmet.ProtustrankaNazivFormated>
  <DomainObject.Predmet.ProtustrankaNazivFormatedOIB>
    <izvorni_sadrzaj>GLOBALE ELEKTRO d.o.o., OIB 38292544433</izvorni_sadrzaj>
    <derivirana_varijabla naziv="DomainObject.Predmet.ProtustrankaNazivFormatedOIB_1">GLOBALE ELEKTRO d.o.o., OIB 38292544433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GLOBALE ELEKTRO d.o.o. zastupanog po punomoćniku Snježana Jež</item>
    </izvorni_sadrzaj>
    <derivirana_varijabla naziv="DomainObject.Predmet.ProtuStrankaListFormated_1">
      <item>GLOBALE ELEKTRO d.o.o. zastupanog po punomoćniku Snježana Jež</item>
    </derivirana_varijabla>
  </DomainObject.Predmet.ProtuStrankaListFormated>
  <DomainObject.Predmet.ProtuStrankaListFormatedOIB>
    <izvorni_sadrzaj>
      <item>GLOBALE ELEKTRO d.o.o., OIB 38292544433 zastupanog po punomoćniku Snježana Jež</item>
    </izvorni_sadrzaj>
    <derivirana_varijabla naziv="DomainObject.Predmet.ProtuStrankaListFormatedOIB_1">
      <item>GLOBALE ELEKTRO d.o.o., OIB 38292544433 zastupanog po punomoćniku Snježana Jež</item>
    </derivirana_varijabla>
  </DomainObject.Predmet.ProtuStrankaListFormatedOIB>
  <DomainObject.Predmet.ProtuStrankaListFormatedWithAdress>
    <izvorni_sadrzaj>
      <item>GLOBALE ELEKTRO d.o.o., Josipa Hatzea 27, 10000 Zagreb zastupanog po punomoćniku Snježana Jež</item>
    </izvorni_sadrzaj>
    <derivirana_varijabla naziv="DomainObject.Predmet.ProtuStrankaListFormatedWithAdress_1">
      <item>GLOBALE ELEKTRO d.o.o., Josipa Hatzea 27, 10000 Zagreb zastupanog po punomoćniku Snježana Jež</item>
    </derivirana_varijabla>
  </DomainObject.Predmet.ProtuStrankaListFormatedWithAdress>
  <DomainObject.Predmet.ProtuStrankaListFormatedWithAdressOIB>
    <izvorni_sadrzaj>
      <item>GLOBALE ELEKTRO d.o.o., OIB 38292544433, Josipa Hatzea 27, 10000 Zagreb zastupanog po punomoćniku Snježana Jež</item>
    </izvorni_sadrzaj>
    <derivirana_varijabla naziv="DomainObject.Predmet.ProtuStrankaListFormatedWithAdressOIB_1">
      <item>GLOBALE ELEKTRO d.o.o., OIB 38292544433, Josipa Hatzea 27, 10000 Zagreb zastupanog po punomoćniku Snježana Jež</item>
    </derivirana_varijabla>
  </DomainObject.Predmet.ProtuStrankaListFormatedWithAdressOIB>
  <DomainObject.Predmet.ProtuStrankaListNazivFormated>
    <izvorni_sadrzaj>
      <item>GLOBALE ELEKTRO d.o.o.</item>
    </izvorni_sadrzaj>
    <derivirana_varijabla naziv="DomainObject.Predmet.ProtuStrankaListNazivFormated_1">
      <item>GLOBALE ELEKTRO d.o.o.</item>
    </derivirana_varijabla>
  </DomainObject.Predmet.ProtuStrankaListNazivFormated>
  <DomainObject.Predmet.ProtuStrankaListNazivFormatedOIB>
    <izvorni_sadrzaj>
      <item>GLOBALE ELEKTRO d.o.o., OIB 38292544433</item>
    </izvorni_sadrzaj>
    <derivirana_varijabla naziv="DomainObject.Predmet.ProtuStrankaListNazivFormatedOIB_1">
      <item>GLOBALE ELEKTRO d.o.o., OIB 38292544433</item>
    </derivirana_varijabla>
  </DomainObject.Predmet.ProtuStrankaListNazivFormatedOIB>
  <DomainObject.Predmet.OstaliListFormated>
    <izvorni_sadrzaj>
      <item>Snježana Jež punomoćnica sudionika u postupku GLOBALE ELEKTRO d.o.o.</item>
    </izvorni_sadrzaj>
    <derivirana_varijabla naziv="DomainObject.Predmet.OstaliListFormated_1">
      <item>Snježana Jež punomoćnica sudionika u postupku GLOBALE ELEKTRO d.o.o.</item>
    </derivirana_varijabla>
  </DomainObject.Predmet.OstaliListFormated>
  <DomainObject.Predmet.OstaliListFormatedOIB>
    <izvorni_sadrzaj>
      <item>Snježana Jež, OIB 47178875909 punomoćnica sudionika u postupku GLOBALE ELEKTRO d.o.o.</item>
    </izvorni_sadrzaj>
    <derivirana_varijabla naziv="DomainObject.Predmet.OstaliListFormatedOIB_1">
      <item>Snježana Jež, OIB 47178875909 punomoćnica sudionika u postupku GLOBALE ELEKTRO d.o.o.</item>
    </derivirana_varijabla>
  </DomainObject.Predmet.OstaliListFormatedOIB>
  <DomainObject.Predmet.OstaliListFormatedWithAdress>
    <izvorni_sadrzaj>
      <item>Snježana Jež, Braće Maleković 5, 10291 Brdovec punomoćnica sudionika u postupku GLOBALE ELEKTRO d.o.o.</item>
    </izvorni_sadrzaj>
    <derivirana_varijabla naziv="DomainObject.Predmet.OstaliListFormatedWithAdress_1">
      <item>Snježana Jež, Braće Maleković 5, 10291 Brdovec punomoćnica sudionika u postupku GLOBALE ELEKTRO d.o.o.</item>
    </derivirana_varijabla>
  </DomainObject.Predmet.OstaliListFormatedWithAdress>
  <DomainObject.Predmet.OstaliListFormatedWithAdressOIB>
    <izvorni_sadrzaj>
      <item>Snježana Jež, OIB 47178875909, Braće Maleković 5, 10291 Brdovec punomoćnica sudionika u postupku GLOBALE ELEKTRO d.o.o.</item>
    </izvorni_sadrzaj>
    <derivirana_varijabla naziv="DomainObject.Predmet.OstaliListFormatedWithAdressOIB_1">
      <item>Snježana Jež, OIB 47178875909, Braće Maleković 5, 10291 Brdovec punomoćnica sudionika u postupku GLOBALE ELEKTRO d.o.o.</item>
    </derivirana_varijabla>
  </DomainObject.Predmet.OstaliListFormatedWithAdressOIB>
  <DomainObject.Predmet.OstaliListNazivFormated>
    <izvorni_sadrzaj>
      <item>Snježana Jež</item>
    </izvorni_sadrzaj>
    <derivirana_varijabla naziv="DomainObject.Predmet.OstaliListNazivFormated_1">
      <item>Snježana Jež</item>
    </derivirana_varijabla>
  </DomainObject.Predmet.OstaliListNazivFormated>
  <DomainObject.Predmet.OstaliListNazivFormatedOIB>
    <izvorni_sadrzaj>
      <item>Snježana Jež, OIB 47178875909</item>
    </izvorni_sadrzaj>
    <derivirana_varijabla naziv="DomainObject.Predmet.OstaliListNazivFormatedOIB_1">
      <item>Snježana Jež, OIB 47178875909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GLOBALE ELEKTRO d.o.o.</izvorni_sadrzaj>
    <derivirana_varijabla naziv="DomainObject.Predmet.ProtustrankaIDrugi_1">GLOBALE ELEKTRO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GLOBALE ELEKTRO d.o.o., OIB 38292544433, Josipa Hatzea 27, 10000 Zagreb</izvorni_sadrzaj>
    <derivirana_varijabla naziv="DomainObject.Predmet.ProtustrankaIDrugiAdressOIB_1">GLOBALE ELEKTRO d.o.o., OIB 38292544433, Josipa Hatzea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GLOBALE ELEKTRO d.o.o.</item>
      <item>FINA Regionalni centar Zagreb</item>
      <item>Snježana Jež</item>
    </izvorni_sadrzaj>
    <derivirana_varijabla naziv="DomainObject.Predmet.SudioniciListNaziv_1">
      <item>GLOBALE ELEKTRO d.o.o.</item>
      <item>FINA Regionalni centar Zagreb</item>
      <item>Snježana Jež</item>
    </derivirana_varijabla>
  </DomainObject.Predmet.SudioniciListNaziv>
  <DomainObject.Predmet.SudioniciListAdressOIB>
    <izvorni_sadrzaj>
      <item>GLOBALE ELEKTRO d.o.o., OIB 38292544433, Josipa Hatzea 27,10000 Zagreb</item>
      <item>FINA Regionalni centar Zagreb, OIB 85821130368, Trg svibanjskih žrtava 1995. 1,10000 Zagreb</item>
      <item>Snježana Jež, OIB 47178875909, Braće Maleković 5,10291 Brdovec</item>
    </izvorni_sadrzaj>
    <derivirana_varijabla naziv="DomainObject.Predmet.SudioniciListAdressOIB_1">
      <item>GLOBALE ELEKTRO d.o.o., OIB 38292544433, Josipa Hatzea 27,10000 Zagreb</item>
      <item>FINA Regionalni centar Zagreb, OIB 85821130368, Trg svibanjskih žrtava 1995. 1,10000 Zagreb</item>
      <item>Snježana Jež, OIB 47178875909, Braće Maleković 5,10291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38292544433</item>
      <item>, OIB 85821130368</item>
      <item>, OIB 47178875909</item>
    </izvorni_sadrzaj>
    <derivirana_varijabla naziv="DomainObject.Predmet.SudioniciListNazivOIB_1">
      <item>, OIB 38292544433</item>
      <item>, OIB 85821130368</item>
      <item>, OIB 47178875909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Pećarić, OIB 75162562994, Nova cesta 64/1, 10000 Zagreb</item>
    </izvorni_sadrzaj>
    <derivirana_varijabla naziv="DomainObject.Predmet.StecajniUpraviteljiListAddressOIB_1">
      <item>Josip Pećarić, OIB 75162562994, Nova cesta 64/1,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listopada 2017.</izvorni_sadrzaj>
    <derivirana_varijabla naziv="DomainObject.PredzadnjaOdlukaIzPredmeta.DatumDonosenjaOdluke_1">26. listopada 2017.</derivirana_varijabla>
  </DomainObject.PredzadnjaOdlukaIzPredmeta.DatumDonosenjaOdluke>
  <DomainObject.PredzadnjaOdlukaIzPredmeta.Oznaka>
    <izvorni_sadrzaj>St-1762/2017-5</izvorni_sadrzaj>
    <derivirana_varijabla naziv="DomainObject.PredzadnjaOdlukaIzPredmeta.Oznaka_1">St-1762/2017-5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69255-F721-43C0-ADF9-0880ACDCBFB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511</properties:Words>
  <properties:Characters>2688</properties:Characters>
  <properties:Lines>82</properties:Lines>
  <properties:Paragraphs>27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2019-09-10T09:16:00Z</dcterms:created>
  <dc:creator>Sudsko vijeæe</dc:creator>
  <cp:lastModifiedBy>Maja Malec</cp:lastModifiedBy>
  <cp:lastPrinted>2018-07-30T09:07:00Z</cp:lastPrinted>
  <dcterms:modified xmlns:xsi="http://www.w3.org/2001/XMLSchema-instance" xsi:type="dcterms:W3CDTF">2019-09-10T09:23:00Z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(St-1762-17 - RJEŠENJE O OTVARANJU I ZAKLJUČENJU SKRAĆENOG + NALOG FINA-i - zaplijenjeno 1.771,88 kuna - prokazni popis u spisu.docx)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