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d483" w14:paraId="669d483" w:rsidRDefault="00B14A73" w:rsidP="00B14A73" w:rsidR="00B14A7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14A73" w:rsidP="00B14A73" w:rsidR="00B14A73">
      <w:pPr>
        <w:spacing w:after="0"/>
        <w:jc w:val="both"/>
      </w:pPr>
      <w:r>
        <w:t xml:space="preserve">       REPUBLIKA HRVATSKA</w:t>
      </w:r>
    </w:p>
    <w:p w:rsidRDefault="00B14A73" w:rsidP="00B14A73" w:rsidR="00B14A73">
      <w:pPr>
        <w:spacing w:after="0"/>
        <w:jc w:val="both"/>
      </w:pPr>
      <w:r>
        <w:rPr>
          <w:lang w:val="pt-BR"/>
        </w:rPr>
        <w:t>TRGOVA</w:t>
      </w:r>
      <w:r>
        <w:t>Č</w:t>
      </w:r>
      <w:r>
        <w:rPr>
          <w:lang w:val="pt-BR"/>
        </w:rPr>
        <w:t>KI SUD U VARA</w:t>
      </w:r>
      <w:r>
        <w:t>Ž</w:t>
      </w:r>
      <w:r>
        <w:rPr>
          <w:lang w:val="pt-BR"/>
        </w:rPr>
        <w:t>DINU</w:t>
      </w:r>
    </w:p>
    <w:p w:rsidRDefault="00B14A73" w:rsidP="00B14A73" w:rsidR="00B14A73">
      <w:pPr>
        <w:spacing w:after="0"/>
        <w:rPr>
          <w:b/>
          <w:bCs/>
        </w:rPr>
      </w:pPr>
      <w:r>
        <w:t xml:space="preserve">                      </w:t>
      </w:r>
      <w:r>
        <w:rPr>
          <w:lang w:val="pt-BR"/>
        </w:rPr>
        <w:t>B. Radić 2</w:t>
      </w:r>
      <w:r>
        <w:rPr>
          <w:bCs/>
        </w:rPr>
        <w:t xml:space="preserve">   </w:t>
      </w:r>
      <w:r>
        <w:rPr>
          <w:b/>
          <w:bCs/>
        </w:rPr>
        <w:t xml:space="preserve"> </w:t>
      </w:r>
    </w:p>
    <w:p w:rsidRDefault="00B14A73" w:rsidP="00B14A73" w:rsidR="00B14A73">
      <w:pPr>
        <w:spacing w:after="0"/>
        <w:rPr>
          <w:bCs/>
        </w:rPr>
      </w:pPr>
    </w:p>
    <w:p w:rsidRDefault="00B14A73" w:rsidP="00B14A73" w:rsidR="00B14A73">
      <w:pPr>
        <w:pStyle w:val="Tijeloteksta"/>
        <w:spacing w:after="0"/>
        <w:rPr>
          <w:bCs/>
        </w:rPr>
      </w:pPr>
      <w:r>
        <w:rPr>
          <w:bCs/>
        </w:rPr>
        <w:t xml:space="preserve">                                                                                                   Poslovni broj: 3 St-142/14-68</w:t>
      </w:r>
    </w:p>
    <w:p w:rsidRDefault="00B14A73" w:rsidP="00B14A73" w:rsidR="00B14A73">
      <w:pPr>
        <w:pStyle w:val="Tijeloteksta"/>
        <w:spacing w:after="0"/>
        <w:rPr>
          <w:b/>
          <w:bCs/>
        </w:rPr>
      </w:pPr>
    </w:p>
    <w:p w:rsidRDefault="00B14A73" w:rsidP="00B14A73" w:rsidR="00B14A73">
      <w:pPr>
        <w:pStyle w:val="Tijeloteksta"/>
        <w:spacing w:after="0"/>
        <w:rPr>
          <w:b/>
          <w:bCs/>
        </w:rPr>
      </w:pPr>
    </w:p>
    <w:p w:rsidRDefault="00B14A73" w:rsidP="00B14A73" w:rsidR="00B14A73">
      <w:pPr>
        <w:pStyle w:val="Tijeloteksta"/>
        <w:spacing w:after="0"/>
        <w:rPr>
          <w:b/>
          <w:bCs/>
        </w:rPr>
      </w:pPr>
    </w:p>
    <w:p w:rsidRDefault="00B14A73" w:rsidP="00B14A73" w:rsidR="00B14A73">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01. srpnja 2016. godine donio je slijedeći</w:t>
      </w:r>
    </w:p>
    <w:p w:rsidRDefault="00B14A73" w:rsidP="00B14A73" w:rsidR="00B14A73">
      <w:pPr>
        <w:spacing w:after="0"/>
        <w:jc w:val="both"/>
      </w:pPr>
    </w:p>
    <w:p w:rsidRDefault="00B14A73" w:rsidP="00B14A73" w:rsidR="00B14A73" w:rsidRPr="00B14A73">
      <w:pPr>
        <w:pStyle w:val="Naslov1"/>
        <w:spacing w:after="0"/>
        <w:jc w:val="center"/>
        <w:rPr>
          <w:color w:themeColor="text1" w:val="000000"/>
          <w:sz w:val="24"/>
          <w:szCs w:val="24"/>
        </w:rPr>
      </w:pPr>
      <w:r w:rsidRPr="00B14A73">
        <w:rPr>
          <w:color w:themeColor="text1" w:val="000000"/>
          <w:sz w:val="24"/>
          <w:szCs w:val="24"/>
        </w:rPr>
        <w:t>ZAKLJUČAK O PRODAJI</w:t>
      </w:r>
    </w:p>
    <w:p w:rsidRDefault="00B14A73" w:rsidP="00B14A73" w:rsidR="00B14A73">
      <w:pPr>
        <w:spacing w:after="0"/>
        <w:jc w:val="center"/>
        <w:rPr>
          <w:b/>
          <w:bCs/>
        </w:rPr>
      </w:pPr>
      <w:r>
        <w:rPr>
          <w:b/>
          <w:bCs/>
        </w:rPr>
        <w:t>4. JAVNA DRAŽBA</w:t>
      </w:r>
    </w:p>
    <w:p w:rsidRDefault="00B14A73" w:rsidP="00B14A73" w:rsidR="00B14A73">
      <w:pPr>
        <w:spacing w:after="0"/>
        <w:jc w:val="center"/>
        <w:rPr>
          <w:b/>
          <w:bCs/>
        </w:rPr>
      </w:pPr>
    </w:p>
    <w:p w:rsidRDefault="00B14A73" w:rsidP="00B14A73" w:rsidR="00B14A73">
      <w:pPr>
        <w:spacing w:after="0"/>
        <w:jc w:val="center"/>
        <w:rPr>
          <w:b/>
          <w:bCs/>
        </w:rPr>
      </w:pPr>
    </w:p>
    <w:p w:rsidRDefault="00B14A73" w:rsidP="00B14A73" w:rsidR="00B14A73">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B14A73" w:rsidP="00B14A73" w:rsidR="00B14A73">
      <w:pPr>
        <w:spacing w:after="0"/>
        <w:jc w:val="both"/>
      </w:pPr>
    </w:p>
    <w:p w:rsidRDefault="00B14A73" w:rsidP="00B14A73" w:rsidR="00B14A73" w:rsidRPr="00B14A73">
      <w:pPr>
        <w:pStyle w:val="Naslov2"/>
        <w:widowControl w:val="false"/>
        <w:numPr>
          <w:ilvl w:val="1"/>
          <w:numId w:val="47"/>
        </w:numPr>
        <w:suppressAutoHyphens/>
        <w:spacing w:after="0"/>
        <w:ind w:firstLine="0" w:left="0"/>
        <w:jc w:val="left"/>
        <w:rPr>
          <w:sz w:val="24"/>
          <w:szCs w:val="24"/>
        </w:rPr>
      </w:pPr>
      <w:r w:rsidRPr="00B14A73">
        <w:rPr>
          <w:sz w:val="24"/>
          <w:szCs w:val="24"/>
        </w:rPr>
        <w:t>a) NEKRETNINE:</w:t>
      </w:r>
    </w:p>
    <w:p w:rsidRDefault="00B14A73" w:rsidP="00B14A73" w:rsidR="00B14A73" w:rsidRPr="00B14A73">
      <w:pPr>
        <w:spacing w:after="0"/>
        <w:rPr>
          <w:b/>
          <w:bCs/>
        </w:rPr>
      </w:pPr>
    </w:p>
    <w:p w:rsidRDefault="00B14A73" w:rsidP="00B14A73" w:rsidR="00B14A73" w:rsidRPr="00B14A73">
      <w:pPr>
        <w:pStyle w:val="Naslov2"/>
        <w:widowControl w:val="false"/>
        <w:numPr>
          <w:ilvl w:val="1"/>
          <w:numId w:val="47"/>
        </w:numPr>
        <w:suppressAutoHyphens/>
        <w:spacing w:after="0"/>
        <w:ind w:firstLine="0" w:left="0"/>
        <w:jc w:val="left"/>
        <w:rPr>
          <w:bCs/>
          <w:sz w:val="24"/>
          <w:szCs w:val="24"/>
        </w:rPr>
      </w:pPr>
      <w:r w:rsidRPr="00B14A73">
        <w:rPr>
          <w:sz w:val="24"/>
          <w:szCs w:val="24"/>
        </w:rPr>
        <w:t>Poslovno-proizvodni pogon u Novom Marofu, Zagrebačka 70</w:t>
      </w:r>
    </w:p>
    <w:p w:rsidRDefault="00B14A73" w:rsidP="00B14A73" w:rsidR="00B14A73" w:rsidRPr="00B14A73">
      <w:pPr>
        <w:spacing w:after="0"/>
      </w:pPr>
    </w:p>
    <w:p w:rsidRDefault="00B14A73" w:rsidP="00B14A73" w:rsidR="00B14A73" w:rsidRPr="00B14A73">
      <w:pPr>
        <w:pStyle w:val="Naslov2"/>
        <w:widowControl w:val="false"/>
        <w:numPr>
          <w:ilvl w:val="1"/>
          <w:numId w:val="47"/>
        </w:numPr>
        <w:suppressAutoHyphens/>
        <w:spacing w:after="0"/>
        <w:ind w:firstLine="0" w:left="0"/>
        <w:jc w:val="both"/>
        <w:rPr>
          <w:b w:val="false"/>
          <w:sz w:val="24"/>
          <w:szCs w:val="24"/>
        </w:rPr>
      </w:pPr>
      <w:r w:rsidRPr="00B14A73">
        <w:rPr>
          <w:sz w:val="24"/>
          <w:szCs w:val="24"/>
        </w:rPr>
        <w:t>-</w:t>
      </w:r>
      <w:r w:rsidRPr="00B14A73">
        <w:rPr>
          <w:b w:val="false"/>
          <w:sz w:val="24"/>
          <w:szCs w:val="24"/>
        </w:rPr>
        <w:t>čkbr. 783 industrijske zgrade i industrijsko dvorište ukupne površine 52.718 m2, upisane u zk.ul. 3185 k.o. Novi Marof.</w:t>
      </w:r>
    </w:p>
    <w:p w:rsidRDefault="00B14A73" w:rsidP="00B14A73" w:rsidR="00B14A73">
      <w:pPr>
        <w:spacing w:after="0"/>
        <w:jc w:val="both"/>
      </w:pPr>
    </w:p>
    <w:p w:rsidRDefault="00B14A73" w:rsidP="00B14A73" w:rsidR="00B14A73">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B14A73" w:rsidP="00B14A73" w:rsidR="00B14A73">
      <w:pPr>
        <w:spacing w:after="0"/>
        <w:jc w:val="both"/>
        <w:rPr>
          <w:rFonts w:cs="Times New Roman" w:eastAsia="Times New Roman"/>
        </w:rPr>
      </w:pPr>
      <w:r>
        <w:rPr>
          <w:rFonts w:cs="Liberation Serif" w:eastAsia="Liberation Serif"/>
        </w:rPr>
        <w:t xml:space="preserve"> </w:t>
      </w:r>
    </w:p>
    <w:p w:rsidRDefault="00B14A73" w:rsidP="00B14A73" w:rsidR="00B14A73">
      <w:pPr>
        <w:spacing w:after="0"/>
        <w:jc w:val="both"/>
      </w:pPr>
      <w:r>
        <w:t xml:space="preserve">-čkbr. 705/1 pašnjak ukupne površine 351 m2 upisan u zk.ul. 288 k.o. Novi Marof </w:t>
      </w:r>
    </w:p>
    <w:p w:rsidRDefault="00B14A73" w:rsidP="00B14A73" w:rsidR="00B14A73">
      <w:pPr>
        <w:pStyle w:val="Naslov2"/>
        <w:widowControl w:val="false"/>
        <w:numPr>
          <w:ilvl w:val="1"/>
          <w:numId w:val="47"/>
        </w:numPr>
        <w:suppressAutoHyphens/>
        <w:spacing w:after="0"/>
        <w:ind w:firstLine="0" w:left="0"/>
        <w:jc w:val="both"/>
      </w:pPr>
    </w:p>
    <w:p w:rsidRDefault="00B14A73" w:rsidP="00B14A73" w:rsidR="00B14A73">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B14A73" w:rsidP="00B14A73" w:rsidR="00B14A73">
      <w:pPr>
        <w:pStyle w:val="Naslov2"/>
        <w:widowControl w:val="false"/>
        <w:numPr>
          <w:ilvl w:val="1"/>
          <w:numId w:val="47"/>
        </w:numPr>
        <w:suppressAutoHyphens/>
        <w:spacing w:after="0"/>
        <w:ind w:firstLine="0" w:left="0"/>
        <w:jc w:val="both"/>
      </w:pPr>
    </w:p>
    <w:p w:rsidRDefault="00B14A73" w:rsidP="00B14A73" w:rsidR="00B14A73">
      <w:pPr>
        <w:spacing w:after="0"/>
        <w:jc w:val="both"/>
      </w:pPr>
      <w:r>
        <w:t xml:space="preserve">-čkbr. 706/2 kanal ukupne površine 386 m2 upisan u zk.ul. 289 k.o. Novi Marof </w:t>
      </w:r>
    </w:p>
    <w:p w:rsidRDefault="00B14A73" w:rsidP="00B14A73" w:rsidR="00B14A73">
      <w:pPr>
        <w:spacing w:after="0"/>
        <w:jc w:val="both"/>
      </w:pPr>
    </w:p>
    <w:p w:rsidRDefault="00B14A73" w:rsidP="00B14A73" w:rsidR="00B14A73">
      <w:pPr>
        <w:spacing w:after="0"/>
        <w:jc w:val="both"/>
      </w:pPr>
      <w:r>
        <w:lastRenderedPageBreak/>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B14A73" w:rsidP="00B14A73" w:rsidR="00B14A73">
      <w:pPr>
        <w:spacing w:after="0"/>
        <w:jc w:val="both"/>
      </w:pPr>
    </w:p>
    <w:p w:rsidRDefault="00B14A73" w:rsidP="00B14A73" w:rsidR="00B14A73">
      <w:pPr>
        <w:spacing w:after="0"/>
        <w:jc w:val="both"/>
      </w:pPr>
      <w:r>
        <w:t xml:space="preserve">-čkbr. 707 pašnjak ukupne površine 6227 m2 upisan u zk.ul. 290 k.o. Novi Marof </w:t>
      </w:r>
    </w:p>
    <w:p w:rsidRDefault="00B14A73" w:rsidP="00B14A73" w:rsidR="00B14A73">
      <w:pPr>
        <w:spacing w:after="0"/>
        <w:jc w:val="both"/>
      </w:pPr>
    </w:p>
    <w:p w:rsidRDefault="00B14A73" w:rsidP="00B14A73" w:rsidR="00B14A73">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B14A73" w:rsidP="00B14A73" w:rsidR="00B14A73">
      <w:pPr>
        <w:pStyle w:val="Naslov2"/>
        <w:widowControl w:val="false"/>
        <w:numPr>
          <w:ilvl w:val="1"/>
          <w:numId w:val="47"/>
        </w:numPr>
        <w:suppressAutoHyphens/>
        <w:spacing w:after="0"/>
        <w:ind w:firstLine="0" w:left="0"/>
        <w:jc w:val="both"/>
      </w:pPr>
    </w:p>
    <w:p w:rsidRDefault="00B14A73" w:rsidP="00B14A73" w:rsidR="00B14A73">
      <w:pPr>
        <w:spacing w:after="0"/>
        <w:jc w:val="both"/>
      </w:pPr>
      <w:r>
        <w:t xml:space="preserve">-čkbr. 708 kanal ukupne površine 243 m2 upisan u zk.ul. 291 k.o. Novi Marof </w:t>
      </w:r>
    </w:p>
    <w:p w:rsidRDefault="00B14A73" w:rsidP="00B14A73" w:rsidR="00B14A73">
      <w:pPr>
        <w:spacing w:after="0"/>
        <w:jc w:val="both"/>
      </w:pPr>
    </w:p>
    <w:p w:rsidRDefault="00B14A73" w:rsidP="00B14A73" w:rsidR="00B14A73">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B14A73" w:rsidP="00B14A73" w:rsidR="00B14A73">
      <w:pPr>
        <w:pStyle w:val="Naslov2"/>
        <w:widowControl w:val="false"/>
        <w:numPr>
          <w:ilvl w:val="1"/>
          <w:numId w:val="47"/>
        </w:numPr>
        <w:suppressAutoHyphens/>
        <w:spacing w:after="0"/>
        <w:ind w:firstLine="0" w:left="0"/>
        <w:jc w:val="both"/>
      </w:pPr>
    </w:p>
    <w:p w:rsidRDefault="00B14A73" w:rsidP="00B14A73" w:rsidR="00B14A73">
      <w:pPr>
        <w:spacing w:after="0"/>
        <w:jc w:val="both"/>
      </w:pPr>
      <w:r>
        <w:t xml:space="preserve">-čkbr. 709/1 pašnjak ukupne površine 5331 m2 upisan u zk.ul. 292 k.o. Novi Marof </w:t>
      </w:r>
    </w:p>
    <w:p w:rsidRDefault="00B14A73" w:rsidP="00B14A73" w:rsidR="00B14A73">
      <w:pPr>
        <w:spacing w:after="0"/>
        <w:jc w:val="both"/>
      </w:pPr>
    </w:p>
    <w:p w:rsidRDefault="00B14A73" w:rsidP="00B14A73" w:rsidR="00B14A73">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B14A73" w:rsidP="00B14A73" w:rsidR="00B14A73">
      <w:pPr>
        <w:spacing w:after="0"/>
        <w:jc w:val="both"/>
      </w:pPr>
    </w:p>
    <w:p w:rsidRDefault="00B14A73" w:rsidP="00B14A73" w:rsidR="00B14A73">
      <w:pPr>
        <w:spacing w:after="0"/>
        <w:jc w:val="both"/>
      </w:pPr>
      <w:r>
        <w:t xml:space="preserve">-čkbr. 766 pašnjak ukupne površine 3803 m2 upisan u zk.ul. 293 k.o. Novi Marof </w:t>
      </w:r>
    </w:p>
    <w:p w:rsidRDefault="00B14A73" w:rsidP="00B14A73" w:rsidR="00B14A73">
      <w:pPr>
        <w:spacing w:after="0"/>
        <w:jc w:val="both"/>
      </w:pPr>
    </w:p>
    <w:p w:rsidRDefault="00B14A73" w:rsidP="00B14A73" w:rsidR="00B14A73">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B14A73" w:rsidP="00B14A73" w:rsidR="00B14A73">
      <w:pPr>
        <w:spacing w:after="0"/>
        <w:jc w:val="both"/>
      </w:pPr>
    </w:p>
    <w:p w:rsidRDefault="00B14A73" w:rsidP="00B14A73" w:rsidR="00B14A73">
      <w:pPr>
        <w:spacing w:after="0"/>
        <w:jc w:val="both"/>
      </w:pPr>
      <w:r>
        <w:t>Nekretnine su popisane i procijenjene od strane ovlaštenog sudskog vještaka Darka Geček, dipl. ing. iz Ivanca.</w:t>
      </w:r>
    </w:p>
    <w:p w:rsidRDefault="00B14A73" w:rsidP="00B14A73" w:rsidR="00B14A73">
      <w:pPr>
        <w:spacing w:after="0"/>
      </w:pPr>
    </w:p>
    <w:p w:rsidRDefault="00B14A73" w:rsidP="00B14A73" w:rsidR="00B14A73">
      <w:pPr>
        <w:spacing w:after="0"/>
        <w:rPr>
          <w:b/>
          <w:bCs/>
        </w:rPr>
      </w:pPr>
      <w:r>
        <w:rPr>
          <w:b/>
          <w:bCs/>
        </w:rPr>
        <w:t>Procijenjena vrijednost nekretnina iznosi 31.550.000,00 kn.</w:t>
      </w:r>
    </w:p>
    <w:p w:rsidRDefault="00B14A73" w:rsidP="00B14A73" w:rsidR="00B14A73">
      <w:pPr>
        <w:spacing w:after="0"/>
        <w:rPr>
          <w:b/>
          <w:bCs/>
        </w:rPr>
      </w:pPr>
    </w:p>
    <w:p w:rsidRDefault="00B14A73" w:rsidP="00B14A73" w:rsidR="00B14A73">
      <w:pPr>
        <w:spacing w:after="0"/>
        <w:rPr>
          <w:i/>
          <w:iCs/>
        </w:rPr>
      </w:pPr>
      <w:r>
        <w:rPr>
          <w:b/>
        </w:rPr>
        <w:t>Početna prodajna cijena za nekretnine iznosi</w:t>
      </w:r>
      <w:r>
        <w:t xml:space="preserve"> </w:t>
      </w:r>
      <w:r>
        <w:rPr>
          <w:b/>
        </w:rPr>
        <w:t>20</w:t>
      </w:r>
      <w:r>
        <w:rPr>
          <w:b/>
          <w:bCs/>
        </w:rPr>
        <w:t>.192.000,00 kn.</w:t>
      </w:r>
    </w:p>
    <w:p w:rsidRDefault="00B14A73" w:rsidP="00B14A73" w:rsidR="00B14A73">
      <w:pPr>
        <w:spacing w:after="0"/>
        <w:ind w:left="708"/>
        <w:rPr>
          <w:i/>
          <w:iCs/>
        </w:rPr>
      </w:pPr>
    </w:p>
    <w:p w:rsidRDefault="00B14A73" w:rsidP="00B14A73" w:rsidR="00B14A73">
      <w:pPr>
        <w:spacing w:after="0"/>
        <w:rPr>
          <w:b/>
          <w:bCs/>
        </w:rPr>
      </w:pPr>
      <w:r>
        <w:rPr>
          <w:b/>
          <w:bCs/>
        </w:rPr>
        <w:t>b) POKRETNINE:</w:t>
      </w:r>
    </w:p>
    <w:p w:rsidRDefault="00B14A73" w:rsidP="00B14A73" w:rsidR="00B14A73">
      <w:pPr>
        <w:spacing w:after="0"/>
        <w:rPr>
          <w:b/>
          <w:bCs/>
        </w:rPr>
      </w:pPr>
    </w:p>
    <w:p w:rsidRDefault="00B14A73" w:rsidP="00B14A73" w:rsidR="00B14A73">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B14A73" w:rsidP="00B14A73" w:rsidR="00B14A73">
      <w:pPr>
        <w:spacing w:after="0"/>
        <w:jc w:val="both"/>
        <w:rPr>
          <w:b/>
          <w:bCs/>
        </w:rPr>
      </w:pPr>
    </w:p>
    <w:p w:rsidRDefault="00B14A73" w:rsidP="00B14A73" w:rsidR="00B14A73">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B14A73" w:rsidP="00B14A73" w:rsidR="00B14A73">
      <w:pPr>
        <w:spacing w:after="0"/>
        <w:rPr>
          <w:b/>
          <w:bCs/>
        </w:rPr>
      </w:pPr>
    </w:p>
    <w:p w:rsidRDefault="00B14A73" w:rsidP="00B14A73" w:rsidR="00B14A73">
      <w:pPr>
        <w:spacing w:after="0"/>
        <w:rPr>
          <w:b/>
          <w:bCs/>
        </w:rPr>
      </w:pPr>
      <w:r>
        <w:rPr>
          <w:b/>
          <w:bCs/>
        </w:rPr>
        <w:t>Procijenjena vrijednost pokretnina iznosi 5.874.015,16 kn, u koju je uključen PDV.</w:t>
      </w:r>
    </w:p>
    <w:p w:rsidRDefault="00B14A73" w:rsidP="00B14A73" w:rsidR="00B14A73">
      <w:pPr>
        <w:spacing w:after="0"/>
        <w:rPr>
          <w:b/>
          <w:bCs/>
        </w:rPr>
      </w:pPr>
    </w:p>
    <w:p w:rsidRDefault="00B14A73" w:rsidP="00B14A73" w:rsidR="00B14A73">
      <w:pPr>
        <w:spacing w:after="0"/>
        <w:rPr>
          <w:b/>
          <w:bCs/>
        </w:rPr>
      </w:pPr>
      <w:r>
        <w:rPr>
          <w:b/>
        </w:rPr>
        <w:t>Početna prodajna cijena za pokretnine iznosi 3</w:t>
      </w:r>
      <w:r>
        <w:rPr>
          <w:b/>
          <w:bCs/>
        </w:rPr>
        <w:t>.759.370,00 kn, u koju cijenu je uključen PDV.</w:t>
      </w:r>
    </w:p>
    <w:p w:rsidRDefault="00B14A73" w:rsidP="00B14A73" w:rsidR="00B14A73">
      <w:pPr>
        <w:spacing w:after="0"/>
        <w:rPr>
          <w:b/>
          <w:bCs/>
        </w:rPr>
      </w:pPr>
      <w:r>
        <w:rPr>
          <w:b/>
          <w:bCs/>
        </w:rPr>
        <w:t>Nekretnine i pokretnine prodaju se zajedno kao gospodarska cjelina.</w:t>
      </w:r>
    </w:p>
    <w:p w:rsidRDefault="00B14A73" w:rsidP="00B14A73" w:rsidR="00B14A73">
      <w:pPr>
        <w:spacing w:after="0"/>
      </w:pPr>
    </w:p>
    <w:p w:rsidRDefault="00B14A73" w:rsidP="00B14A73" w:rsidR="00B14A73">
      <w:pPr>
        <w:pStyle w:val="Tijeloteksta"/>
        <w:spacing w:after="0"/>
        <w:ind w:firstLine="708"/>
        <w:jc w:val="both"/>
      </w:pPr>
      <w:r>
        <w:t xml:space="preserve">II/ Nekretnine i pokretnine će se prodavati na usmenoj javnoj dražbi. Četvrto ročište za prodaju održat će se dana </w:t>
      </w:r>
      <w:r>
        <w:rPr>
          <w:b/>
        </w:rPr>
        <w:t>09. rujna 2016.</w:t>
      </w:r>
      <w:r>
        <w:t xml:space="preserve"> godine, u zgradi Trgovačkog suda u Varaždinu, soba 226/II, s početkom u </w:t>
      </w:r>
      <w:r>
        <w:rPr>
          <w:b/>
        </w:rPr>
        <w:t>09,00 sati.</w:t>
      </w:r>
      <w:r>
        <w:t xml:space="preserve"> Ročište će se održati i ako na njemu sudjeluje samo jedan ponuditelj.</w:t>
      </w:r>
    </w:p>
    <w:p w:rsidRDefault="00B14A73" w:rsidP="00B14A73" w:rsidR="00B14A73">
      <w:pPr>
        <w:pStyle w:val="Tijeloteksta"/>
        <w:spacing w:after="0"/>
        <w:ind w:left="360"/>
        <w:jc w:val="both"/>
      </w:pPr>
    </w:p>
    <w:p w:rsidRDefault="00B14A73" w:rsidP="00B14A73" w:rsidR="00B14A73">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B14A73" w:rsidP="00B14A73" w:rsidR="00B14A73">
      <w:pPr>
        <w:pStyle w:val="Tijeloteksta"/>
        <w:spacing w:after="0"/>
      </w:pPr>
    </w:p>
    <w:p w:rsidRDefault="00B14A73" w:rsidP="00B14A73" w:rsidR="00B14A73">
      <w:pPr>
        <w:pStyle w:val="Tijeloteksta"/>
        <w:spacing w:after="0"/>
        <w:ind w:firstLine="708"/>
      </w:pPr>
      <w:r>
        <w:t>IV/ Uvjeti prodaje:</w:t>
      </w:r>
    </w:p>
    <w:p w:rsidRDefault="00B14A73" w:rsidP="00B14A73" w:rsidR="00B14A73">
      <w:pPr>
        <w:numPr>
          <w:ilvl w:val="0"/>
          <w:numId w:val="48"/>
        </w:numPr>
        <w:spacing w:after="0"/>
        <w:jc w:val="both"/>
      </w:pPr>
      <w:r>
        <w:t xml:space="preserve">Nekretnine i pokretnine iz točke I. ovog zaključka prodavati će se zajedno kao gospodarska cjelina po utvrđenoj početnoj cijeni u iznosu od </w:t>
      </w:r>
      <w:r>
        <w:rPr>
          <w:b/>
          <w:bCs/>
        </w:rPr>
        <w:t>23.951.370,00 kn</w:t>
      </w:r>
      <w:r>
        <w:t xml:space="preserve"> i na četvrtom ročištu za dražbu ne mogu se prodati ispod te cijene. </w:t>
      </w:r>
    </w:p>
    <w:p w:rsidRDefault="00B14A73" w:rsidP="00B14A73" w:rsidR="00B14A73">
      <w:pPr>
        <w:pStyle w:val="Tijeloteksta"/>
        <w:numPr>
          <w:ilvl w:val="0"/>
          <w:numId w:val="48"/>
        </w:numPr>
        <w:spacing w:after="0"/>
        <w:jc w:val="both"/>
      </w:pPr>
      <w:r>
        <w:t>Sve poreze i pristojbe u vezi s prodajom nekretnina snosi kupac.</w:t>
      </w:r>
    </w:p>
    <w:p w:rsidRDefault="00B14A73" w:rsidP="00B14A73" w:rsidR="00B14A73">
      <w:pPr>
        <w:pStyle w:val="Tijeloteksta"/>
        <w:numPr>
          <w:ilvl w:val="0"/>
          <w:numId w:val="48"/>
        </w:numPr>
        <w:spacing w:after="0"/>
        <w:jc w:val="both"/>
      </w:pPr>
      <w:r>
        <w:t xml:space="preserve">Kao ponuditelji na dražbi mogu sudjelovati samo osobe koje najkasnije tri dana prije održavanja dražbe uplate jamčevinu u iznosu od 10 % od početne prodajne cijene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B14A73" w:rsidP="00B14A73" w:rsidR="00B14A73">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B14A73" w:rsidP="00B14A73" w:rsidR="00B14A73">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B14A73" w:rsidP="00B14A73" w:rsidR="00B14A73">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B14A73" w:rsidP="00B14A73" w:rsidR="00B14A73">
      <w:pPr>
        <w:numPr>
          <w:ilvl w:val="0"/>
          <w:numId w:val="48"/>
        </w:numPr>
        <w:spacing w:after="0"/>
        <w:jc w:val="both"/>
      </w:pPr>
      <w:r>
        <w:t>Prodaja se provodi po načelu „viđeno-kupljeno“, što isključuje sve naknadne prigovore kupca.</w:t>
      </w:r>
    </w:p>
    <w:p w:rsidRDefault="00B14A73" w:rsidP="00B14A73" w:rsidR="00B14A73">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B14A73" w:rsidP="00B14A73" w:rsidR="00B14A73">
      <w:pPr>
        <w:pStyle w:val="Tijeloteksta"/>
        <w:tabs>
          <w:tab w:pos="1260" w:val="left"/>
        </w:tabs>
        <w:spacing w:after="0"/>
      </w:pPr>
    </w:p>
    <w:p w:rsidRDefault="00B14A73" w:rsidP="00B14A73" w:rsidR="00B14A73">
      <w:pPr>
        <w:pStyle w:val="Tijeloteksta"/>
        <w:tabs>
          <w:tab w:pos="1260" w:val="left"/>
        </w:tabs>
        <w:spacing w:after="0"/>
        <w:ind w:left="720"/>
      </w:pPr>
    </w:p>
    <w:p w:rsidRDefault="00B14A73" w:rsidP="00B14A73" w:rsidR="00B14A73">
      <w:pPr>
        <w:pStyle w:val="Tijeloteksta"/>
        <w:tabs>
          <w:tab w:pos="1260" w:val="left"/>
        </w:tabs>
        <w:spacing w:after="0"/>
        <w:ind w:left="720"/>
      </w:pPr>
    </w:p>
    <w:p w:rsidRDefault="00B14A73" w:rsidP="00B14A73" w:rsidR="00B14A73">
      <w:pPr>
        <w:tabs>
          <w:tab w:pos="1260" w:val="left"/>
        </w:tabs>
        <w:spacing w:after="0"/>
        <w:jc w:val="center"/>
      </w:pPr>
      <w:r>
        <w:t>U Varaždinu, 01. srpnja 2016. godine</w:t>
      </w:r>
    </w:p>
    <w:p w:rsidRDefault="00B14A73" w:rsidP="00B14A73" w:rsidR="00B14A73">
      <w:pPr>
        <w:tabs>
          <w:tab w:pos="1260" w:val="left"/>
        </w:tabs>
        <w:spacing w:after="0"/>
        <w:jc w:val="center"/>
      </w:pPr>
    </w:p>
    <w:p w:rsidRDefault="00B14A73" w:rsidP="00B14A73" w:rsidR="00B14A73">
      <w:pPr>
        <w:tabs>
          <w:tab w:pos="1260" w:val="left"/>
        </w:tabs>
        <w:spacing w:after="0"/>
        <w:jc w:val="both"/>
      </w:pPr>
    </w:p>
    <w:p w:rsidRDefault="00B14A73" w:rsidP="00B14A73" w:rsidR="00B14A73">
      <w:pPr>
        <w:tabs>
          <w:tab w:pos="1260" w:val="left"/>
        </w:tabs>
        <w:spacing w:after="0"/>
        <w:jc w:val="both"/>
      </w:pPr>
      <w:r>
        <w:tab/>
      </w:r>
    </w:p>
    <w:p w:rsidRDefault="00B14A73" w:rsidP="00B14A73" w:rsidR="00B14A73">
      <w:pPr>
        <w:tabs>
          <w:tab w:pos="1260" w:val="left"/>
        </w:tabs>
        <w:spacing w:after="0"/>
        <w:jc w:val="both"/>
      </w:pPr>
      <w:r>
        <w:tab/>
      </w:r>
      <w:r>
        <w:tab/>
      </w:r>
      <w:r>
        <w:tab/>
      </w:r>
      <w:r>
        <w:tab/>
      </w:r>
      <w:r>
        <w:tab/>
      </w:r>
      <w:r>
        <w:tab/>
      </w:r>
      <w:r>
        <w:tab/>
      </w:r>
      <w:r>
        <w:tab/>
      </w:r>
      <w:r>
        <w:tab/>
        <w:t>Stečajni sudac:</w:t>
      </w:r>
    </w:p>
    <w:p w:rsidRDefault="00B14A73" w:rsidP="00B14A73" w:rsidR="00B14A73">
      <w:pPr>
        <w:tabs>
          <w:tab w:pos="1260" w:val="left"/>
        </w:tabs>
        <w:spacing w:after="0"/>
        <w:jc w:val="both"/>
      </w:pPr>
    </w:p>
    <w:p w:rsidRDefault="00B14A73" w:rsidP="00B14A73" w:rsidR="00B14A73">
      <w:pPr>
        <w:tabs>
          <w:tab w:pos="1260" w:val="left"/>
        </w:tabs>
        <w:spacing w:after="0"/>
        <w:jc w:val="both"/>
      </w:pPr>
      <w:r>
        <w:tab/>
      </w:r>
      <w:r>
        <w:tab/>
      </w:r>
      <w:r>
        <w:tab/>
      </w:r>
      <w:r>
        <w:tab/>
      </w:r>
      <w:r>
        <w:tab/>
      </w:r>
      <w:r>
        <w:tab/>
      </w:r>
      <w:r>
        <w:tab/>
      </w:r>
      <w:r>
        <w:tab/>
        <w:t xml:space="preserve">              Jasna Lekić</w:t>
      </w:r>
    </w:p>
    <w:p w:rsidRDefault="00B14A73" w:rsidP="00B14A73" w:rsidR="00B14A73">
      <w:pPr>
        <w:tabs>
          <w:tab w:pos="1260" w:val="left"/>
        </w:tabs>
        <w:spacing w:after="0"/>
        <w:jc w:val="both"/>
      </w:pPr>
    </w:p>
    <w:p w:rsidRDefault="00B14A73" w:rsidP="00B14A73" w:rsidR="00B14A73">
      <w:pPr>
        <w:tabs>
          <w:tab w:pos="1260" w:val="left"/>
        </w:tabs>
        <w:spacing w:after="0"/>
        <w:jc w:val="both"/>
      </w:pPr>
    </w:p>
    <w:p w:rsidRDefault="00B14A73" w:rsidP="00B14A73" w:rsidR="00B14A73">
      <w:pPr>
        <w:tabs>
          <w:tab w:pos="1260" w:val="left"/>
        </w:tabs>
        <w:spacing w:after="0"/>
        <w:jc w:val="both"/>
      </w:pPr>
      <w:r>
        <w:t xml:space="preserve">                                                                                      </w:t>
      </w:r>
    </w:p>
    <w:p w:rsidRDefault="00B14A73" w:rsidP="00B14A73" w:rsidR="00B14A73">
      <w:pPr>
        <w:tabs>
          <w:tab w:pos="1260" w:val="left"/>
        </w:tabs>
        <w:spacing w:after="0"/>
        <w:jc w:val="both"/>
      </w:pPr>
    </w:p>
    <w:p w:rsidRDefault="00B14A73" w:rsidP="00B14A73" w:rsidR="00B14A73">
      <w:pPr>
        <w:tabs>
          <w:tab w:pos="1260" w:val="left"/>
        </w:tabs>
        <w:spacing w:after="0"/>
        <w:jc w:val="both"/>
      </w:pPr>
    </w:p>
    <w:p w:rsidRDefault="00B14A73" w:rsidP="00B14A73" w:rsidR="00B14A73">
      <w:pPr>
        <w:tabs>
          <w:tab w:pos="1260" w:val="left"/>
        </w:tabs>
        <w:spacing w:after="0"/>
        <w:jc w:val="both"/>
      </w:pPr>
      <w:r>
        <w:t>POUKA O PRAVNOM LIJEKU:</w:t>
      </w:r>
    </w:p>
    <w:p w:rsidRDefault="00B14A73" w:rsidP="00B14A73" w:rsidR="00B14A73">
      <w:pPr>
        <w:tabs>
          <w:tab w:pos="1260" w:val="left"/>
        </w:tabs>
        <w:spacing w:after="0"/>
        <w:jc w:val="both"/>
      </w:pPr>
    </w:p>
    <w:p w:rsidRDefault="00B14A73" w:rsidP="00B14A73" w:rsidR="00B14A73">
      <w:pPr>
        <w:tabs>
          <w:tab w:pos="1260" w:val="left"/>
        </w:tabs>
        <w:spacing w:after="0"/>
        <w:jc w:val="both"/>
      </w:pPr>
      <w:r>
        <w:t>Protiv ovog zaključka nije dopuštena žalba.</w:t>
      </w:r>
    </w:p>
    <w:p w:rsidRDefault="00B14A73" w:rsidP="00B14A73" w:rsidR="00B14A73">
      <w:pPr>
        <w:tabs>
          <w:tab w:pos="1260" w:val="left"/>
        </w:tabs>
        <w:spacing w:after="0"/>
        <w:jc w:val="both"/>
      </w:pPr>
    </w:p>
    <w:p w:rsidRDefault="00B14A73" w:rsidP="00B14A73" w:rsidR="00B14A73">
      <w:pPr>
        <w:tabs>
          <w:tab w:pos="1260" w:val="left"/>
        </w:tabs>
        <w:spacing w:after="0"/>
        <w:jc w:val="both"/>
      </w:pPr>
    </w:p>
    <w:p w:rsidRDefault="00B14A73" w:rsidP="00B14A73" w:rsidR="00B14A73">
      <w:pPr>
        <w:tabs>
          <w:tab w:pos="1260" w:val="left"/>
        </w:tabs>
        <w:spacing w:after="0"/>
        <w:jc w:val="both"/>
      </w:pPr>
    </w:p>
    <w:p w:rsidRDefault="00B14A73" w:rsidP="00B14A73" w:rsidR="00B14A73">
      <w:pPr>
        <w:tabs>
          <w:tab w:pos="1260" w:val="left"/>
        </w:tabs>
        <w:spacing w:after="0"/>
        <w:jc w:val="both"/>
      </w:pPr>
    </w:p>
    <w:p w:rsidRDefault="00B14A73" w:rsidP="00B14A73" w:rsidR="00B14A73">
      <w:pPr>
        <w:tabs>
          <w:tab w:pos="1260" w:val="left"/>
        </w:tabs>
        <w:spacing w:after="0"/>
        <w:jc w:val="both"/>
      </w:pPr>
      <w:r>
        <w:t xml:space="preserve"> DNA:</w:t>
      </w:r>
    </w:p>
    <w:p w:rsidRDefault="00B14A73" w:rsidP="00B14A73" w:rsidR="00B14A73">
      <w:pPr>
        <w:numPr>
          <w:ilvl w:val="0"/>
          <w:numId w:val="49"/>
        </w:numPr>
        <w:spacing w:after="0"/>
        <w:jc w:val="both"/>
      </w:pPr>
      <w:r>
        <w:t>Stečajni upravitelj Želimir Uršulin, dipl. iur. iz Ivanca, Trg hrvatskih Ivanovaca 9</w:t>
      </w:r>
    </w:p>
    <w:p w:rsidRDefault="00B14A73" w:rsidP="00B14A73" w:rsidR="00B14A73">
      <w:pPr>
        <w:numPr>
          <w:ilvl w:val="0"/>
          <w:numId w:val="49"/>
        </w:numPr>
        <w:spacing w:after="0"/>
        <w:jc w:val="both"/>
      </w:pPr>
      <w:r>
        <w:t>ŽDO Varaždin, građansko-upravni odjel</w:t>
      </w:r>
    </w:p>
    <w:p w:rsidRDefault="00B14A73" w:rsidP="00B14A73" w:rsidR="00B14A73">
      <w:pPr>
        <w:numPr>
          <w:ilvl w:val="0"/>
          <w:numId w:val="49"/>
        </w:numPr>
        <w:spacing w:after="0"/>
      </w:pPr>
      <w:r>
        <w:t>Croatia osiguranje d.d. Zagreb, Miramarska 22</w:t>
      </w:r>
    </w:p>
    <w:p w:rsidRDefault="00B14A73" w:rsidP="00B14A73" w:rsidR="00B14A73">
      <w:pPr>
        <w:numPr>
          <w:ilvl w:val="0"/>
          <w:numId w:val="49"/>
        </w:numPr>
        <w:spacing w:after="0"/>
      </w:pPr>
      <w:r>
        <w:t>Trgonom d.o.o. Novi Marof, Varaždinska 13</w:t>
      </w:r>
    </w:p>
    <w:p w:rsidRDefault="00B14A73" w:rsidP="00B14A73" w:rsidR="00B14A73">
      <w:pPr>
        <w:numPr>
          <w:ilvl w:val="0"/>
          <w:numId w:val="49"/>
        </w:numPr>
        <w:spacing w:after="0"/>
      </w:pPr>
      <w:r>
        <w:t>HRVATSKE ŠUME d.o.o. Zagreb, Ljudevita Farkaša Vukotinovića 2</w:t>
      </w:r>
    </w:p>
    <w:p w:rsidRDefault="00B14A73" w:rsidP="00B14A73" w:rsidR="00B14A73">
      <w:pPr>
        <w:numPr>
          <w:ilvl w:val="0"/>
          <w:numId w:val="49"/>
        </w:numPr>
        <w:spacing w:after="0"/>
      </w:pPr>
      <w:r>
        <w:t>Lipa d.o.o. Novi Marof, Varaždinska 90</w:t>
      </w:r>
    </w:p>
    <w:p w:rsidRDefault="00B14A73" w:rsidP="00B14A73" w:rsidR="00B14A73">
      <w:pPr>
        <w:numPr>
          <w:ilvl w:val="0"/>
          <w:numId w:val="49"/>
        </w:numPr>
        <w:spacing w:after="0"/>
        <w:jc w:val="both"/>
      </w:pPr>
      <w:r>
        <w:t>e-Oglasna ploča suda</w:t>
      </w:r>
    </w:p>
    <w:p w:rsidRDefault="00AE649C" w:rsidP="00B14A73" w:rsidR="00AE649C" w:rsidRPr="00B76F3C">
      <w:pPr>
        <w:pStyle w:val="Naslov3"/>
        <w:spacing w:after="0"/>
      </w:pPr>
    </w:p>
    <w:p w:rsidRDefault="00AE4454" w:rsidP="00B14A73"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B14A73"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454" w:rsidP="00537B78" w:rsidR="00AE4454">
      <w:r>
        <w:separator/>
      </w:r>
    </w:p>
  </w:endnote>
  <w:endnote w:id="0" w:type="continuationSeparator">
    <w:p w:rsidRDefault="00AE4454" w:rsidP="00537B78" w:rsidR="00AE44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454" w:rsidP="00537B78" w:rsidR="00AE4454">
      <w:r>
        <w:separator/>
      </w:r>
    </w:p>
  </w:footnote>
  <w:footnote w:id="0" w:type="continuationSeparator">
    <w:p w:rsidRDefault="00AE4454" w:rsidP="00537B78" w:rsidR="00AE44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10D"/>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454"/>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4A73"/>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B14A73"/>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B14A73"/>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44516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St-142/2014-68</izvorni_sadrzaj>
    <derivirana_varijabla naziv="DomainObject.Oznaka_1">St-142/2014-68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St-142/2014-68</izvorni_sadrzaj>
    <derivirana_varijabla naziv="DomainObject.PoslovniBrojDokumenta_1">St-142/2014-68</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9A3B8-293F-48C4-8CC6-73B69A9FBA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1210</properties:Words>
  <properties:Characters>6960</properties:Characters>
  <properties:Lines>181</properties:Lines>
  <properties:Paragraphs>57</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2016-07-01T13:02:00Z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St-142/2014-68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