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496a" w14:paraId="ed0496a" w:rsidRDefault="00CD4711" w:rsidP="00DF48FC" w:rsidR="00CD4711" w:rsidRPr="009E487C">
      <w:pPr>
        <w:pStyle w:val="Bezproreda"/>
        <w:jc w:val="both"/>
        <w15:collapsed w:val="false"/>
      </w:pPr>
      <w:bookmarkStart w:name="_GoBack" w:id="0"/>
      <w:bookmarkEnd w:id="0"/>
    </w:p>
    <w:p w:rsidRDefault="00DE754C" w:rsidP="00DE754C" w:rsidR="00DE754C" w:rsidRPr="00DE754C">
      <w:pPr>
        <w:spacing w:lineRule="auto" w:line="240" w:after="0"/>
      </w:pPr>
      <w:r w:rsidRPr="00DE754C">
        <w:rPr>
          <w:noProof/>
          <w:lang w:eastAsia="hr-HR"/>
        </w:rPr>
        <w:t xml:space="preserve">                    </w:t>
      </w:r>
      <w:r w:rsidRPr="00DE754C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REPUBLIKA HRVATSKA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TRGOVAČKI SUD U VARAŽDINU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  Braće Radić 2, Varaždin</w:t>
      </w:r>
    </w:p>
    <w:p w:rsidRDefault="00E82FC1" w:rsidP="00DF48FC" w:rsidR="00E82FC1" w:rsidRPr="009E487C">
      <w:pPr>
        <w:pStyle w:val="Bezproreda"/>
        <w:jc w:val="both"/>
      </w:pPr>
    </w:p>
    <w:p w:rsidRDefault="00CD4711" w:rsidP="00DF48FC" w:rsidR="00CD4711" w:rsidRPr="009E487C">
      <w:pPr>
        <w:pStyle w:val="Bezproreda"/>
        <w:jc w:val="both"/>
      </w:pPr>
    </w:p>
    <w:p w:rsidRDefault="00960C37" w:rsidP="00DF48FC" w:rsidR="001A2133" w:rsidRPr="009E487C">
      <w:pPr>
        <w:pStyle w:val="Bezproreda"/>
        <w:jc w:val="center"/>
      </w:pPr>
      <w:r w:rsidRPr="009E487C">
        <w:t>R E P U B L I K A    H R V A T S K A</w:t>
      </w:r>
    </w:p>
    <w:p w:rsidRDefault="00CD4711" w:rsidP="00DF48FC" w:rsidR="00CD4711" w:rsidRPr="009E487C">
      <w:pPr>
        <w:pStyle w:val="Bezproreda"/>
        <w:jc w:val="center"/>
      </w:pPr>
    </w:p>
    <w:p w:rsidRDefault="005325BE" w:rsidP="00DF48FC" w:rsidR="005325BE" w:rsidRPr="009E487C">
      <w:pPr>
        <w:pStyle w:val="Bezproreda"/>
        <w:jc w:val="center"/>
      </w:pPr>
      <w:r w:rsidRPr="009E487C">
        <w:t>R J E Š E NJ E</w:t>
      </w:r>
    </w:p>
    <w:p w:rsidRDefault="005325BE" w:rsidP="00DF48FC" w:rsidR="005325BE">
      <w:pPr>
        <w:pStyle w:val="Bezproreda"/>
        <w:jc w:val="both"/>
      </w:pPr>
    </w:p>
    <w:p w:rsidRDefault="008D79D4" w:rsidP="008D79D4" w:rsidR="008D79D4">
      <w:pPr>
        <w:pStyle w:val="Bezproreda"/>
        <w:ind w:firstLine="708"/>
        <w:jc w:val="both"/>
      </w:pPr>
      <w:r w:rsidRPr="008D79D4">
        <w:t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OBNOVLJIVA GORIVA VARAŽDIN d.o.o., Varaždin, Cehovska 46, MBS: 0700</w:t>
      </w:r>
      <w:r>
        <w:t>86207, OIB: 20797889226, dana 3</w:t>
      </w:r>
      <w:r w:rsidRPr="008D79D4">
        <w:t xml:space="preserve">. </w:t>
      </w:r>
      <w:r>
        <w:t>veljače 2017</w:t>
      </w:r>
      <w:r w:rsidRPr="008D79D4">
        <w:t xml:space="preserve">. godine, </w:t>
      </w:r>
    </w:p>
    <w:p w:rsidRDefault="008D79D4" w:rsidP="00287401" w:rsidR="008D79D4">
      <w:pPr>
        <w:pStyle w:val="Bezproreda"/>
        <w:jc w:val="center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8D79D4">
        <w:t>Sven Pirker iz Varaždina, Trg kralja Tomislava 2, OIB: 17175634417</w:t>
      </w:r>
      <w:r w:rsidR="00287401">
        <w:t>,</w:t>
      </w:r>
      <w:r w:rsidR="00147496">
        <w:t xml:space="preserve"> s</w:t>
      </w:r>
      <w:r w:rsidR="008A2F0F" w:rsidRPr="009E487C">
        <w:t xml:space="preserve"> dano</w:t>
      </w:r>
      <w:r w:rsidR="008D79D4">
        <w:t>m 3</w:t>
      </w:r>
      <w:r w:rsidR="009116F8">
        <w:t xml:space="preserve">. </w:t>
      </w:r>
      <w:r w:rsidR="008D79D4">
        <w:t>veljače 2017</w:t>
      </w:r>
      <w:r w:rsidR="009116F8">
        <w:t xml:space="preserve">. u 15,00 sati. 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stečajnog postupka, u roku od 15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 w:rsidRPr="009E487C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 w:rsidRPr="009E487C">
      <w:pPr>
        <w:pStyle w:val="Bezproreda"/>
        <w:jc w:val="both"/>
      </w:pPr>
    </w:p>
    <w:p w:rsidRDefault="005325BE" w:rsidP="00C83826" w:rsidR="005325BE" w:rsidRPr="009E487C">
      <w:pPr>
        <w:pStyle w:val="Bezproreda"/>
        <w:jc w:val="center"/>
      </w:pPr>
      <w:r w:rsidRPr="009E487C">
        <w:t>Obrazloženje</w:t>
      </w: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8225E1" w:rsidP="003C58E9" w:rsidR="008225E1">
      <w:pPr>
        <w:spacing w:lineRule="auto" w:line="240"/>
        <w:ind w:firstLine="708"/>
        <w:jc w:val="both"/>
      </w:pPr>
      <w:r>
        <w:t xml:space="preserve">Financijska agencija, Podružnica Varaždin je dana 29. listopada 2015. podnijela zahtjev za pokretanje skraćenog stečajnog postupka nad dužnikom navedenim u izreci, pa kako su za to bile ispunjene pretpostavke iz čl. 428. </w:t>
      </w:r>
      <w:r w:rsidR="00F937BC">
        <w:t>SZ-a</w:t>
      </w:r>
      <w:r>
        <w:t xml:space="preserve">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8225E1" w:rsidP="003C58E9" w:rsidR="008225E1">
      <w:pPr>
        <w:spacing w:lineRule="auto" w:line="24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rješenjem ovog suda poslovni broj </w:t>
      </w:r>
      <w:r w:rsidR="008D79D4">
        <w:t>St-331/15-6 od 10</w:t>
      </w:r>
      <w:r>
        <w:t xml:space="preserve">. </w:t>
      </w:r>
      <w:r w:rsidR="008D79D4">
        <w:t>prosinca 2015</w:t>
      </w:r>
      <w:r>
        <w:t>. temeljem čl. 433. SZ-a obustavljen je skraćeni stečajni postupak.</w:t>
      </w:r>
    </w:p>
    <w:p w:rsidRDefault="002C3209" w:rsidP="003C58E9" w:rsidR="009116F8">
      <w:pPr>
        <w:spacing w:lineRule="auto" w:line="240" w:after="0"/>
        <w:ind w:firstLine="720"/>
        <w:jc w:val="both"/>
      </w:pPr>
      <w:r w:rsidRPr="002C3209">
        <w:rPr>
          <w:rFonts w:eastAsia="Times New Roman"/>
          <w:lang w:eastAsia="hr-HR"/>
        </w:rPr>
        <w:t xml:space="preserve"> </w:t>
      </w:r>
      <w:r w:rsidR="008225E1">
        <w:t xml:space="preserve">Kako je </w:t>
      </w:r>
      <w:r w:rsidR="00101F78">
        <w:t xml:space="preserve">tijekom </w:t>
      </w:r>
      <w:r w:rsidR="008D79D4">
        <w:t>sud nije mogao utvrditi sadržaj i vrijednost</w:t>
      </w:r>
      <w:r w:rsidR="008225E1">
        <w:t xml:space="preserve"> imovine stečajnog dužnika, zakonski zastupnik predlagatelja </w:t>
      </w:r>
      <w:r w:rsidR="00101F78">
        <w:t>predložio je</w:t>
      </w:r>
      <w:r w:rsidR="009116F8">
        <w:t xml:space="preserve"> da sud imenuje privremenog stečajnog upravitelja stečajnom dužniku radi utvrđenja financijsko gospodarskog stanja društva dužnika, a imajući u vidu financijske obveze istog. </w:t>
      </w:r>
    </w:p>
    <w:p w:rsidRDefault="009116F8" w:rsidP="003C58E9" w:rsidR="009116F8" w:rsidRPr="00A46564">
      <w:pPr>
        <w:pStyle w:val="Bezproreda"/>
        <w:jc w:val="both"/>
      </w:pPr>
    </w:p>
    <w:p w:rsidRDefault="009116F8" w:rsidP="003C58E9" w:rsidR="009116F8">
      <w:pPr>
        <w:pStyle w:val="Bezproreda"/>
        <w:jc w:val="both"/>
      </w:pPr>
      <w:r w:rsidRPr="00A46564">
        <w:tab/>
        <w:t xml:space="preserve">Sud je </w:t>
      </w:r>
      <w:r w:rsidR="008D79D4">
        <w:t>p</w:t>
      </w:r>
      <w:r w:rsidRPr="00A46564">
        <w:t xml:space="preserve">rihvatio predlagateljev prijedlog ocijenivši </w:t>
      </w:r>
      <w:r w:rsidR="008D79D4">
        <w:t>da je</w:t>
      </w:r>
      <w:r>
        <w:t xml:space="preserve"> postavljanje privremenog stečajnog upravitelja potrebno kako bi se spriječilo da do otvaranja stečajnog postupka ne nastupe takve promjene imovinskog položaja dužnika koje bi </w:t>
      </w:r>
      <w:r w:rsidR="00531794">
        <w:t>za</w:t>
      </w:r>
      <w:r>
        <w:t xml:space="preserve"> vjerovnike mogle biti nepovoljne, </w:t>
      </w:r>
      <w:r w:rsidRPr="00A46564">
        <w:t xml:space="preserve">te je stoga </w:t>
      </w:r>
      <w:r w:rsidRPr="00F937BC">
        <w:t xml:space="preserve">temeljem čl. </w:t>
      </w:r>
      <w:r w:rsidR="00F937BC" w:rsidRPr="00F937BC">
        <w:t xml:space="preserve">118. st.2.1 </w:t>
      </w:r>
      <w:r w:rsidRPr="00F937BC">
        <w:t xml:space="preserve"> SZ-a imenovao </w:t>
      </w:r>
      <w:r w:rsidRPr="00A46564">
        <w:t>privremen</w:t>
      </w:r>
      <w:r>
        <w:t xml:space="preserve">og </w:t>
      </w:r>
      <w:r w:rsidRPr="00A46564">
        <w:t>stečajn</w:t>
      </w:r>
      <w:r>
        <w:t xml:space="preserve">og </w:t>
      </w:r>
      <w:r w:rsidRPr="00A46564">
        <w:t>up</w:t>
      </w:r>
      <w:r>
        <w:t>ravitelja.</w:t>
      </w:r>
    </w:p>
    <w:p w:rsidRDefault="009116F8" w:rsidP="009116F8" w:rsidR="009116F8" w:rsidRPr="00A46564">
      <w:pPr>
        <w:pStyle w:val="Bezproreda"/>
        <w:jc w:val="both"/>
      </w:pPr>
    </w:p>
    <w:p w:rsidRDefault="009116F8" w:rsidP="009116F8" w:rsidR="009116F8" w:rsidRPr="009E487C">
      <w:pPr>
        <w:pStyle w:val="Bezproreda"/>
        <w:jc w:val="both"/>
      </w:pPr>
      <w:r>
        <w:tab/>
        <w:t xml:space="preserve">Stoga je odlučeno kao u izreci. </w:t>
      </w: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04792B" w:rsidRPr="0032238B">
        <w:t>,</w:t>
      </w:r>
      <w:r w:rsidR="008D79D4">
        <w:t xml:space="preserve"> 3</w:t>
      </w:r>
      <w:r w:rsidR="009116F8" w:rsidRPr="0032238B">
        <w:t xml:space="preserve">. </w:t>
      </w:r>
      <w:r w:rsidR="008D79D4">
        <w:t>veljače 2017</w:t>
      </w:r>
      <w:r w:rsidR="009116F8" w:rsidRPr="0032238B">
        <w:t xml:space="preserve">. </w:t>
      </w:r>
    </w:p>
    <w:p w:rsidRDefault="0004792B" w:rsidP="00DF48FC" w:rsidR="0004792B">
      <w:pPr>
        <w:pStyle w:val="Bezproreda"/>
        <w:jc w:val="both"/>
      </w:pPr>
    </w:p>
    <w:p w:rsidRDefault="0004792B" w:rsidP="004E2546" w:rsidR="00871FC1">
      <w:pPr>
        <w:pStyle w:val="Bezproreda"/>
        <w:ind w:left="4956"/>
        <w:jc w:val="center"/>
      </w:pPr>
      <w:r>
        <w:t>Sutkinja</w:t>
      </w: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5D1F00">
        <w:t>, v.r.</w:t>
      </w:r>
    </w:p>
    <w:p w:rsidRDefault="0032238B" w:rsidP="00DF48FC" w:rsidR="0032238B">
      <w:pPr>
        <w:pStyle w:val="Bezproreda"/>
        <w:jc w:val="both"/>
      </w:pPr>
    </w:p>
    <w:p w:rsidRDefault="0032238B" w:rsidP="00DF48FC" w:rsidR="0032238B">
      <w:pPr>
        <w:pStyle w:val="Bezproreda"/>
        <w:jc w:val="both"/>
      </w:pPr>
    </w:p>
    <w:p w:rsidRDefault="0032238B" w:rsidP="00DF48FC" w:rsidR="0032238B">
      <w:pPr>
        <w:pStyle w:val="Bezproreda"/>
        <w:jc w:val="both"/>
      </w:pPr>
    </w:p>
    <w:p w:rsidRDefault="005D1F00" w:rsidP="00DF48FC" w:rsidR="0032238B">
      <w:pPr>
        <w:pStyle w:val="Bezproreda"/>
        <w:jc w:val="both"/>
      </w:pPr>
      <w:r>
        <w:t xml:space="preserve"> </w:t>
      </w:r>
    </w:p>
    <w:p w:rsidRDefault="000A275A" w:rsidP="00DF48FC" w:rsidR="001A2133" w:rsidRPr="009E487C">
      <w:pPr>
        <w:pStyle w:val="Bezproreda"/>
        <w:jc w:val="both"/>
      </w:pP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UPUTA O PRAVNOM LIJEKU :</w:t>
      </w:r>
    </w:p>
    <w:p w:rsidRDefault="005325BE" w:rsidP="00DF48FC" w:rsidR="005325BE" w:rsidRPr="009E487C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>žalba koja se podnosi pisanim putem u četiri primjerka u roku od 8 dana od primitka rješenja</w:t>
      </w:r>
      <w:r w:rsidR="00DC4BBA">
        <w:t xml:space="preserve">, </w:t>
      </w:r>
      <w:r w:rsidR="009E487C" w:rsidRPr="009E487C">
        <w:t>a o kojoj žalbi odlučuje Visoki trgovački sud R</w:t>
      </w:r>
      <w:r w:rsidR="00DC4BBA">
        <w:t xml:space="preserve">epublike Hrvatske. 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896A45" w:rsidRPr="00896A45">
        <w:t>Sven Pirker iz Varaždina, Trg kralja Tomislava 2</w:t>
      </w:r>
    </w:p>
    <w:p w:rsidRDefault="00FE2DC7" w:rsidP="00DF48FC" w:rsidR="005325BE" w:rsidRPr="0032238B">
      <w:pPr>
        <w:pStyle w:val="Bezproreda"/>
        <w:jc w:val="both"/>
      </w:pPr>
      <w:r w:rsidRPr="0032238B">
        <w:t xml:space="preserve">- </w:t>
      </w:r>
      <w:r w:rsidR="009903A3" w:rsidRPr="0032238B">
        <w:t>Županijsko državno odvjetništvo u Varaždinu, Građansko-upravni odjel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>- sudski registar ovog suda</w:t>
      </w:r>
    </w:p>
    <w:p w:rsidRDefault="00FE2DC7" w:rsidP="00DF48FC" w:rsidR="00FE2DC7" w:rsidRPr="0032238B">
      <w:pPr>
        <w:pStyle w:val="Bezproreda"/>
        <w:jc w:val="both"/>
      </w:pPr>
      <w:r w:rsidRPr="0032238B">
        <w:t xml:space="preserve">- </w:t>
      </w:r>
      <w:r w:rsidR="00E3665B" w:rsidRPr="0032238B">
        <w:t>P</w:t>
      </w:r>
      <w:r w:rsidRPr="0032238B">
        <w:t>isarnica – kal. 15 dana</w:t>
      </w:r>
    </w:p>
    <w:p w:rsidRDefault="000A275A" w:rsidP="00DF48FC" w:rsidR="000A275A" w:rsidRPr="009E487C">
      <w:pPr>
        <w:pStyle w:val="Bezproreda"/>
        <w:jc w:val="both"/>
      </w:pPr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FEF" w:rsidP="00CD4711" w:rsidR="00822FEF">
      <w:pPr>
        <w:spacing w:lineRule="auto" w:line="240" w:after="0"/>
      </w:pPr>
      <w:r>
        <w:separator/>
      </w:r>
    </w:p>
  </w:endnote>
  <w:endnote w:id="0" w:type="continuationSeparator">
    <w:p w:rsidRDefault="00822FEF" w:rsidP="00CD4711" w:rsidR="00822F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FEF" w:rsidP="00CD4711" w:rsidR="00822FEF">
      <w:pPr>
        <w:spacing w:lineRule="auto" w:line="240" w:after="0"/>
      </w:pPr>
      <w:r>
        <w:separator/>
      </w:r>
    </w:p>
  </w:footnote>
  <w:footnote w:id="0" w:type="continuationSeparator">
    <w:p w:rsidRDefault="00822FEF" w:rsidP="00CD4711" w:rsidR="00822F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C9C">
          <w:rPr>
            <w:noProof/>
          </w:rPr>
          <w:t>2</w:t>
        </w:r>
        <w:r>
          <w:fldChar w:fldCharType="end"/>
        </w:r>
      </w:p>
    </w:sdtContent>
  </w:sdt>
  <w:p w:rsidRDefault="00896A45" w:rsidP="00CD4711" w:rsidR="00CD4711">
    <w:pPr>
      <w:pStyle w:val="Zaglavlje"/>
      <w:jc w:val="right"/>
    </w:pPr>
    <w:r w:rsidRPr="00896A45">
      <w:t>Poslovni broj: 2 St-209/16-15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E1" w:rsidP="008225E1" w:rsidR="008225E1">
    <w:pPr>
      <w:pStyle w:val="Zaglavlje"/>
      <w:jc w:val="right"/>
    </w:pPr>
    <w:r>
      <w:t>Poslovni broj: 2 St-</w:t>
    </w:r>
    <w:r w:rsidR="008D79D4">
      <w:t>209/16-</w:t>
    </w:r>
    <w:r w:rsidR="00896A45">
      <w:t>15</w:t>
    </w:r>
  </w:p>
  <w:p w:rsidRDefault="00DF48FC" w:rsidP="008225E1" w:rsidR="00DF48FC" w:rsidRPr="008225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87401"/>
    <w:rsid w:val="002C1E37"/>
    <w:rsid w:val="002C3209"/>
    <w:rsid w:val="002E4798"/>
    <w:rsid w:val="0032238B"/>
    <w:rsid w:val="003A7B96"/>
    <w:rsid w:val="003C58E9"/>
    <w:rsid w:val="003C596F"/>
    <w:rsid w:val="00434839"/>
    <w:rsid w:val="004E2546"/>
    <w:rsid w:val="004F0543"/>
    <w:rsid w:val="00531794"/>
    <w:rsid w:val="005325BE"/>
    <w:rsid w:val="005D1F00"/>
    <w:rsid w:val="00605C60"/>
    <w:rsid w:val="006A4DA1"/>
    <w:rsid w:val="00713C9C"/>
    <w:rsid w:val="00727BB3"/>
    <w:rsid w:val="00781823"/>
    <w:rsid w:val="00817258"/>
    <w:rsid w:val="008225E1"/>
    <w:rsid w:val="00822FEF"/>
    <w:rsid w:val="0085725E"/>
    <w:rsid w:val="00863162"/>
    <w:rsid w:val="00871FC1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46564"/>
    <w:rsid w:val="00A913B4"/>
    <w:rsid w:val="00B021B6"/>
    <w:rsid w:val="00B02E6F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65B"/>
    <w:rsid w:val="00E82FC1"/>
    <w:rsid w:val="00E85489"/>
    <w:rsid w:val="00ED5DD7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Vlatko Šprem</item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Vlatko Šprem</item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Vlatko Šprem, OIB 28533532765</item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Vlatko Šprem, OIB 28533532765</item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Vlatko Šprem,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Vlatko Šprem,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Vlatko Šprem, OIB 28533532765,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Vlatko Šprem, OIB 28533532765,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Vlatko Šprem</item>
      <item>Županijsko državno odvjetništvo u Varaždinu</item>
    </izvorni_sadrzaj>
    <derivirana_varijabla naziv="DomainObject.Predmet.OstaliListNazivFormated_1">
      <item>Vlatko Šprem</item>
      <item>Županijsko državno odvjetništvo u Varaždinu</item>
    </derivirana_varijabla>
  </DomainObject.Predmet.OstaliListNazivFormated>
  <DomainObject.Predmet.OstaliListNazivFormatedOIB>
    <izvorni_sadrzaj>
      <item>Vlatko Šprem, OIB 28533532765</item>
      <item>Županijsko državno odvjetništvo u Varaždinu</item>
    </izvorni_sadrzaj>
    <derivirana_varijabla naziv="DomainObject.Predmet.OstaliListNazivFormatedOIB_1">
      <item>Vlatko Šprem, OIB 28533532765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izvorni_sadrzaj>
    <derivirana_varijabla naziv="DomainObject.Predmet.SudioniciListAdressOIB_1"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20797889226</item>
      <item>, OIB 28533532765</item>
      <item>, OIB 18683136487</item>
    </izvorni_sadrzaj>
    <derivirana_varijabla naziv="DomainObject.Predmet.SudioniciListNazivOIB_1">
      <item>, OIB null</item>
      <item>, OIB 20797889226</item>
      <item>, OIB 28533532765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734B0-91B4-4FD5-AD34-8EC45F7F0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3244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2017-02-03T12:35:00Z</dcterms:created>
  <dc:creator>Maja Valušnig</dc:creator>
  <cp:lastModifiedBy>Marko Makaj</cp:lastModifiedBy>
  <cp:lastPrinted>2016-12-15T13:49:00Z</cp:lastPrinted>
  <dcterms:modified xmlns:xsi="http://www.w3.org/2001/XMLSchema-instance" xsi:type="dcterms:W3CDTF">2017-02-03T12:38:00Z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