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76e8" w14:paraId="04a76e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D5B65" w:rsidR="00CD5B65" w:rsidRPr="00CD5B65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5B65" w:rsidRPr="00CD5B65">
        <w:rPr>
          <w:rFonts w:cs="Times New Roman" w:eastAsia="Arial Unicode MS"/>
          <w:bCs/>
          <w:lang w:eastAsia="hr-HR"/>
        </w:rPr>
        <w:t xml:space="preserve">      REPUBLIKA HRVATSKA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D5B65">
        <w:rPr>
          <w:rFonts w:cs="Times New Roman" w:eastAsia="Times New Roman"/>
          <w:b/>
          <w:lang w:eastAsia="hr-HR" w:val="fr-FR"/>
        </w:rPr>
        <w:t xml:space="preserve">  TRGOVA</w:t>
      </w:r>
      <w:r w:rsidRPr="00CD5B65">
        <w:rPr>
          <w:rFonts w:cs="Times New Roman" w:eastAsia="Times New Roman"/>
          <w:b/>
          <w:lang w:eastAsia="hr-HR"/>
        </w:rPr>
        <w:t>Č</w:t>
      </w:r>
      <w:r w:rsidRPr="00CD5B65">
        <w:rPr>
          <w:rFonts w:cs="Times New Roman" w:eastAsia="Times New Roman"/>
          <w:b/>
          <w:lang w:eastAsia="hr-HR" w:val="fr-FR"/>
        </w:rPr>
        <w:t xml:space="preserve">KI SUD U SPLITU </w:t>
      </w:r>
      <w:r w:rsidRPr="00CD5B65">
        <w:rPr>
          <w:rFonts w:cs="Times New Roman" w:eastAsia="Times New Roman"/>
          <w:lang w:eastAsia="hr-HR"/>
        </w:rPr>
        <w:t xml:space="preserve">            </w:t>
      </w:r>
      <w:r w:rsidRPr="00CD5B65">
        <w:rPr>
          <w:rFonts w:cs="Times New Roman" w:eastAsia="Times New Roman"/>
          <w:lang w:eastAsia="hr-HR"/>
        </w:rPr>
        <w:tab/>
      </w:r>
      <w:r w:rsidRPr="00CD5B65">
        <w:rPr>
          <w:rFonts w:cs="Times New Roman" w:eastAsia="Times New Roman"/>
          <w:lang w:eastAsia="hr-HR"/>
        </w:rPr>
        <w:tab/>
        <w:t xml:space="preserve">                 </w:t>
      </w:r>
      <w:r w:rsidRPr="00CD5B65">
        <w:rPr>
          <w:rFonts w:cs="Times New Roman" w:eastAsia="Times New Roman"/>
          <w:b/>
          <w:lang w:eastAsia="hr-HR" w:val="fr-FR"/>
        </w:rPr>
        <w:t>Broj</w:t>
      </w:r>
      <w:r w:rsidRPr="00CD5B65">
        <w:rPr>
          <w:rFonts w:cs="Times New Roman" w:eastAsia="Times New Roman"/>
          <w:b/>
          <w:lang w:eastAsia="hr-HR"/>
        </w:rPr>
        <w:t>: 14. St-118/2015.</w:t>
      </w:r>
    </w:p>
    <w:p w:rsidRDefault="00CD5B65" w:rsidP="00CD5B65" w:rsidR="00CD5B65" w:rsidRPr="00CD5B6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 xml:space="preserve">                  </w:t>
      </w:r>
      <w:proofErr w:type="spellStart"/>
      <w:r w:rsidRPr="00CD5B6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D5B65">
        <w:rPr>
          <w:rFonts w:cs="Times New Roman" w:eastAsia="Times New Roman"/>
          <w:b/>
          <w:szCs w:val="20"/>
          <w:lang w:eastAsia="hr-HR"/>
        </w:rPr>
        <w:t xml:space="preserve"> 6. </w:t>
      </w:r>
    </w:p>
    <w:p w:rsidRDefault="00CD5B65" w:rsidP="00CD5B65" w:rsidR="00CD5B65" w:rsidRPr="00CD5B6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 xml:space="preserve">                21 000  S P L I T</w:t>
      </w:r>
    </w:p>
    <w:p w:rsidRDefault="00CD5B65" w:rsidP="00CD5B65" w:rsidR="00CD5B65" w:rsidRPr="00CD5B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CD5B65" w:rsidP="00CD5B65" w:rsidR="00CD5B65" w:rsidRPr="00CD5B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5B65" w:rsidP="00CD5B65" w:rsidR="00CD5B65" w:rsidRPr="00CD5B6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D5B65">
        <w:rPr>
          <w:rFonts w:cs="Times New Roman" w:eastAsia="Times New Roman"/>
          <w:b/>
          <w:lang w:eastAsia="hr-HR"/>
        </w:rPr>
        <w:t>Z A K L J U Č A K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CD5B65">
        <w:rPr>
          <w:rFonts w:cs="Times New Roman" w:eastAsia="Times New Roman"/>
          <w:lang w:eastAsia="hr-HR"/>
        </w:rPr>
        <w:t>Klagenfurt</w:t>
      </w:r>
      <w:proofErr w:type="spellEnd"/>
      <w:r w:rsidRPr="00CD5B65">
        <w:rPr>
          <w:rFonts w:cs="Times New Roman" w:eastAsia="Times New Roman"/>
          <w:lang w:eastAsia="hr-HR"/>
        </w:rPr>
        <w:t xml:space="preserve"> am </w:t>
      </w:r>
      <w:proofErr w:type="spellStart"/>
      <w:r w:rsidRPr="00CD5B65">
        <w:rPr>
          <w:rFonts w:cs="Times New Roman" w:eastAsia="Times New Roman"/>
          <w:lang w:eastAsia="hr-HR"/>
        </w:rPr>
        <w:t>Wörthersee</w:t>
      </w:r>
      <w:proofErr w:type="spellEnd"/>
      <w:r w:rsidRPr="00CD5B65">
        <w:rPr>
          <w:rFonts w:cs="Times New Roman" w:eastAsia="Times New Roman"/>
          <w:lang w:eastAsia="hr-HR"/>
        </w:rPr>
        <w:t xml:space="preserve">, </w:t>
      </w:r>
      <w:proofErr w:type="spellStart"/>
      <w:r w:rsidRPr="00CD5B65">
        <w:rPr>
          <w:rFonts w:cs="Times New Roman" w:eastAsia="Times New Roman"/>
          <w:lang w:eastAsia="hr-HR"/>
        </w:rPr>
        <w:t>Alpen</w:t>
      </w:r>
      <w:proofErr w:type="spellEnd"/>
      <w:r w:rsidRPr="00CD5B65">
        <w:rPr>
          <w:rFonts w:cs="Times New Roman" w:eastAsia="Times New Roman"/>
          <w:lang w:eastAsia="hr-HR"/>
        </w:rPr>
        <w:t>-</w:t>
      </w:r>
      <w:proofErr w:type="spellStart"/>
      <w:r w:rsidRPr="00CD5B65">
        <w:rPr>
          <w:rFonts w:cs="Times New Roman" w:eastAsia="Times New Roman"/>
          <w:lang w:eastAsia="hr-HR"/>
        </w:rPr>
        <w:t>Adria</w:t>
      </w:r>
      <w:proofErr w:type="spellEnd"/>
      <w:r w:rsidRPr="00CD5B65">
        <w:rPr>
          <w:rFonts w:cs="Times New Roman" w:eastAsia="Times New Roman"/>
          <w:lang w:eastAsia="hr-HR"/>
        </w:rPr>
        <w:t>-</w:t>
      </w:r>
      <w:proofErr w:type="spellStart"/>
      <w:r w:rsidRPr="00CD5B65">
        <w:rPr>
          <w:rFonts w:cs="Times New Roman" w:eastAsia="Times New Roman"/>
          <w:lang w:eastAsia="hr-HR"/>
        </w:rPr>
        <w:t>Platz</w:t>
      </w:r>
      <w:proofErr w:type="spellEnd"/>
      <w:r w:rsidRPr="00CD5B65">
        <w:rPr>
          <w:rFonts w:cs="Times New Roman" w:eastAsia="Times New Roman"/>
          <w:lang w:eastAsia="hr-HR"/>
        </w:rPr>
        <w:t xml:space="preserve"> 1, Republika Austrija, OIB: 90730821413, (prijašnje tvrtke: HYPO ALPE-ADRIA-BANK INTERNATIONAL AG, </w:t>
      </w:r>
      <w:proofErr w:type="spellStart"/>
      <w:r w:rsidRPr="00CD5B65">
        <w:rPr>
          <w:rFonts w:cs="Times New Roman" w:eastAsia="Times New Roman"/>
          <w:lang w:eastAsia="hr-HR"/>
        </w:rPr>
        <w:t>Klagenfurt</w:t>
      </w:r>
      <w:proofErr w:type="spellEnd"/>
      <w:r w:rsidRPr="00CD5B65">
        <w:rPr>
          <w:rFonts w:cs="Times New Roman" w:eastAsia="Times New Roman"/>
          <w:lang w:eastAsia="hr-HR"/>
        </w:rPr>
        <w:t xml:space="preserve">, Republika Austrija, dalje: Predlagatelj), zastupanog po punomoćniku Luki Rimac, odvjetniku u Odvjetničkom društvu: Mamić Perić Reberski Rimac, iz Zagreba, Radnička cesta 80, radi otvaranja stečajnog postupka nad trgovačkim društvom kao stečajnim dužnikom: MEJAŠI DEVETI, d.o.o, Split, Obala Hrvatskog narodnog preporoda 6, OIB: 71574807172. (dalje: Dužnik, stečajni Dužnik), zastupanog po punomoćniku Mladenu </w:t>
      </w:r>
      <w:proofErr w:type="spellStart"/>
      <w:r w:rsidRPr="00CD5B65">
        <w:rPr>
          <w:rFonts w:cs="Times New Roman" w:eastAsia="Times New Roman"/>
          <w:lang w:eastAsia="hr-HR"/>
        </w:rPr>
        <w:t>Parčina</w:t>
      </w:r>
      <w:proofErr w:type="spellEnd"/>
      <w:r w:rsidRPr="00CD5B65">
        <w:rPr>
          <w:rFonts w:cs="Times New Roman" w:eastAsia="Times New Roman"/>
          <w:lang w:eastAsia="hr-HR"/>
        </w:rPr>
        <w:t xml:space="preserve">, odvjetniku u Splitu, </w:t>
      </w:r>
      <w:proofErr w:type="spellStart"/>
      <w:r w:rsidRPr="00CD5B65">
        <w:rPr>
          <w:rFonts w:cs="Times New Roman" w:eastAsia="Times New Roman"/>
          <w:lang w:eastAsia="hr-HR"/>
        </w:rPr>
        <w:t>izvanročišno</w:t>
      </w:r>
      <w:proofErr w:type="spellEnd"/>
      <w:r w:rsidRPr="00CD5B65">
        <w:rPr>
          <w:rFonts w:cs="Times New Roman" w:eastAsia="Times New Roman"/>
          <w:lang w:eastAsia="hr-HR"/>
        </w:rPr>
        <w:t xml:space="preserve"> je 17. veljače 2017, </w:t>
      </w:r>
      <w:proofErr w:type="spellStart"/>
      <w:r w:rsidRPr="00CD5B65">
        <w:rPr>
          <w:rFonts w:cs="Times New Roman" w:eastAsia="Times New Roman"/>
          <w:lang w:eastAsia="hr-HR" w:val="de-DE"/>
        </w:rPr>
        <w:t>donio</w:t>
      </w:r>
      <w:proofErr w:type="spellEnd"/>
      <w:r w:rsidRPr="00CD5B6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D5B65">
        <w:rPr>
          <w:rFonts w:cs="Times New Roman" w:eastAsia="Times New Roman"/>
          <w:lang w:eastAsia="hr-HR" w:val="de-DE"/>
        </w:rPr>
        <w:t>ovaj</w:t>
      </w:r>
      <w:proofErr w:type="spellEnd"/>
    </w:p>
    <w:p w:rsidRDefault="00CD5B65" w:rsidP="00CD5B65" w:rsidR="00CD5B65" w:rsidRPr="00CD5B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lang w:eastAsia="hr-HR" w:val="de-DE"/>
        </w:rPr>
        <w:t>z a k l j u č a k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 xml:space="preserve">          </w:t>
      </w:r>
      <w:r w:rsidRPr="00CD5B65">
        <w:rPr>
          <w:rFonts w:cs="Times New Roman" w:eastAsia="Times New Roman"/>
          <w:b/>
          <w:szCs w:val="20"/>
          <w:lang w:eastAsia="hr-HR"/>
        </w:rPr>
        <w:t>1)</w:t>
      </w:r>
      <w:r w:rsidRPr="00CD5B65">
        <w:rPr>
          <w:rFonts w:cs="Times New Roman" w:eastAsia="Times New Roman"/>
          <w:szCs w:val="20"/>
          <w:lang w:eastAsia="hr-HR"/>
        </w:rPr>
        <w:t xml:space="preserve"> Dopunjuje se Zaključak ovog Suda od </w:t>
      </w:r>
      <w:r w:rsidRPr="00CD5B65">
        <w:rPr>
          <w:rFonts w:cs="Times New Roman" w:eastAsia="Times New Roman"/>
          <w:lang w:eastAsia="hr-HR"/>
        </w:rPr>
        <w:t>01. veljače 2017, broj: gornji, na način što se: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b/>
          <w:lang w:eastAsia="hr-HR"/>
        </w:rPr>
        <w:t>a)</w:t>
      </w:r>
      <w:r w:rsidRPr="00CD5B65">
        <w:rPr>
          <w:rFonts w:cs="Times New Roman" w:eastAsia="Times New Roman"/>
          <w:lang w:eastAsia="hr-HR"/>
        </w:rPr>
        <w:t xml:space="preserve"> u točki 1), </w:t>
      </w:r>
      <w:proofErr w:type="spellStart"/>
      <w:r w:rsidRPr="00CD5B65">
        <w:rPr>
          <w:rFonts w:cs="Times New Roman" w:eastAsia="Times New Roman"/>
          <w:lang w:eastAsia="hr-HR"/>
        </w:rPr>
        <w:t>podtočki</w:t>
      </w:r>
      <w:proofErr w:type="spellEnd"/>
      <w:r w:rsidRPr="00CD5B65">
        <w:rPr>
          <w:rFonts w:cs="Times New Roman" w:eastAsia="Times New Roman"/>
          <w:lang w:eastAsia="hr-HR"/>
        </w:rPr>
        <w:t xml:space="preserve"> b), iza </w:t>
      </w:r>
      <w:proofErr w:type="spellStart"/>
      <w:r w:rsidRPr="00CD5B65">
        <w:rPr>
          <w:rFonts w:cs="Times New Roman" w:eastAsia="Times New Roman"/>
          <w:lang w:eastAsia="hr-HR"/>
        </w:rPr>
        <w:t>podtočke</w:t>
      </w:r>
      <w:proofErr w:type="spellEnd"/>
      <w:r w:rsidRPr="00CD5B65">
        <w:rPr>
          <w:rFonts w:cs="Times New Roman" w:eastAsia="Times New Roman"/>
          <w:lang w:eastAsia="hr-HR"/>
        </w:rPr>
        <w:t xml:space="preserve"> b/17), dodaje </w:t>
      </w:r>
      <w:proofErr w:type="spellStart"/>
      <w:r w:rsidRPr="00CD5B65">
        <w:rPr>
          <w:rFonts w:cs="Times New Roman" w:eastAsia="Times New Roman"/>
          <w:lang w:eastAsia="hr-HR"/>
        </w:rPr>
        <w:t>podtočka</w:t>
      </w:r>
      <w:proofErr w:type="spellEnd"/>
      <w:r w:rsidRPr="00CD5B65">
        <w:rPr>
          <w:rFonts w:cs="Times New Roman" w:eastAsia="Times New Roman"/>
          <w:lang w:eastAsia="hr-HR"/>
        </w:rPr>
        <w:t xml:space="preserve"> b/18), koja glasi: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>„</w:t>
      </w:r>
      <w:r w:rsidRPr="00CD5B65">
        <w:rPr>
          <w:rFonts w:cs="Times New Roman" w:eastAsia="Times New Roman"/>
          <w:b/>
          <w:szCs w:val="20"/>
          <w:lang w:eastAsia="hr-HR"/>
        </w:rPr>
        <w:t>b/18)</w:t>
      </w:r>
      <w:r w:rsidRPr="00CD5B65">
        <w:rPr>
          <w:rFonts w:cs="Times New Roman" w:eastAsia="Times New Roman"/>
          <w:szCs w:val="20"/>
          <w:lang w:eastAsia="hr-HR"/>
        </w:rPr>
        <w:t xml:space="preserve"> suvlasnički dio 425/5124. dijela čest.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zem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>. 4199/5, upisane u zemljišne knjige Općinskog suda u Splitu, Katastarska općina Split, broj uloška: 22002, vlasništvo stečajnog Dužnika: MEJAŠI DEVETI, d.o.o., Split, OIB: 71574807172, za suvlasnički dio 425/5124.„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b)</w:t>
      </w:r>
      <w:r w:rsidRPr="00CD5B65">
        <w:rPr>
          <w:rFonts w:cs="Times New Roman" w:eastAsia="Times New Roman"/>
          <w:szCs w:val="20"/>
          <w:lang w:eastAsia="hr-HR"/>
        </w:rPr>
        <w:t xml:space="preserve"> </w:t>
      </w:r>
      <w:r w:rsidRPr="00CD5B65">
        <w:rPr>
          <w:rFonts w:cs="Times New Roman" w:eastAsia="Times New Roman"/>
          <w:lang w:eastAsia="hr-HR"/>
        </w:rPr>
        <w:t>iza točki 3), dodaje točka 3a), koja glasi: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 xml:space="preserve">          </w:t>
      </w:r>
      <w:r w:rsidRPr="00CD5B65">
        <w:rPr>
          <w:rFonts w:cs="Times New Roman" w:eastAsia="Times New Roman"/>
          <w:b/>
          <w:szCs w:val="20"/>
          <w:lang w:eastAsia="hr-HR"/>
        </w:rPr>
        <w:t>„3a)</w:t>
      </w:r>
      <w:r w:rsidRPr="00CD5B65">
        <w:rPr>
          <w:rFonts w:cs="Times New Roman" w:eastAsia="Times New Roman"/>
          <w:szCs w:val="20"/>
          <w:lang w:eastAsia="hr-HR"/>
        </w:rPr>
        <w:t xml:space="preserve"> Vještaku Darki Malenici, iz Splita, Mažuranićevo šetalište 15, također se nalaže u pismenom nalazu i mišljenju odvojeno navesti vrijednost naprijed navedene imovine (nekretnina) Dužnika a na kojoj imovini Predlagatelj ima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 xml:space="preserve"> pravo i u slučaju kada bi se iz neke od te imovine izuzeli suvlasnički dijelovi za koje Predlagatelj</w:t>
      </w:r>
    </w:p>
    <w:p w:rsidRDefault="00CD5B65" w:rsidP="00CD5B65" w:rsid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right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b/>
          <w:lang w:eastAsia="hr-HR"/>
        </w:rPr>
        <w:lastRenderedPageBreak/>
        <w:t>- 2 -</w:t>
      </w:r>
      <w:r w:rsidRPr="00CD5B65">
        <w:rPr>
          <w:rFonts w:cs="Times New Roman" w:eastAsia="Times New Roman"/>
          <w:lang w:eastAsia="hr-HR"/>
        </w:rPr>
        <w:t xml:space="preserve">                                   </w:t>
      </w:r>
      <w:r w:rsidRPr="00CD5B65">
        <w:rPr>
          <w:rFonts w:cs="Times New Roman" w:eastAsia="Times New Roman"/>
          <w:b/>
          <w:lang w:eastAsia="hr-HR"/>
        </w:rPr>
        <w:t>Broj: 14. St-118/2015.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 xml:space="preserve">podneskom od 08. veljače 2017, koji je u ovom Sudu fizički zaprimljen 13. veljače 2017, tvrdi kako nema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 xml:space="preserve"> pravo, koji podnesak se Vještaku dostavlja, tj., kada bi se iz te imovine izuzeli niže navedeni suvlasnički dijelovi i na niže navedenim nekretninama kako slijedi: 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b/2)</w:t>
      </w:r>
      <w:r w:rsidRPr="00CD5B65">
        <w:rPr>
          <w:rFonts w:cs="Times New Roman" w:eastAsia="Times New Roman"/>
          <w:szCs w:val="20"/>
          <w:lang w:eastAsia="hr-HR"/>
        </w:rPr>
        <w:t xml:space="preserve"> suvlasnički dio 8213/8385. dijela čest.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zem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 xml:space="preserve">. 4204/6, upisane u zemljišne knjige Općinskog suda u Splitu, Katastarska općina Split, broj uloška: 20907, vlasništvo stečajnog Dužnika: MEJAŠI DEVETI, d.o.o., Split, OIB: 71574807172. i za suvlasnički dio 8213/8385; 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b/3)</w:t>
      </w:r>
      <w:r w:rsidRPr="00CD5B65">
        <w:rPr>
          <w:rFonts w:cs="Times New Roman" w:eastAsia="Times New Roman"/>
          <w:szCs w:val="20"/>
          <w:lang w:eastAsia="hr-HR"/>
        </w:rPr>
        <w:t xml:space="preserve"> suvlasnički dio 154/745. čest.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zem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 xml:space="preserve">. 4198/5. i 4198/6, upisane u zemljišne knjige Općinskog suda u Splitu, Katastarska općina Split, broj uloška: 20908, vlasništvo stečajnog Dužnika: MEJAŠI DEVETI, d.o.o., Split, OIB: 71574807172. i za suvlasnički dio 154/745; 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b/10)</w:t>
      </w:r>
      <w:r w:rsidRPr="00CD5B65">
        <w:rPr>
          <w:rFonts w:cs="Times New Roman" w:eastAsia="Times New Roman"/>
          <w:szCs w:val="20"/>
          <w:lang w:eastAsia="hr-HR"/>
        </w:rPr>
        <w:t xml:space="preserve"> suvlasnički dio 195/210. čest.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zem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 xml:space="preserve">. 4049/31, upisane u zemljišne knjige Općinskog suda u Splitu, Katastarska općina Split, broj uloška: 20916, vlasništvo stečajnog Dužnika: MEJAŠI DEVETI, d.o.o., Split, OIB: 71574807172. i za suvlasnički dio 195/210; 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b/13)</w:t>
      </w:r>
      <w:r w:rsidRPr="00CD5B65">
        <w:rPr>
          <w:rFonts w:cs="Times New Roman" w:eastAsia="Times New Roman"/>
          <w:szCs w:val="20"/>
          <w:lang w:eastAsia="hr-HR"/>
        </w:rPr>
        <w:t xml:space="preserve"> suvlasnički dio 1971/2263. čest.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zem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 xml:space="preserve">. 4196/1, upisane u zemljišne knjige Općinskog suda u Splitu, Katastarska općina Split, broj uloška: 11520, vlasništvo stečajnog Dužnika: MEJAŠI DEVETI, d.o.o., Split, OIB: 71574807172. i za suvlasnički dio 1971/2263; 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b/15)</w:t>
      </w:r>
      <w:r w:rsidRPr="00CD5B65">
        <w:rPr>
          <w:rFonts w:cs="Times New Roman" w:eastAsia="Times New Roman"/>
          <w:szCs w:val="20"/>
          <w:lang w:eastAsia="hr-HR"/>
        </w:rPr>
        <w:t xml:space="preserve"> suvlasnički dio 990/1000. čest.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zem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 xml:space="preserve">. 4201/4, upisane u zemljišne knjige Općinskog suda u Splitu, Katastarska općina Split, broj uloška: 2234, vlasništvo stečajnog Dužnika: MEJAŠI DEVETI, d.o.o., Split, OIB: 71574807172. i za suvlasnički dio 990/1000; 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b/>
          <w:szCs w:val="20"/>
          <w:lang w:eastAsia="hr-HR"/>
        </w:rPr>
        <w:t>b/16)</w:t>
      </w:r>
      <w:r w:rsidRPr="00CD5B65">
        <w:rPr>
          <w:rFonts w:cs="Times New Roman" w:eastAsia="Times New Roman"/>
          <w:szCs w:val="20"/>
          <w:lang w:eastAsia="hr-HR"/>
        </w:rPr>
        <w:t xml:space="preserve"> suvlasnički dio 1495/2715. čest. </w:t>
      </w:r>
      <w:proofErr w:type="spellStart"/>
      <w:r w:rsidRPr="00CD5B65">
        <w:rPr>
          <w:rFonts w:cs="Times New Roman" w:eastAsia="Times New Roman"/>
          <w:szCs w:val="20"/>
          <w:lang w:eastAsia="hr-HR"/>
        </w:rPr>
        <w:t>zem</w:t>
      </w:r>
      <w:proofErr w:type="spellEnd"/>
      <w:r w:rsidRPr="00CD5B65">
        <w:rPr>
          <w:rFonts w:cs="Times New Roman" w:eastAsia="Times New Roman"/>
          <w:szCs w:val="20"/>
          <w:lang w:eastAsia="hr-HR"/>
        </w:rPr>
        <w:t>. 4226/1, upisane u zemljišne knjige Općinskog suda u Splitu, Katastarska općina Split, broj uloška: 18261, vlasništvo stečajnog Dužnika: MEJAŠI DEVETI, d.o.o., Split, OIB: 71574807172. i za suvlasnički dio 1495/2715.“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 xml:space="preserve">          </w:t>
      </w:r>
      <w:r w:rsidRPr="00CD5B65">
        <w:rPr>
          <w:rFonts w:cs="Times New Roman" w:eastAsia="Times New Roman"/>
          <w:b/>
          <w:szCs w:val="20"/>
          <w:lang w:eastAsia="hr-HR"/>
        </w:rPr>
        <w:t>3)</w:t>
      </w:r>
      <w:r w:rsidRPr="00CD5B65">
        <w:rPr>
          <w:rFonts w:cs="Times New Roman" w:eastAsia="Times New Roman"/>
          <w:szCs w:val="20"/>
          <w:lang w:eastAsia="hr-HR"/>
        </w:rPr>
        <w:t xml:space="preserve"> U svemu ostalom, Zaključak ovog Suda od </w:t>
      </w:r>
      <w:r w:rsidRPr="00CD5B65">
        <w:rPr>
          <w:rFonts w:cs="Times New Roman" w:eastAsia="Times New Roman"/>
          <w:lang w:eastAsia="hr-HR"/>
        </w:rPr>
        <w:t xml:space="preserve">01. veljače 2017, broj: gornji, ostaje </w:t>
      </w:r>
      <w:proofErr w:type="spellStart"/>
      <w:r w:rsidRPr="00CD5B65">
        <w:rPr>
          <w:rFonts w:cs="Times New Roman" w:eastAsia="Times New Roman"/>
          <w:lang w:eastAsia="hr-HR"/>
        </w:rPr>
        <w:t>neizmjenjen</w:t>
      </w:r>
      <w:proofErr w:type="spellEnd"/>
      <w:r w:rsidRPr="00CD5B65">
        <w:rPr>
          <w:rFonts w:cs="Times New Roman" w:eastAsia="Times New Roman"/>
          <w:lang w:eastAsia="hr-HR"/>
        </w:rPr>
        <w:t>.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center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>Split, 17. veljače 2017.</w:t>
      </w: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  <w:r w:rsidRPr="00CD5B65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  <w:r w:rsidRPr="00CD5B65">
        <w:rPr>
          <w:rFonts w:cs="Times New Roman" w:eastAsia="Times New Roman"/>
          <w:u w:val="single"/>
          <w:lang w:eastAsia="hr-HR" w:val="fr-FR"/>
        </w:rPr>
        <w:t>Pravna pouka:</w:t>
      </w:r>
      <w:r w:rsidRPr="00CD5B65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CD5B65">
          <w:rPr>
            <w:rFonts w:cs="Times New Roman" w:eastAsia="Times New Roman"/>
            <w:lang w:eastAsia="hr-HR" w:val="fr-FR"/>
          </w:rPr>
          <w:t>11. st</w:t>
        </w:r>
      </w:smartTag>
      <w:r w:rsidRPr="00CD5B65">
        <w:rPr>
          <w:rFonts w:cs="Times New Roman" w:eastAsia="Times New Roman"/>
          <w:lang w:eastAsia="hr-HR" w:val="fr-FR"/>
        </w:rPr>
        <w:t xml:space="preserve">. 9. SZ). 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right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b/>
          <w:lang w:eastAsia="hr-HR"/>
        </w:rPr>
        <w:t>- 3 -</w:t>
      </w:r>
      <w:r w:rsidRPr="00CD5B65">
        <w:rPr>
          <w:rFonts w:cs="Times New Roman" w:eastAsia="Times New Roman"/>
          <w:lang w:eastAsia="hr-HR"/>
        </w:rPr>
        <w:t xml:space="preserve">                                   </w:t>
      </w:r>
      <w:r w:rsidRPr="00CD5B65">
        <w:rPr>
          <w:rFonts w:cs="Times New Roman" w:eastAsia="Times New Roman"/>
          <w:b/>
          <w:lang w:eastAsia="hr-HR"/>
        </w:rPr>
        <w:t>Broj: 14. St-118/2015.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>DNA: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>1.  Luka Rimac, odvjetnik, Zagreb, Ivana Lučića 2a;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 xml:space="preserve">2.  Mladenu </w:t>
      </w:r>
      <w:proofErr w:type="spellStart"/>
      <w:r w:rsidRPr="00CD5B65">
        <w:rPr>
          <w:rFonts w:cs="Times New Roman" w:eastAsia="Times New Roman"/>
          <w:lang w:eastAsia="hr-HR"/>
        </w:rPr>
        <w:t>Parčina</w:t>
      </w:r>
      <w:proofErr w:type="spellEnd"/>
      <w:r w:rsidRPr="00CD5B65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>3.  ŽBIRAC, d.o.o., Split, Velebitska 27;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>4.  Darko Malenica, iz Splita, Mažuranićevo šetalište 15, stalni sudski vještak za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szCs w:val="20"/>
          <w:lang w:eastAsia="hr-HR"/>
        </w:rPr>
        <w:t xml:space="preserve">     graditeljstvo.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>5.  Mrežna stranica e-Oglasna ploča sudova, rok: 30. dana,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>6. Spis.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>Split, 17. veljače 2017.                                        STEČAJNI SUDAC: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  <w:r w:rsidRPr="00CD5B65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CD5B65" w:rsidP="00CD5B65" w:rsidR="00CD5B65" w:rsidRPr="00CD5B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D5B65" w:rsidP="00CD5B65" w:rsidR="00CD5B65" w:rsidRPr="00CD5B6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B65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54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St-118/2015-34</izvorni_sadrzaj>
    <derivirana_varijabla naziv="DomainObject.Oznaka_1">St-118/2015-34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St-118/2015-34</izvorni_sadrzaj>
    <derivirana_varijabla naziv="DomainObject.PoslovniBrojDokumenta_1">St-118/2015-34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072E0-ED9D-44B8-B374-B6FEAFC2C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637</properties:Words>
  <properties:Characters>3650</properties:Characters>
  <properties:Lines>113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2017-02-17T09:28:00Z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St-118/2015-34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