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64e1c" w14:paraId="4f64e1c" w:rsidRDefault="00E76E22" w:rsidP="00E76E22" w:rsidR="00E76E22">
      <w:pPr>
        <w:jc w:val="right"/>
        <w15:collapsed w:val="false"/>
      </w:pPr>
      <w:bookmarkStart w:name="_GoBack" w:id="0"/>
      <w:bookmarkEnd w:id="0"/>
      <w:r>
        <w:t>Broj: St-</w:t>
      </w:r>
      <w:r w:rsidR="00025E45">
        <w:t>1800</w:t>
      </w:r>
      <w:r w:rsidR="00AB37DA">
        <w:t>/16-</w:t>
      </w:r>
      <w:r w:rsidR="00025E45">
        <w:t>8</w:t>
      </w:r>
    </w:p>
    <w:p w:rsidRDefault="00A27295" w:rsidP="00A27295" w:rsidR="00A27295">
      <w:r>
        <w:rPr>
          <w:rStyle w:val="Naglaeno"/>
        </w:rPr>
        <w:t xml:space="preserve">             </w:t>
      </w:r>
      <w:r w:rsidR="00775D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27295" w:rsidP="00A27295" w:rsidR="00A27295" w:rsidRPr="00D21A2C"/>
    <w:p w:rsidRDefault="00A27295" w:rsidP="00A27295" w:rsidR="00A27295" w:rsidRPr="00B82754">
      <w:pPr>
        <w:ind w:hanging="720" w:left="360"/>
        <w:rPr>
          <w:b/>
        </w:rPr>
      </w:pPr>
      <w:r w:rsidRPr="00B82754">
        <w:rPr>
          <w:b/>
        </w:rPr>
        <w:t xml:space="preserve">     REPUBLIKA HRVATSKA</w:t>
      </w:r>
    </w:p>
    <w:p w:rsidRDefault="00A27295" w:rsidP="00A27295" w:rsidR="00A27295"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27295" w:rsidP="00A27295" w:rsidR="004B741D" w:rsidRPr="00A2729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857D02" w:rsidP="004B741D" w:rsidR="00857D02"/>
    <w:p w:rsidRDefault="00451DD6" w:rsidP="00960C63" w:rsidR="00451DD6">
      <w:pPr>
        <w:jc w:val="center"/>
      </w:pPr>
      <w:r>
        <w:t>R E P U B L I K A  H R V A T S K A</w:t>
      </w:r>
    </w:p>
    <w:p w:rsidRDefault="00451DD6" w:rsidP="00451DD6" w:rsidR="00451DD6">
      <w:pPr>
        <w:jc w:val="center"/>
      </w:pPr>
    </w:p>
    <w:p w:rsidRDefault="004B741D" w:rsidP="0001202A" w:rsidR="004B741D" w:rsidRPr="00451DD6">
      <w:pPr>
        <w:jc w:val="center"/>
      </w:pPr>
      <w:r w:rsidRPr="00451DD6">
        <w:t>R J E Š E N J E</w:t>
      </w:r>
    </w:p>
    <w:p w:rsidRDefault="00366021" w:rsidP="004B741D" w:rsidR="00366021">
      <w:pPr>
        <w:rPr>
          <w:b/>
        </w:rPr>
      </w:pPr>
    </w:p>
    <w:p w:rsidRDefault="00451DD6" w:rsidP="004B741D" w:rsidR="00451DD6">
      <w:pPr>
        <w:rPr>
          <w:b/>
        </w:rPr>
      </w:pPr>
    </w:p>
    <w:p w:rsidRDefault="00451DD6" w:rsidP="004B741D" w:rsidR="00451DD6">
      <w:pPr>
        <w:rPr>
          <w:b/>
        </w:rPr>
      </w:pPr>
    </w:p>
    <w:p w:rsidRDefault="00857D02" w:rsidP="00857D02" w:rsidR="00857D02">
      <w:pPr>
        <w:pStyle w:val="Tijeloteksta"/>
      </w:pPr>
      <w:r>
        <w:tab/>
      </w:r>
      <w:r w:rsidR="00451DD6" w:rsidRPr="00451DD6">
        <w:t>Trgovački sud u Osijeku, po stečajno</w:t>
      </w:r>
      <w:r w:rsidR="005D6E10">
        <w:t>j sutkinji</w:t>
      </w:r>
      <w:r w:rsidR="00451DD6" w:rsidRPr="00451DD6">
        <w:t xml:space="preserve"> Nadi Roso, u stečajnom postupku nad dužnikom</w:t>
      </w:r>
      <w:r w:rsidR="00E76E22">
        <w:t xml:space="preserve"> </w:t>
      </w:r>
      <w:r w:rsidR="00025E45" w:rsidRPr="00025E45">
        <w:rPr>
          <w:b/>
        </w:rPr>
        <w:t xml:space="preserve">MATIN-PRODUKT j.d.o.o., </w:t>
      </w:r>
      <w:proofErr w:type="spellStart"/>
      <w:r w:rsidR="00025E45" w:rsidRPr="00025E45">
        <w:rPr>
          <w:b/>
        </w:rPr>
        <w:t>Kuševac</w:t>
      </w:r>
      <w:proofErr w:type="spellEnd"/>
      <w:r w:rsidR="00025E45" w:rsidRPr="00025E45">
        <w:rPr>
          <w:b/>
        </w:rPr>
        <w:t>, Ante Starčevića 88, MBS: 030129314, OIB: 71127108853</w:t>
      </w:r>
      <w:r w:rsidR="006139EC">
        <w:t xml:space="preserve">, </w:t>
      </w:r>
      <w:r w:rsidR="003B4C28">
        <w:t xml:space="preserve">dana </w:t>
      </w:r>
      <w:r w:rsidR="00025E45">
        <w:t>12</w:t>
      </w:r>
      <w:r w:rsidR="00301AF4">
        <w:t>. travnja</w:t>
      </w:r>
      <w:r w:rsidR="00764F4E">
        <w:t xml:space="preserve"> 2017. g.,</w:t>
      </w:r>
      <w:r w:rsidR="003B4C28">
        <w:t xml:space="preserve"> </w:t>
      </w:r>
      <w:r>
        <w:t xml:space="preserve"> </w:t>
      </w:r>
    </w:p>
    <w:p w:rsidRDefault="00EC52D1" w:rsidP="009650C6" w:rsidR="00857D02">
      <w:pPr>
        <w:pStyle w:val="Tijeloteksta"/>
        <w:tabs>
          <w:tab w:pos="3315" w:val="left"/>
          <w:tab w:pos="5265" w:val="left"/>
        </w:tabs>
      </w:pPr>
      <w:r>
        <w:tab/>
      </w:r>
      <w:r w:rsidR="009650C6">
        <w:tab/>
      </w:r>
    </w:p>
    <w:p w:rsidRDefault="00366021" w:rsidP="004B741D" w:rsidR="00366021">
      <w:pPr>
        <w:jc w:val="both"/>
      </w:pPr>
    </w:p>
    <w:p w:rsidRDefault="004B741D" w:rsidP="004B741D" w:rsidR="004B741D" w:rsidRPr="00451DD6">
      <w:pPr>
        <w:jc w:val="center"/>
      </w:pPr>
      <w:r w:rsidRPr="00451DD6">
        <w:t>r i j e š i o   j e</w:t>
      </w:r>
    </w:p>
    <w:p w:rsidRDefault="004B741D" w:rsidP="004B741D" w:rsidR="004B741D">
      <w:pPr>
        <w:pStyle w:val="Tijeloteksta"/>
      </w:pPr>
      <w:r>
        <w:tab/>
      </w:r>
    </w:p>
    <w:p w:rsidRDefault="00366021" w:rsidP="004B741D" w:rsidR="00366021">
      <w:pPr>
        <w:pStyle w:val="Tijeloteksta"/>
        <w:rPr>
          <w:b/>
          <w:bCs/>
        </w:rPr>
      </w:pPr>
    </w:p>
    <w:p w:rsidRDefault="000209AD" w:rsidP="009B61F0" w:rsidR="009B61F0">
      <w:pPr>
        <w:jc w:val="both"/>
      </w:pPr>
      <w:r>
        <w:rPr>
          <w:b/>
          <w:bCs/>
        </w:rPr>
        <w:tab/>
      </w:r>
      <w:r w:rsidR="009B61F0">
        <w:t>1.</w:t>
      </w:r>
      <w:r w:rsidR="009B61F0">
        <w:tab/>
        <w:t xml:space="preserve">Pozivaju se osobe koje imaju pravni interes </w:t>
      </w:r>
      <w:r w:rsidR="001448A0">
        <w:t>za provedbom stečajnog postupka</w:t>
      </w:r>
      <w:r w:rsidR="00064F47">
        <w:t xml:space="preserve"> </w:t>
      </w:r>
      <w:r w:rsidR="009B61F0">
        <w:t xml:space="preserve">nad dužnikom </w:t>
      </w:r>
      <w:r w:rsidR="00025E45">
        <w:t xml:space="preserve">MATIN-PRODUKT j.d.o.o., </w:t>
      </w:r>
      <w:proofErr w:type="spellStart"/>
      <w:r w:rsidR="00025E45">
        <w:t>Kuševac</w:t>
      </w:r>
      <w:proofErr w:type="spellEnd"/>
      <w:r w:rsidR="00025E45">
        <w:t xml:space="preserve">, Ante Starčevića 88, MBS: 030129314, OIB: 71127108853 </w:t>
      </w:r>
      <w:r w:rsidR="009B61F0">
        <w:t xml:space="preserve">da u roku od 15 dana </w:t>
      </w:r>
      <w:r w:rsidR="00C74FFE">
        <w:t xml:space="preserve">od dana objave ovog rješenja na e-oglasnoj ploči Trgovačkog suda u Osijeku </w:t>
      </w:r>
      <w:r w:rsidR="009B61F0">
        <w:t>solidarno uplate na sudski depozit ovog suda broj HR31 2390 0011 3000 00</w:t>
      </w:r>
      <w:r w:rsidR="00064F47">
        <w:t xml:space="preserve">20 0 s pozivom na broj HR05 </w:t>
      </w:r>
      <w:r w:rsidR="00025E45">
        <w:rPr>
          <w:b/>
        </w:rPr>
        <w:t>1800</w:t>
      </w:r>
      <w:r w:rsidR="007B7C12">
        <w:t>-</w:t>
      </w:r>
      <w:r w:rsidR="007B7C12" w:rsidRPr="005917F2">
        <w:rPr>
          <w:b/>
        </w:rPr>
        <w:t>16</w:t>
      </w:r>
      <w:r w:rsidR="009B61F0">
        <w:t xml:space="preserve"> kod Hrv</w:t>
      </w:r>
      <w:r w:rsidR="00963406">
        <w:t xml:space="preserve">atske poštanske banke iznos od </w:t>
      </w:r>
      <w:r w:rsidR="00025E45">
        <w:rPr>
          <w:b/>
        </w:rPr>
        <w:t>32.500</w:t>
      </w:r>
      <w:r w:rsidR="003E25F9">
        <w:rPr>
          <w:b/>
        </w:rPr>
        <w:t>,00</w:t>
      </w:r>
      <w:r w:rsidR="009B61F0" w:rsidRPr="006E6779">
        <w:rPr>
          <w:b/>
        </w:rPr>
        <w:t xml:space="preserve"> kn</w:t>
      </w:r>
      <w:r w:rsidR="009B61F0">
        <w:t>, na ime predujma za pokriće troškova kako prethodnog tako i otvorenog stečajnog postupka</w:t>
      </w:r>
      <w:r w:rsidR="00025E45">
        <w:t xml:space="preserve"> a koji iznos se sastoji od troškova za knjigovodstvene usluge (6 mjeseci – 7.500,00 kn u koji iznos je uračunat PDV, ostali troškovi – platni promet, otvaranje žiro računa, arhiviranje – 5.000,00 kn i nagrada i troškovi stečajnog upravitelja u bruto iznosu od 20.000,00 kn</w:t>
      </w:r>
      <w:r w:rsidR="000F55F6">
        <w:t>) iz razloga što iz izvješća privremenog stečajnog upravitelja proizlazi da imovina dužnika koja bi ušla u stečajnu masu nije dovoljna ni za namirenje troškova postupka odnosno ista je neznatne vrijednosti a i kako bi se unovčila potrebno je prethodno podmiriti gore navedene troškove</w:t>
      </w:r>
      <w:r w:rsidR="009B61F0">
        <w:t>, te da u istom roku potvrdu o uplati dostave u sudski spis.</w:t>
      </w:r>
    </w:p>
    <w:p w:rsidRDefault="009B61F0" w:rsidP="00F81165" w:rsidR="009B61F0">
      <w:pPr>
        <w:ind w:firstLine="720"/>
        <w:jc w:val="both"/>
      </w:pPr>
      <w:r>
        <w:t>2.</w:t>
      </w:r>
      <w:r>
        <w:tab/>
        <w:t>Ako vjerovnici dužnika ne postupe u skladu s točkom prvom ovog rješenja, stečajni sudac će donijeti odluku o otvaranju i zaključenju stečajnog postupka.</w:t>
      </w:r>
      <w:r w:rsidR="00F81165">
        <w:t xml:space="preserve"> </w:t>
      </w:r>
      <w:r>
        <w:t>U tom se slučaju stečajni postupak neće provesti i na odgovarajući će se način primijeniti odredb</w:t>
      </w:r>
      <w:r w:rsidR="001448A0">
        <w:t>a</w:t>
      </w:r>
      <w:r>
        <w:t xml:space="preserve"> članka 1</w:t>
      </w:r>
      <w:r w:rsidR="001448A0">
        <w:t>32</w:t>
      </w:r>
      <w:r>
        <w:t xml:space="preserve"> Stečajnog zakona</w:t>
      </w:r>
      <w:r w:rsidR="001448A0">
        <w:t xml:space="preserve"> (NN 71/15)</w:t>
      </w:r>
      <w:r>
        <w:t>.</w:t>
      </w:r>
    </w:p>
    <w:p w:rsidRDefault="00F81165" w:rsidP="009B61F0" w:rsidR="009B61F0">
      <w:pPr>
        <w:ind w:firstLine="720"/>
        <w:jc w:val="both"/>
      </w:pPr>
      <w:r>
        <w:t>3</w:t>
      </w:r>
      <w:r w:rsidR="009B61F0">
        <w:t>.</w:t>
      </w:r>
      <w:r w:rsidR="009B61F0">
        <w:tab/>
        <w:t xml:space="preserve">Ako se stečajni postupak zaključi u skladu s odredbom članka </w:t>
      </w:r>
      <w:r w:rsidR="001448A0">
        <w:t>132</w:t>
      </w:r>
      <w:r w:rsidR="009B61F0">
        <w:t xml:space="preserve"> Stečajnog zakona, a dužnik nema sredstava za pokriće najnužnijih troškova, sredstva će se isplatiti na teret predujmljenih sredstava.</w:t>
      </w:r>
    </w:p>
    <w:p w:rsidRDefault="009B61F0" w:rsidP="009B61F0" w:rsidR="009B61F0">
      <w:pPr>
        <w:jc w:val="both"/>
      </w:pPr>
    </w:p>
    <w:p w:rsidRDefault="000F55F6" w:rsidP="009B61F0" w:rsidR="000F55F6">
      <w:pPr>
        <w:jc w:val="both"/>
      </w:pPr>
    </w:p>
    <w:p w:rsidRDefault="000F55F6" w:rsidP="009B61F0" w:rsidR="000F55F6">
      <w:pPr>
        <w:jc w:val="both"/>
      </w:pPr>
    </w:p>
    <w:p w:rsidRDefault="000F55F6" w:rsidP="009B61F0" w:rsidR="000F55F6">
      <w:pPr>
        <w:jc w:val="both"/>
      </w:pPr>
    </w:p>
    <w:p w:rsidRDefault="000F55F6" w:rsidP="009B61F0" w:rsidR="000F55F6">
      <w:pPr>
        <w:jc w:val="both"/>
      </w:pPr>
    </w:p>
    <w:p w:rsidRDefault="000F55F6" w:rsidP="009B61F0" w:rsidR="000F55F6">
      <w:pPr>
        <w:jc w:val="both"/>
      </w:pPr>
    </w:p>
    <w:p w:rsidRDefault="000F55F6" w:rsidP="000F55F6" w:rsidR="000F55F6">
      <w:pPr>
        <w:jc w:val="right"/>
      </w:pPr>
      <w:r>
        <w:lastRenderedPageBreak/>
        <w:t>Broj: St-1800/16-8</w:t>
      </w:r>
    </w:p>
    <w:p w:rsidRDefault="000F55F6" w:rsidP="009B61F0" w:rsidR="000F55F6">
      <w:pPr>
        <w:jc w:val="both"/>
      </w:pPr>
    </w:p>
    <w:p w:rsidRDefault="009B61F0" w:rsidP="009B61F0" w:rsidR="009B61F0">
      <w:pPr>
        <w:jc w:val="both"/>
      </w:pPr>
    </w:p>
    <w:p w:rsidRDefault="009B61F0" w:rsidP="009B61F0" w:rsidR="009B61F0" w:rsidRPr="000A10F3">
      <w:pPr>
        <w:jc w:val="center"/>
        <w:rPr>
          <w:b/>
        </w:rPr>
      </w:pPr>
      <w:r w:rsidRPr="000A10F3">
        <w:rPr>
          <w:b/>
        </w:rPr>
        <w:t>Obrazloženje</w:t>
      </w:r>
    </w:p>
    <w:p w:rsidRDefault="009B61F0" w:rsidP="009B61F0" w:rsidR="009B61F0">
      <w:pPr>
        <w:jc w:val="both"/>
      </w:pPr>
    </w:p>
    <w:p w:rsidRDefault="009B61F0" w:rsidP="009B61F0" w:rsidR="009B61F0">
      <w:pPr>
        <w:jc w:val="both"/>
      </w:pPr>
    </w:p>
    <w:p w:rsidRDefault="00DD2365" w:rsidP="007B7C12" w:rsidR="00A27295">
      <w:pPr>
        <w:tabs>
          <w:tab w:pos="4050" w:val="left"/>
        </w:tabs>
        <w:jc w:val="both"/>
      </w:pPr>
      <w:r>
        <w:t xml:space="preserve">           </w:t>
      </w:r>
      <w:r w:rsidR="00F81165">
        <w:t xml:space="preserve">Predlagatelj </w:t>
      </w:r>
      <w:r w:rsidR="00EC52D1">
        <w:t>FINA RC Osijek</w:t>
      </w:r>
      <w:r w:rsidRPr="00DD2365">
        <w:t>,</w:t>
      </w:r>
      <w:r w:rsidR="00015125">
        <w:t xml:space="preserve"> </w:t>
      </w:r>
      <w:r w:rsidRPr="00DD2365">
        <w:t xml:space="preserve"> podni</w:t>
      </w:r>
      <w:r w:rsidR="00F81165">
        <w:t>o</w:t>
      </w:r>
      <w:r w:rsidRPr="00DD2365">
        <w:t xml:space="preserve"> je dana</w:t>
      </w:r>
      <w:r w:rsidR="00064F47">
        <w:t xml:space="preserve"> </w:t>
      </w:r>
      <w:r w:rsidR="000F55F6">
        <w:t>7. lipnja</w:t>
      </w:r>
      <w:r w:rsidR="007B7C12">
        <w:t xml:space="preserve"> 2016. g.</w:t>
      </w:r>
      <w:r w:rsidRPr="00DD2365">
        <w:t xml:space="preserve"> prijedlog za otvaranje stečajnog postupka nad dužnikom </w:t>
      </w:r>
      <w:r w:rsidR="000F55F6">
        <w:t xml:space="preserve">MATIN-PRODUKT j.d.o.o., </w:t>
      </w:r>
      <w:proofErr w:type="spellStart"/>
      <w:r w:rsidR="000F55F6">
        <w:t>Kuševac</w:t>
      </w:r>
      <w:proofErr w:type="spellEnd"/>
      <w:r w:rsidR="000F55F6">
        <w:t>, Ante Starčevića 88, MBS: 030129314, OIB: 71127108853</w:t>
      </w:r>
      <w:r w:rsidRPr="009650C6">
        <w:rPr>
          <w:b/>
        </w:rPr>
        <w:t xml:space="preserve">.  </w:t>
      </w:r>
      <w:r w:rsidR="00FA7686" w:rsidRPr="009650C6">
        <w:rPr>
          <w:b/>
        </w:rPr>
        <w:tab/>
      </w:r>
      <w:r w:rsidR="000F55F6">
        <w:rPr>
          <w:b/>
        </w:rPr>
        <w:t xml:space="preserve"> </w:t>
      </w:r>
    </w:p>
    <w:p w:rsidRDefault="002E20BE" w:rsidP="000F55F6" w:rsidR="009650C6">
      <w:pPr>
        <w:tabs>
          <w:tab w:pos="4050" w:val="left"/>
        </w:tabs>
        <w:ind w:firstLine="720"/>
        <w:jc w:val="both"/>
      </w:pPr>
      <w:r>
        <w:tab/>
      </w:r>
    </w:p>
    <w:p w:rsidRDefault="00764F4E" w:rsidP="003235CD" w:rsidR="00DD6D10">
      <w:pPr>
        <w:ind w:firstLine="720"/>
        <w:jc w:val="both"/>
      </w:pPr>
      <w:r>
        <w:t>Rješenjem Trgovačkog suda u Osijeku broj St-</w:t>
      </w:r>
      <w:r w:rsidR="000F55F6">
        <w:t>1800/16 od 17. veljače 2017. g.</w:t>
      </w:r>
      <w:r>
        <w:t xml:space="preserve"> pokrenut je prethodni postupak radi utvrđivanja uvjeta za otvaranje stečajnog postupka nad dužnikom te je za privremen</w:t>
      </w:r>
      <w:r w:rsidR="000F55F6">
        <w:t>og</w:t>
      </w:r>
      <w:r>
        <w:t xml:space="preserve"> stečajn</w:t>
      </w:r>
      <w:r w:rsidR="000F55F6">
        <w:t>og</w:t>
      </w:r>
      <w:r>
        <w:t xml:space="preserve"> upravitelj</w:t>
      </w:r>
      <w:r w:rsidR="000F55F6">
        <w:t>a</w:t>
      </w:r>
      <w:r>
        <w:t xml:space="preserve"> imenovan</w:t>
      </w:r>
      <w:r w:rsidR="000F55F6">
        <w:t xml:space="preserve"> Duško Zec iz Osijeka</w:t>
      </w:r>
      <w:r w:rsidR="008267B8">
        <w:t xml:space="preserve"> </w:t>
      </w:r>
      <w:r w:rsidR="006E6779">
        <w:t>koj</w:t>
      </w:r>
      <w:r w:rsidR="000F55F6">
        <w:t>i</w:t>
      </w:r>
      <w:r>
        <w:t xml:space="preserve"> je dana </w:t>
      </w:r>
      <w:r w:rsidR="000F55F6">
        <w:t>28</w:t>
      </w:r>
      <w:r w:rsidR="00301AF4">
        <w:t>.3.2017. g.</w:t>
      </w:r>
      <w:r>
        <w:t xml:space="preserve"> u spis dostavi</w:t>
      </w:r>
      <w:r w:rsidR="000F55F6">
        <w:t>o</w:t>
      </w:r>
      <w:r>
        <w:t xml:space="preserve"> </w:t>
      </w:r>
      <w:r w:rsidR="00D575E6">
        <w:t>izvješće o financijsk</w:t>
      </w:r>
      <w:r w:rsidR="00301AF4">
        <w:t>o-gospodarskom položaju dužnika.</w:t>
      </w:r>
    </w:p>
    <w:p w:rsidRDefault="007C031B" w:rsidP="00580AE3" w:rsidR="005917F2">
      <w:pPr>
        <w:ind w:firstLine="720"/>
        <w:jc w:val="both"/>
      </w:pPr>
      <w:r>
        <w:t xml:space="preserve"> </w:t>
      </w:r>
    </w:p>
    <w:p w:rsidRDefault="00D575E6" w:rsidP="00580AE3" w:rsidR="00512D34">
      <w:pPr>
        <w:ind w:firstLine="720"/>
        <w:jc w:val="both"/>
      </w:pPr>
      <w:r>
        <w:t xml:space="preserve"> </w:t>
      </w:r>
      <w:r w:rsidR="007B7C12">
        <w:t xml:space="preserve">Iz prijedloga FINE od </w:t>
      </w:r>
      <w:r w:rsidR="000F55F6">
        <w:t>7.6.</w:t>
      </w:r>
      <w:r w:rsidR="008267B8">
        <w:t>2016</w:t>
      </w:r>
      <w:r w:rsidR="003235CD">
        <w:t>. g.</w:t>
      </w:r>
      <w:r w:rsidR="007B7C12">
        <w:t xml:space="preserve"> utvrđeno je da dužnik na dan </w:t>
      </w:r>
      <w:r w:rsidR="008267B8">
        <w:t>1.9.2015. g.</w:t>
      </w:r>
      <w:r w:rsidR="007B7C12">
        <w:t xml:space="preserve"> u Očevidniku redoslijeda za plaćanje ima evidentirane neizvršene osnove za plaćanje u neprekinutom razdoblju od </w:t>
      </w:r>
      <w:r w:rsidR="000F55F6">
        <w:t>162</w:t>
      </w:r>
      <w:r w:rsidR="007B7C12">
        <w:t xml:space="preserve"> dana u ukupnom iznosu od </w:t>
      </w:r>
      <w:r w:rsidR="000F55F6">
        <w:t>174.688,30</w:t>
      </w:r>
      <w:r w:rsidR="00301AF4">
        <w:t>.</w:t>
      </w:r>
    </w:p>
    <w:p w:rsidRDefault="007B7C12" w:rsidP="00580AE3" w:rsidR="007B7C12">
      <w:pPr>
        <w:ind w:firstLine="720"/>
        <w:jc w:val="both"/>
      </w:pPr>
    </w:p>
    <w:p w:rsidRDefault="00064F47" w:rsidP="00064F47" w:rsidR="00064F47">
      <w:pPr>
        <w:ind w:firstLine="720"/>
        <w:jc w:val="both"/>
      </w:pPr>
      <w:r>
        <w:t>Budući da je iz</w:t>
      </w:r>
      <w:r w:rsidR="00580AE3">
        <w:t xml:space="preserve"> </w:t>
      </w:r>
      <w:r w:rsidR="000F55F6">
        <w:t xml:space="preserve">izvješća privremenog stečajnog upravitelja te iz dokumentacije koju je dostavio uz izvješće </w:t>
      </w:r>
      <w:r w:rsidR="00580AE3">
        <w:t xml:space="preserve">utvrđeno da </w:t>
      </w:r>
      <w:r w:rsidR="007C03FA">
        <w:t xml:space="preserve">dužnik </w:t>
      </w:r>
      <w:r w:rsidR="000F55F6">
        <w:t xml:space="preserve">nije vlasnik niti suvlasnik nekretnina a prema podacima MUP PU Osječko-baranjska dužnik je vlasnik motornog vozila M1, marke Mercedes C 180 C 162015 godine proizvodnje 1996. knjigovodstvene vrijednosti 28.000,00 kn, te pokretnine tračna pila knjigovodstvene vrijednosti 5.520,83 kn, kombinirani stroj za preradu drveta 36.908,33 kn, strojevi za pilanu 84.933,33 kn odnosno ukupno knjigovodstvene vrijednosti 155.362,49 kn te je neprekidno blokiran 162 dana u ukupnom iznosu od 174.688,30 kn, slijedom čega njegova imovina je manje vrijednosti od nepodmirenih obveza na žiro računu te se ne bi </w:t>
      </w:r>
      <w:r w:rsidR="007C03FA">
        <w:t>mogli podmiriti troškovi kako prethodnog tako i otvorenog stečajnog postupka</w:t>
      </w:r>
      <w:r>
        <w:t xml:space="preserve"> valjalo je</w:t>
      </w:r>
      <w:r w:rsidR="000F55F6">
        <w:t xml:space="preserve"> a kako je to obrazloženo u izreci ovoga rješenja,</w:t>
      </w:r>
      <w:r>
        <w:t xml:space="preserve"> sukladno čl. 132 st. 1 Stečajnog zakona (NN 71/15) odlučiti kao u izreci pod točkom 1.</w:t>
      </w:r>
    </w:p>
    <w:p w:rsidRDefault="00CE19FA" w:rsidP="007C03FA" w:rsidR="00CE19FA">
      <w:pPr>
        <w:jc w:val="both"/>
      </w:pPr>
    </w:p>
    <w:p w:rsidRDefault="00CE19FA" w:rsidP="004B741D" w:rsidR="00CE19FA">
      <w:pPr>
        <w:pStyle w:val="Tijeloteksta"/>
      </w:pPr>
    </w:p>
    <w:p w:rsidRDefault="00EC52D1" w:rsidP="00EC52D1" w:rsidR="004B741D">
      <w:pPr>
        <w:pStyle w:val="Tijeloteksta"/>
        <w:tabs>
          <w:tab w:pos="4536" w:val="center"/>
          <w:tab w:pos="6495" w:val="left"/>
        </w:tabs>
        <w:jc w:val="left"/>
      </w:pPr>
      <w:r>
        <w:tab/>
      </w:r>
      <w:r w:rsidR="00B41F79">
        <w:t xml:space="preserve">U </w:t>
      </w:r>
      <w:r w:rsidR="00857D02">
        <w:t xml:space="preserve">Osijeku </w:t>
      </w:r>
      <w:r w:rsidR="000F55F6">
        <w:t>12</w:t>
      </w:r>
      <w:r w:rsidR="00301AF4">
        <w:t>. travnja</w:t>
      </w:r>
      <w:r w:rsidR="00D575E6">
        <w:t xml:space="preserve"> 2017. g.</w:t>
      </w:r>
    </w:p>
    <w:p w:rsidRDefault="00960C63" w:rsidP="004B741D" w:rsidR="00960C63">
      <w:pPr>
        <w:pStyle w:val="Tijeloteksta"/>
        <w:jc w:val="center"/>
      </w:pPr>
    </w:p>
    <w:p w:rsidRDefault="007242CD" w:rsidP="004B741D" w:rsidR="007242CD">
      <w:pPr>
        <w:pStyle w:val="Tijeloteksta"/>
        <w:jc w:val="center"/>
      </w:pPr>
    </w:p>
    <w:p w:rsidRDefault="007242CD" w:rsidP="004B741D" w:rsidR="007242CD">
      <w:pPr>
        <w:pStyle w:val="Tijeloteksta"/>
        <w:jc w:val="left"/>
      </w:pPr>
    </w:p>
    <w:p w:rsidRDefault="00960C63" w:rsidP="004B741D" w:rsidR="004B741D">
      <w:pPr>
        <w:pStyle w:val="Tijeloteksta"/>
        <w:jc w:val="left"/>
      </w:pPr>
      <w:r>
        <w:t>Zapisničar: Danijela Sekulić</w:t>
      </w:r>
      <w:r w:rsidR="004B741D">
        <w:tab/>
      </w:r>
      <w:r w:rsidR="004B741D">
        <w:tab/>
      </w:r>
      <w:r>
        <w:t xml:space="preserve">                                                </w:t>
      </w:r>
      <w:r w:rsidR="005D6E10">
        <w:t>STEČAJNA SUTKINJA</w:t>
      </w:r>
    </w:p>
    <w:p w:rsidRDefault="004B741D" w:rsidP="004B741D" w:rsidR="004B741D">
      <w:pPr>
        <w:pStyle w:val="Tijeloteksta"/>
        <w:jc w:val="left"/>
      </w:pPr>
      <w:r>
        <w:tab/>
      </w:r>
      <w:r>
        <w:tab/>
      </w:r>
      <w:r>
        <w:tab/>
      </w:r>
      <w:r>
        <w:tab/>
      </w:r>
      <w:r>
        <w:tab/>
      </w:r>
      <w:r>
        <w:tab/>
      </w:r>
      <w:r>
        <w:tab/>
        <w:t xml:space="preserve">   </w:t>
      </w:r>
      <w:r w:rsidR="00857D02">
        <w:tab/>
        <w:t xml:space="preserve">   </w:t>
      </w:r>
      <w:r w:rsidR="00CE19FA">
        <w:t xml:space="preserve">                   </w:t>
      </w:r>
      <w:r w:rsidR="00857D02">
        <w:t xml:space="preserve"> </w:t>
      </w:r>
      <w:r w:rsidR="00451DD6">
        <w:t>Nada Roso</w:t>
      </w:r>
    </w:p>
    <w:p w:rsidRDefault="007242CD" w:rsidP="004B741D" w:rsidR="007242CD">
      <w:pPr>
        <w:pStyle w:val="Tijeloteksta"/>
        <w:jc w:val="left"/>
      </w:pP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nije dopuštena posebna žalba (čl. 42. st. 1. Stečajnog zakona).</w:t>
      </w:r>
    </w:p>
    <w:p w:rsidRDefault="007242CD" w:rsidP="004B741D" w:rsidR="007242C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786F1E" w:rsidR="00366021">
      <w:pPr>
        <w:pStyle w:val="Tijeloteksta"/>
        <w:ind w:left="720"/>
        <w:jc w:val="left"/>
      </w:pPr>
    </w:p>
    <w:p w:rsidRDefault="00F81165" w:rsidP="00470B34" w:rsidR="009650C6">
      <w:pPr>
        <w:numPr>
          <w:ilvl w:val="0"/>
          <w:numId w:val="6"/>
        </w:numPr>
        <w:jc w:val="both"/>
      </w:pPr>
      <w:r>
        <w:t>e-</w:t>
      </w:r>
      <w:r w:rsidR="00470B34">
        <w:t>oglasna ploča</w:t>
      </w:r>
      <w:r w:rsidR="001448A0">
        <w:t xml:space="preserve"> </w:t>
      </w:r>
      <w:r w:rsidR="000F55F6">
        <w:t>uz izvješće st. uprav. od 28.3.2017. g. (str. 10-18 spisa)</w:t>
      </w:r>
    </w:p>
    <w:p w:rsidRDefault="00470B34" w:rsidP="00470B34" w:rsidR="00470B34">
      <w:pPr>
        <w:numPr>
          <w:ilvl w:val="0"/>
          <w:numId w:val="6"/>
        </w:numPr>
        <w:jc w:val="both"/>
      </w:pPr>
      <w:r>
        <w:t xml:space="preserve">kal. </w:t>
      </w:r>
      <w:r w:rsidR="000F55F6">
        <w:t>12</w:t>
      </w:r>
      <w:r w:rsidR="00301AF4">
        <w:t>.5.</w:t>
      </w:r>
    </w:p>
    <w:p w:rsidRDefault="00470B34" w:rsidP="00470B34" w:rsidR="00470B34">
      <w:pPr>
        <w:jc w:val="both"/>
      </w:pPr>
    </w:p>
    <w:p w:rsidRDefault="004B741D" w:rsidP="00470B34" w:rsidR="004B741D">
      <w:pPr>
        <w:pStyle w:val="Tijeloteksta"/>
        <w:tabs>
          <w:tab w:pos="1785" w:val="left"/>
        </w:tabs>
        <w:ind w:left="360"/>
        <w:jc w:val="left"/>
      </w:pPr>
    </w:p>
    <w:p w:rsidRDefault="00CE19FA" w:rsidP="004B741D" w:rsidR="00CE19FA">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51DD6" w:rsidP="00960C63" w:rsidR="00960C63">
      <w:pPr>
        <w:pStyle w:val="Tijeloteksta"/>
        <w:jc w:val="left"/>
      </w:pPr>
      <w:r w:rsidRPr="00F92416">
        <w:tab/>
      </w:r>
      <w:r w:rsidRPr="00F92416">
        <w:tab/>
      </w:r>
      <w:r w:rsidRPr="00F92416">
        <w:tab/>
      </w:r>
      <w:r w:rsidRPr="00F92416">
        <w:tab/>
      </w:r>
      <w:r w:rsidRPr="00F92416">
        <w:tab/>
      </w:r>
      <w:r w:rsidRPr="00F92416">
        <w:tab/>
      </w:r>
      <w:r w:rsidRPr="00F92416">
        <w:tab/>
      </w:r>
      <w:r w:rsidRPr="00F92416">
        <w:tab/>
      </w:r>
      <w:r w:rsidR="00960C63">
        <w:tab/>
      </w:r>
      <w:r w:rsidR="00960C63">
        <w:tab/>
      </w:r>
      <w:r w:rsidR="00960C63">
        <w:tab/>
      </w:r>
      <w:r w:rsidR="00960C63">
        <w:tab/>
        <w:t xml:space="preserve"> </w:t>
      </w:r>
      <w:r w:rsidRPr="00F92416">
        <w:tab/>
      </w:r>
      <w:r w:rsidR="00960C63">
        <w:t xml:space="preserve">                                                                                                                                                                                                             </w:t>
      </w:r>
      <w:r w:rsidR="00960C63">
        <w:tab/>
      </w:r>
      <w:r w:rsidR="00960C63">
        <w:tab/>
      </w:r>
      <w:r w:rsidR="00960C63">
        <w:tab/>
      </w:r>
    </w:p>
    <w:p w:rsidRDefault="00960C63" w:rsidP="00960C63" w:rsidR="00960C63">
      <w:pPr>
        <w:pStyle w:val="Tijeloteksta"/>
        <w:jc w:val="left"/>
      </w:pPr>
      <w:r>
        <w:tab/>
      </w:r>
      <w:r>
        <w:tab/>
      </w:r>
      <w:r>
        <w:tab/>
      </w:r>
      <w:r>
        <w:tab/>
        <w:t xml:space="preserve">   </w:t>
      </w:r>
      <w:r>
        <w:tab/>
        <w:t xml:space="preserve">                                                STEČAJNI SUDAC</w:t>
      </w:r>
    </w:p>
    <w:p w:rsidRDefault="00960C63" w:rsidP="00960C63" w:rsidR="00960C63">
      <w:pPr>
        <w:pStyle w:val="Tijeloteksta"/>
        <w:jc w:val="left"/>
      </w:pPr>
      <w:r>
        <w:tab/>
      </w:r>
      <w:r>
        <w:tab/>
      </w:r>
      <w:r>
        <w:tab/>
      </w:r>
      <w:r>
        <w:tab/>
      </w:r>
      <w:r>
        <w:tab/>
      </w:r>
      <w:r>
        <w:tab/>
      </w:r>
      <w:r>
        <w:tab/>
        <w:t xml:space="preserve">   </w:t>
      </w:r>
      <w:r>
        <w:tab/>
        <w:t xml:space="preserve">                       Nada Roso</w:t>
      </w:r>
    </w:p>
    <w:p w:rsidRDefault="00960C63" w:rsidP="00960C63" w:rsidR="00960C63">
      <w:pPr>
        <w:pStyle w:val="Tijeloteksta"/>
        <w:jc w:val="left"/>
      </w:pPr>
    </w:p>
    <w:p w:rsidRDefault="00960C63" w:rsidP="00960C63" w:rsidR="00960C63">
      <w:pPr>
        <w:pStyle w:val="Tijeloteksta"/>
        <w:jc w:val="left"/>
      </w:pPr>
    </w:p>
    <w:p w:rsidRDefault="00960C63" w:rsidP="00960C63" w:rsidR="00960C63">
      <w:pPr>
        <w:pStyle w:val="Tijeloteksta"/>
        <w:jc w:val="left"/>
      </w:pPr>
    </w:p>
    <w:p w:rsidRDefault="00960C63" w:rsidP="00960C63" w:rsidR="00960C63">
      <w:pPr>
        <w:pStyle w:val="Tijeloteksta"/>
        <w:jc w:val="left"/>
      </w:pPr>
      <w:r>
        <w:t>POUKA O PRAVNOM LIJEKU:</w:t>
      </w:r>
    </w:p>
    <w:p w:rsidRDefault="00960C63" w:rsidP="00960C63" w:rsidR="00960C63">
      <w:pPr>
        <w:pStyle w:val="Tijeloteksta"/>
        <w:jc w:val="left"/>
      </w:pPr>
      <w:r>
        <w:t>Protiv ovog rješenja nije dopuštena posebna žalba (čl. 42. st. 1. Stečajnog zakona).</w:t>
      </w:r>
    </w:p>
    <w:p w:rsidRDefault="00960C63" w:rsidP="00960C63" w:rsidR="00960C63">
      <w:pPr>
        <w:pStyle w:val="Tijeloteksta"/>
        <w:jc w:val="left"/>
      </w:pPr>
    </w:p>
    <w:p w:rsidRDefault="00960C63" w:rsidP="00960C63" w:rsidR="00960C63">
      <w:pPr>
        <w:pStyle w:val="Tijeloteksta"/>
        <w:ind w:left="360"/>
        <w:jc w:val="left"/>
      </w:pPr>
    </w:p>
    <w:p w:rsidRDefault="00960C63" w:rsidP="00960C63" w:rsidR="00960C63"/>
    <w:p w:rsidRDefault="00960C63" w:rsidP="00960C63" w:rsidR="00960C63"/>
    <w:p w:rsidRDefault="00960C63" w:rsidP="00960C63" w:rsidR="00960C63" w:rsidRPr="00F92416">
      <w:pPr>
        <w:jc w:val="both"/>
      </w:pPr>
      <w:r w:rsidRPr="00F92416">
        <w:tab/>
      </w:r>
      <w:r w:rsidRPr="00F92416">
        <w:tab/>
      </w:r>
      <w:r w:rsidRPr="00F92416">
        <w:tab/>
      </w:r>
      <w:r w:rsidRPr="00F92416">
        <w:tab/>
      </w:r>
      <w:r w:rsidRPr="00F92416">
        <w:tab/>
      </w:r>
      <w:r w:rsidRPr="00F92416">
        <w:tab/>
      </w:r>
      <w:r w:rsidRPr="00F92416">
        <w:tab/>
      </w:r>
      <w:r w:rsidRPr="00F92416">
        <w:tab/>
      </w:r>
      <w:r w:rsidRPr="00F92416">
        <w:tab/>
        <w:t xml:space="preserve">       Za točnost </w:t>
      </w:r>
      <w:proofErr w:type="spellStart"/>
      <w:r w:rsidRPr="00F92416">
        <w:t>otpravka</w:t>
      </w:r>
      <w:proofErr w:type="spellEnd"/>
    </w:p>
    <w:p w:rsidRDefault="00960C63" w:rsidP="00960C63" w:rsidR="00960C63" w:rsidRPr="00F92416">
      <w:pPr>
        <w:jc w:val="both"/>
      </w:pPr>
      <w:r w:rsidRPr="00F92416">
        <w:tab/>
      </w:r>
      <w:r w:rsidRPr="00F92416">
        <w:tab/>
      </w:r>
      <w:r w:rsidRPr="00F92416">
        <w:tab/>
      </w:r>
      <w:r w:rsidRPr="00F92416">
        <w:tab/>
      </w:r>
      <w:r w:rsidRPr="00F92416">
        <w:tab/>
      </w:r>
      <w:r w:rsidRPr="00F92416">
        <w:tab/>
      </w:r>
      <w:r w:rsidRPr="00F92416">
        <w:tab/>
      </w:r>
      <w:r w:rsidRPr="00F92416">
        <w:tab/>
      </w:r>
      <w:r w:rsidRPr="00F92416">
        <w:tab/>
        <w:t xml:space="preserve">       Ovlašteni službenik:</w:t>
      </w:r>
    </w:p>
    <w:p w:rsidRDefault="00960C63" w:rsidP="00960C63" w:rsidR="00960C63" w:rsidRPr="00F92416">
      <w:pPr>
        <w:jc w:val="both"/>
      </w:pPr>
      <w:r>
        <w:tab/>
      </w:r>
      <w:r>
        <w:tab/>
      </w:r>
      <w:r>
        <w:tab/>
      </w:r>
      <w:r>
        <w:tab/>
      </w:r>
      <w:r>
        <w:tab/>
      </w:r>
      <w:r>
        <w:tab/>
      </w:r>
      <w:r>
        <w:tab/>
      </w:r>
      <w:r>
        <w:tab/>
      </w:r>
      <w:r>
        <w:tab/>
        <w:t xml:space="preserve">          </w:t>
      </w:r>
      <w:r w:rsidRPr="00F92416">
        <w:t>Danijela Sekulić</w:t>
      </w:r>
    </w:p>
    <w:p w:rsidRDefault="00960C63" w:rsidP="00960C63" w:rsidR="00960C63"/>
    <w:p w:rsidRDefault="00451DD6" w:rsidP="00960C63" w:rsidR="00451DD6">
      <w:pPr>
        <w:pStyle w:val="Tijeloteksta"/>
        <w:jc w:val="left"/>
      </w:pPr>
    </w:p>
    <w:sectPr w:rsidR="00451DD6">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0B20" w:rsidR="003F0B20">
      <w:r>
        <w:separator/>
      </w:r>
    </w:p>
  </w:endnote>
  <w:endnote w:id="0" w:type="continuationSeparator">
    <w:p w:rsidRDefault="003F0B20" w:rsidR="003F0B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0B20" w:rsidR="003F0B20">
      <w:r>
        <w:separator/>
      </w:r>
    </w:p>
  </w:footnote>
  <w:footnote w:id="0" w:type="continuationSeparator">
    <w:p w:rsidRDefault="003F0B20" w:rsidR="003F0B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2365" w:rsidR="00DD2365">
    <w:pPr>
      <w:pStyle w:val="Zaglavlje"/>
      <w:jc w:val="center"/>
    </w:pPr>
    <w:r>
      <w:fldChar w:fldCharType="begin"/>
    </w:r>
    <w:r>
      <w:instrText>PAGE   \* MERGEFORMAT</w:instrText>
    </w:r>
    <w:r>
      <w:fldChar w:fldCharType="separate"/>
    </w:r>
    <w:r w:rsidR="00E35C21">
      <w:rPr>
        <w:noProof/>
      </w:rPr>
      <w:t>1</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24B"/>
    <w:rsid w:val="00004BC2"/>
    <w:rsid w:val="0001202A"/>
    <w:rsid w:val="00015125"/>
    <w:rsid w:val="000209AD"/>
    <w:rsid w:val="00025E45"/>
    <w:rsid w:val="0003531D"/>
    <w:rsid w:val="0005396D"/>
    <w:rsid w:val="00064F47"/>
    <w:rsid w:val="00082D7E"/>
    <w:rsid w:val="00086232"/>
    <w:rsid w:val="000C20F1"/>
    <w:rsid w:val="000C7F37"/>
    <w:rsid w:val="000E414B"/>
    <w:rsid w:val="000F22FF"/>
    <w:rsid w:val="000F55F6"/>
    <w:rsid w:val="001448A0"/>
    <w:rsid w:val="0016016C"/>
    <w:rsid w:val="00163019"/>
    <w:rsid w:val="001635ED"/>
    <w:rsid w:val="001742E1"/>
    <w:rsid w:val="0019752C"/>
    <w:rsid w:val="001A0170"/>
    <w:rsid w:val="001A6201"/>
    <w:rsid w:val="001E75FC"/>
    <w:rsid w:val="002142C7"/>
    <w:rsid w:val="0021564C"/>
    <w:rsid w:val="00217878"/>
    <w:rsid w:val="00223C8E"/>
    <w:rsid w:val="00252C63"/>
    <w:rsid w:val="00255E1A"/>
    <w:rsid w:val="00291B9C"/>
    <w:rsid w:val="002B2C69"/>
    <w:rsid w:val="002E20BE"/>
    <w:rsid w:val="002E4FA2"/>
    <w:rsid w:val="00301AF4"/>
    <w:rsid w:val="00313F98"/>
    <w:rsid w:val="003235CD"/>
    <w:rsid w:val="003258FC"/>
    <w:rsid w:val="00325955"/>
    <w:rsid w:val="00327B99"/>
    <w:rsid w:val="00341886"/>
    <w:rsid w:val="00366021"/>
    <w:rsid w:val="00377083"/>
    <w:rsid w:val="003A4406"/>
    <w:rsid w:val="003B0E86"/>
    <w:rsid w:val="003B4C28"/>
    <w:rsid w:val="003E08E5"/>
    <w:rsid w:val="003E147C"/>
    <w:rsid w:val="003E25F9"/>
    <w:rsid w:val="003E556F"/>
    <w:rsid w:val="003F0B20"/>
    <w:rsid w:val="003F28A4"/>
    <w:rsid w:val="004039B7"/>
    <w:rsid w:val="00403D39"/>
    <w:rsid w:val="00405B85"/>
    <w:rsid w:val="00451DD6"/>
    <w:rsid w:val="00470B34"/>
    <w:rsid w:val="004806AD"/>
    <w:rsid w:val="00497410"/>
    <w:rsid w:val="004B741D"/>
    <w:rsid w:val="004C420D"/>
    <w:rsid w:val="004E5065"/>
    <w:rsid w:val="00500BBD"/>
    <w:rsid w:val="00502F33"/>
    <w:rsid w:val="00512D34"/>
    <w:rsid w:val="00521F89"/>
    <w:rsid w:val="0055624C"/>
    <w:rsid w:val="00580AE3"/>
    <w:rsid w:val="005917F2"/>
    <w:rsid w:val="005B403D"/>
    <w:rsid w:val="005D2989"/>
    <w:rsid w:val="005D6E10"/>
    <w:rsid w:val="00607E75"/>
    <w:rsid w:val="006139EC"/>
    <w:rsid w:val="006235FB"/>
    <w:rsid w:val="00626EC3"/>
    <w:rsid w:val="0064434C"/>
    <w:rsid w:val="006826C2"/>
    <w:rsid w:val="006837ED"/>
    <w:rsid w:val="006A2408"/>
    <w:rsid w:val="006A56C2"/>
    <w:rsid w:val="006C541C"/>
    <w:rsid w:val="006E44FD"/>
    <w:rsid w:val="006E6779"/>
    <w:rsid w:val="00716850"/>
    <w:rsid w:val="007242CD"/>
    <w:rsid w:val="00725641"/>
    <w:rsid w:val="007400A8"/>
    <w:rsid w:val="0074711B"/>
    <w:rsid w:val="00764F4E"/>
    <w:rsid w:val="00770E51"/>
    <w:rsid w:val="007747C5"/>
    <w:rsid w:val="00775D35"/>
    <w:rsid w:val="00785200"/>
    <w:rsid w:val="00786F1E"/>
    <w:rsid w:val="007A7E59"/>
    <w:rsid w:val="007B7C12"/>
    <w:rsid w:val="007C031B"/>
    <w:rsid w:val="007C03FA"/>
    <w:rsid w:val="007C1241"/>
    <w:rsid w:val="007C3FEE"/>
    <w:rsid w:val="0080666F"/>
    <w:rsid w:val="008267B8"/>
    <w:rsid w:val="00845777"/>
    <w:rsid w:val="008559D4"/>
    <w:rsid w:val="00857D02"/>
    <w:rsid w:val="008737C5"/>
    <w:rsid w:val="008763AA"/>
    <w:rsid w:val="0088689D"/>
    <w:rsid w:val="00886EBE"/>
    <w:rsid w:val="008A0787"/>
    <w:rsid w:val="008F4788"/>
    <w:rsid w:val="008F74F9"/>
    <w:rsid w:val="009001D6"/>
    <w:rsid w:val="00914337"/>
    <w:rsid w:val="0093450C"/>
    <w:rsid w:val="00935547"/>
    <w:rsid w:val="00953C0B"/>
    <w:rsid w:val="00960C63"/>
    <w:rsid w:val="00961D63"/>
    <w:rsid w:val="00963406"/>
    <w:rsid w:val="009650C6"/>
    <w:rsid w:val="00972281"/>
    <w:rsid w:val="009807E2"/>
    <w:rsid w:val="00994095"/>
    <w:rsid w:val="009B4D62"/>
    <w:rsid w:val="009B61F0"/>
    <w:rsid w:val="009C13EB"/>
    <w:rsid w:val="009D695B"/>
    <w:rsid w:val="00A025E8"/>
    <w:rsid w:val="00A07AC6"/>
    <w:rsid w:val="00A14779"/>
    <w:rsid w:val="00A27295"/>
    <w:rsid w:val="00A402F9"/>
    <w:rsid w:val="00A45AC5"/>
    <w:rsid w:val="00A60716"/>
    <w:rsid w:val="00A81489"/>
    <w:rsid w:val="00A91ED3"/>
    <w:rsid w:val="00AB37DA"/>
    <w:rsid w:val="00AB56F9"/>
    <w:rsid w:val="00AD24AA"/>
    <w:rsid w:val="00AD4A65"/>
    <w:rsid w:val="00B11D59"/>
    <w:rsid w:val="00B20E4C"/>
    <w:rsid w:val="00B41F79"/>
    <w:rsid w:val="00BC33DE"/>
    <w:rsid w:val="00BC4DD6"/>
    <w:rsid w:val="00BF7940"/>
    <w:rsid w:val="00C15361"/>
    <w:rsid w:val="00C2340C"/>
    <w:rsid w:val="00C26291"/>
    <w:rsid w:val="00C3548B"/>
    <w:rsid w:val="00C7086C"/>
    <w:rsid w:val="00C74FFE"/>
    <w:rsid w:val="00C9197B"/>
    <w:rsid w:val="00CA5EA9"/>
    <w:rsid w:val="00CB09AA"/>
    <w:rsid w:val="00CB0F92"/>
    <w:rsid w:val="00CD5342"/>
    <w:rsid w:val="00CE19FA"/>
    <w:rsid w:val="00CF4431"/>
    <w:rsid w:val="00D178DC"/>
    <w:rsid w:val="00D217E4"/>
    <w:rsid w:val="00D43D85"/>
    <w:rsid w:val="00D575E6"/>
    <w:rsid w:val="00D64559"/>
    <w:rsid w:val="00D7740E"/>
    <w:rsid w:val="00D85A5F"/>
    <w:rsid w:val="00D86163"/>
    <w:rsid w:val="00D913A9"/>
    <w:rsid w:val="00D920FA"/>
    <w:rsid w:val="00D9732A"/>
    <w:rsid w:val="00DB00E4"/>
    <w:rsid w:val="00DB37C5"/>
    <w:rsid w:val="00DC7BF5"/>
    <w:rsid w:val="00DD2365"/>
    <w:rsid w:val="00DD6D10"/>
    <w:rsid w:val="00DE3087"/>
    <w:rsid w:val="00DE58F9"/>
    <w:rsid w:val="00E1321F"/>
    <w:rsid w:val="00E33E37"/>
    <w:rsid w:val="00E35C21"/>
    <w:rsid w:val="00E430E2"/>
    <w:rsid w:val="00E55AA4"/>
    <w:rsid w:val="00E73CF8"/>
    <w:rsid w:val="00E76E22"/>
    <w:rsid w:val="00E91BC9"/>
    <w:rsid w:val="00E977C6"/>
    <w:rsid w:val="00EB3D75"/>
    <w:rsid w:val="00EC52D1"/>
    <w:rsid w:val="00ED0232"/>
    <w:rsid w:val="00ED3737"/>
    <w:rsid w:val="00F23FA1"/>
    <w:rsid w:val="00F306C1"/>
    <w:rsid w:val="00F435F7"/>
    <w:rsid w:val="00F4731D"/>
    <w:rsid w:val="00F55EB2"/>
    <w:rsid w:val="00F618C3"/>
    <w:rsid w:val="00F76EF7"/>
    <w:rsid w:val="00F80660"/>
    <w:rsid w:val="00F81165"/>
    <w:rsid w:val="00F81190"/>
    <w:rsid w:val="00F83966"/>
    <w:rsid w:val="00F8686C"/>
    <w:rsid w:val="00FA7686"/>
    <w:rsid w:val="00FD24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Tekstrezerviranogmjesta" w:type="character">
    <w:name w:val="Placeholder Text"/>
    <w:basedOn w:val="Zadanifontodlomka"/>
    <w:uiPriority w:val="99"/>
    <w:semiHidden/>
    <w:rsid w:val="00E35C21"/>
    <w:rPr>
      <w:color w:val="808080"/>
      <w:bdr w:space="0" w:sz="0" w:color="auto" w:val="none"/>
      <w:shd w:fill="CCFFFF" w:color="auto" w:val="clear"/>
    </w:rPr>
  </w:style>
  <w:style w:customStyle="true" w:styleId="eSPISCCParagraphDefaultFont" w:type="character">
    <w:name w:val="eSPIS_CC_Paragraph Default Font"/>
    <w:basedOn w:val="Zadanifontodlomka"/>
    <w:rsid w:val="00E35C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5C21"/>
    <w:rPr>
      <w:bdr w:space="0" w:sz="0" w:color="auto" w:val="none"/>
      <w:shd w:fill="FFFFCC" w:color="auto" w:val="clear"/>
      <w:lang w:val="hr-HR"/>
    </w:rPr>
  </w:style>
  <w:style w:customStyle="true" w:styleId="PozadinaSvijetloCrvena" w:type="character">
    <w:name w:val="Pozadina_SvijetloCrvena"/>
    <w:basedOn w:val="eSPISCCParagraphDefaultFont"/>
    <w:rsid w:val="00E35C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5C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Tekstrezerviranogmjesta" w:type="character">
    <w:name w:val="Placeholder Text"/>
    <w:basedOn w:val="Zadanifontodlomka"/>
    <w:uiPriority w:val="99"/>
    <w:semiHidden/>
    <w:rsid w:val="00E35C21"/>
    <w:rPr>
      <w:color w:val="808080"/>
      <w:bdr w:color="auto" w:space="0" w:sz="0" w:val="none"/>
      <w:shd w:color="auto" w:fill="CCFFFF" w:val="clear"/>
    </w:rPr>
  </w:style>
  <w:style w:customStyle="1" w:styleId="eSPISCCParagraphDefaultFont" w:type="character">
    <w:name w:val="eSPIS_CC_Paragraph Default Font"/>
    <w:basedOn w:val="Zadanifontodlomka"/>
    <w:rsid w:val="00E35C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5C21"/>
    <w:rPr>
      <w:bdr w:color="auto" w:space="0" w:sz="0" w:val="none"/>
      <w:shd w:color="auto" w:fill="FFFFCC" w:val="clear"/>
      <w:lang w:val="hr-HR"/>
    </w:rPr>
  </w:style>
  <w:style w:customStyle="1" w:styleId="PozadinaSvijetloCrvena" w:type="character">
    <w:name w:val="Pozadina_SvijetloCrvena"/>
    <w:basedOn w:val="eSPISCCParagraphDefaultFont"/>
    <w:rsid w:val="00E35C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5C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201201">
      <w:bodyDiv w:val="true"/>
      <w:marLeft w:val="0"/>
      <w:marRight w:val="0"/>
      <w:marTop w:val="0"/>
      <w:marBottom w:val="0"/>
      <w:divBdr>
        <w:top w:space="0" w:sz="0" w:color="auto" w:val="none"/>
        <w:left w:space="0" w:sz="0" w:color="auto" w:val="none"/>
        <w:bottom w:space="0" w:sz="0" w:color="auto" w:val="none"/>
        <w:right w:space="0" w:sz="0" w:color="auto" w:val="none"/>
      </w:divBdr>
    </w:div>
    <w:div w:id="17524588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1800</izvorni_sadrzaj>
    <derivirana_varijabla naziv="DomainObject.Predmet.Broj_1">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St-1800/2016</izvorni_sadrzaj>
    <derivirana_varijabla naziv="DomainObject.Predmet.OznakaBroj_1">St-1800/2016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MATIN-PRODUKT j.d.o.o. za proizvodnju i trgovinu</izvorni_sadrzaj>
    <derivirana_varijabla naziv="DomainObject.Predmet.ProtustrankaFormated_1">  MATIN-PRODUKT j.d.o.o. za proizvodnju i trgovinu</derivirana_varijabla>
  </DomainObject.Predmet.ProtustrankaFormated>
  <DomainObject.Predmet.ProtustrankaFormatedOIB>
    <izvorni_sadrzaj>  MATIN-PRODUKT j.d.o.o. za proizvodnju i trgovinu, OIB 71127108853</izvorni_sadrzaj>
    <derivirana_varijabla naziv="DomainObject.Predmet.ProtustrankaFormatedOIB_1">  MATIN-PRODUKT j.d.o.o. za proizvodnju i trgovinu, OIB 71127108853</derivirana_varijabla>
  </DomainObject.Predmet.ProtustrankaFormatedOIB>
  <DomainObject.Predmet.ProtustrankaFormatedWithAdress>
    <izvorni_sadrzaj> MATIN-PRODUKT j.d.o.o. za proizvodnju i trgovinu, Ante Starčevića 88, 31400 Kuševac</izvorni_sadrzaj>
    <derivirana_varijabla naziv="DomainObject.Predmet.ProtustrankaFormatedWithAdress_1"> MATIN-PRODUKT j.d.o.o. za proizvodnju i trgovinu, Ante Starčevića 88, 31400 Kuševac</derivirana_varijabla>
  </DomainObject.Predmet.ProtustrankaFormatedWithAdress>
  <DomainObject.Predmet.ProtustrankaFormatedWithAdressOIB>
    <izvorni_sadrzaj> MATIN-PRODUKT j.d.o.o. za proizvodnju i trgovinu, OIB 71127108853, Ante Starčevića 88, 31400 Kuševac</izvorni_sadrzaj>
    <derivirana_varijabla naziv="DomainObject.Predmet.ProtustrankaFormatedWithAdressOIB_1"> MATIN-PRODUKT j.d.o.o. za proizvodnju i trgovinu, OIB 71127108853, Ante Starčevića 88, 31400 Kuševac</derivirana_varijabla>
  </DomainObject.Predmet.ProtustrankaFormatedWithAdressOIB>
  <DomainObject.Predmet.ProtustrankaWithAdress>
    <izvorni_sadrzaj>MATIN-PRODUKT j.d.o.o. za proizvodnju i trgovinu Ante Starčevića 88, 31400 Kuševac</izvorni_sadrzaj>
    <derivirana_varijabla naziv="DomainObject.Predmet.ProtustrankaWithAdress_1">MATIN-PRODUKT j.d.o.o. za proizvodnju i trgovinu Ante Starčevića 88, 31400 Kuševac</derivirana_varijabla>
  </DomainObject.Predmet.ProtustrankaWithAdress>
  <DomainObject.Predmet.ProtustrankaWithAdressOIB>
    <izvorni_sadrzaj>MATIN-PRODUKT j.d.o.o. za proizvodnju i trgovinu, OIB 71127108853, Ante Starčevića 88, 31400 Kuševac</izvorni_sadrzaj>
    <derivirana_varijabla naziv="DomainObject.Predmet.ProtustrankaWithAdressOIB_1">MATIN-PRODUKT j.d.o.o. za proizvodnju i trgovinu, OIB 71127108853, Ante Starčevića 88, 31400 Kuševac</derivirana_varijabla>
  </DomainObject.Predmet.ProtustrankaWithAdressOIB>
  <DomainObject.Predmet.ProtustrankaNazivFormated>
    <izvorni_sadrzaj>MATIN-PRODUKT j.d.o.o. za proizvodnju i trgovinu</izvorni_sadrzaj>
    <derivirana_varijabla naziv="DomainObject.Predmet.ProtustrankaNazivFormated_1">MATIN-PRODUKT j.d.o.o. za proizvodnju i trgovinu</derivirana_varijabla>
  </DomainObject.Predmet.ProtustrankaNazivFormated>
  <DomainObject.Predmet.ProtustrankaNazivFormatedOIB>
    <izvorni_sadrzaj>MATIN-PRODUKT j.d.o.o. za proizvodnju i trgovinu, OIB 71127108853</izvorni_sadrzaj>
    <derivirana_varijabla naziv="DomainObject.Predmet.ProtustrankaNazivFormatedOIB_1">MATIN-PRODUKT j.d.o.o. za proizvodnju i trgovinu, OIB 71127108853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MATIN-PRODUKT j.d.o.o. za proizvodnju i trgovinu</item>
    </izvorni_sadrzaj>
    <derivirana_varijabla naziv="DomainObject.Predmet.ProtuStrankaListFormated_1">
      <item>MATIN-PRODUKT j.d.o.o. za proizvodnju i trgovinu</item>
    </derivirana_varijabla>
  </DomainObject.Predmet.ProtuStrankaListFormated>
  <DomainObject.Predmet.ProtuStrankaListFormatedOIB>
    <izvorni_sadrzaj>
      <item>MATIN-PRODUKT j.d.o.o. za proizvodnju i trgovinu, OIB 71127108853</item>
    </izvorni_sadrzaj>
    <derivirana_varijabla naziv="DomainObject.Predmet.ProtuStrankaListFormatedOIB_1">
      <item>MATIN-PRODUKT j.d.o.o. za proizvodnju i trgovinu, OIB 71127108853</item>
    </derivirana_varijabla>
  </DomainObject.Predmet.ProtuStrankaListFormatedOIB>
  <DomainObject.Predmet.ProtuStrankaListFormatedWithAdress>
    <izvorni_sadrzaj>
      <item>MATIN-PRODUKT j.d.o.o. za proizvodnju i trgovinu, Ante Starčevića 88, 31400 Kuševac</item>
    </izvorni_sadrzaj>
    <derivirana_varijabla naziv="DomainObject.Predmet.ProtuStrankaListFormatedWithAdress_1">
      <item>MATIN-PRODUKT j.d.o.o. za proizvodnju i trgovinu, Ante Starčevića 88, 31400 Kuševac</item>
    </derivirana_varijabla>
  </DomainObject.Predmet.ProtuStrankaListFormatedWithAdress>
  <DomainObject.Predmet.ProtuStrankaListFormatedWithAdressOIB>
    <izvorni_sadrzaj>
      <item>MATIN-PRODUKT j.d.o.o. za proizvodnju i trgovinu, OIB 71127108853, Ante Starčevića 88, 31400 Kuševac</item>
    </izvorni_sadrzaj>
    <derivirana_varijabla naziv="DomainObject.Predmet.ProtuStrankaListFormatedWithAdressOIB_1">
      <item>MATIN-PRODUKT j.d.o.o. za proizvodnju i trgovinu, OIB 71127108853, Ante Starčevića 88, 31400 Kuševac</item>
    </derivirana_varijabla>
  </DomainObject.Predmet.ProtuStrankaListFormatedWithAdressOIB>
  <DomainObject.Predmet.ProtuStrankaListNazivFormated>
    <izvorni_sadrzaj>
      <item>MATIN-PRODUKT j.d.o.o. za proizvodnju i trgovinu</item>
    </izvorni_sadrzaj>
    <derivirana_varijabla naziv="DomainObject.Predmet.ProtuStrankaListNazivFormated_1">
      <item>MATIN-PRODUKT j.d.o.o. za proizvodnju i trgovinu</item>
    </derivirana_varijabla>
  </DomainObject.Predmet.ProtuStrankaListNazivFormated>
  <DomainObject.Predmet.ProtuStrankaListNazivFormatedOIB>
    <izvorni_sadrzaj>
      <item>MATIN-PRODUKT j.d.o.o. za proizvodnju i trgovinu, OIB 71127108853</item>
    </izvorni_sadrzaj>
    <derivirana_varijabla naziv="DomainObject.Predmet.ProtuStrankaListNazivFormatedOIB_1">
      <item>MATIN-PRODUKT j.d.o.o. za proizvodnju i trgovinu, OIB 71127108853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MATIN-PRODUKT j.d.o.o. za proizvodnju i trgovinu</izvorni_sadrzaj>
    <derivirana_varijabla naziv="DomainObject.Predmet.ProtustrankaIDrugi_1">MATIN-PRODUKT j.d.o.o.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MATIN-PRODUKT j.d.o.o. za proizvodnju i trgovinu, OIB 71127108853, Ante Starčevića 88, 31400 Kuševac</izvorni_sadrzaj>
    <derivirana_varijabla naziv="DomainObject.Predmet.ProtustrankaIDrugiAdressOIB_1">MATIN-PRODUKT j.d.o.o. za proizvodnju i trgovinu, OIB 71127108853, Ante Starčevića 88, 31400 Kuševac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MATIN-PRODUKT j.d.o.o. za proizvodnju i trgovinu</item>
    </izvorni_sadrzaj>
    <derivirana_varijabla naziv="DomainObject.Predmet.SudioniciListNaziv_1">
      <item>FINA RC OSIJEK</item>
      <item>MATIN-PRODUKT j.d.o.o. za proizvodnju i trgovinu</item>
    </derivirana_varijabla>
  </DomainObject.Predmet.SudioniciListNaziv>
  <DomainObject.Predmet.SudioniciListAdressOIB>
    <izvorni_sadrzaj>
      <item>FINA RC OSIJEK, OIB 85821130368</item>
      <item>MATIN-PRODUKT j.d.o.o. za proizvodnju i trgovinu, OIB 71127108853, Ante Starčevića 88,31400 Kuševac</item>
    </izvorni_sadrzaj>
    <derivirana_varijabla naziv="DomainObject.Predmet.SudioniciListAdressOIB_1">
      <item>FINA RC OSIJEK, OIB 85821130368</item>
      <item>MATIN-PRODUKT j.d.o.o. za proizvodnju i trgovinu, OIB 71127108853, Ante Starčevića 88,31400 Kuševac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71127108853</item>
    </izvorni_sadrzaj>
    <derivirana_varijabla naziv="DomainObject.Predmet.SudioniciListNazivOIB_1">
      <item>, OIB 85821130368</item>
      <item>, OIB 71127108853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994111-2996-4CC4-A078-E7C997511D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659</properties:Words>
  <properties:Characters>3553</properties:Characters>
  <properties:Lines>131</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4688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2017-04-12T10:38:00Z</dcterms:created>
  <dc:creator>hermanj</dc:creator>
  <cp:lastModifiedBy>Danijela Sekulić</cp:lastModifiedBy>
  <cp:lastPrinted>2017-04-12T10:38:00Z</cp:lastPrinted>
  <dcterms:modified xmlns:xsi="http://www.w3.org/2001/XMLSchema-instance" xsi:type="dcterms:W3CDTF">2017-04-12T10:39:00Z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