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a3f2" w14:paraId="f0ca3f2" w:rsidRDefault="00702768" w:rsidP="00702768" w:rsidR="00702768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02768" w:rsidP="00702768" w:rsidR="00702768">
      <w:pPr>
        <w:spacing w:after="0"/>
        <w:jc w:val="both"/>
      </w:pPr>
      <w:r>
        <w:t xml:space="preserve">       REPUBLIKA HRVATSKA</w:t>
      </w:r>
    </w:p>
    <w:p w:rsidRDefault="00702768" w:rsidP="00702768" w:rsidR="0070276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02768" w:rsidP="00702768" w:rsidR="00702768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702768" w:rsidP="00702768" w:rsidR="00702768">
      <w:pPr>
        <w:spacing w:after="0"/>
        <w:jc w:val="both"/>
      </w:pPr>
    </w:p>
    <w:p w:rsidRDefault="00702768" w:rsidP="00702768" w:rsidR="00702768">
      <w:pPr>
        <w:spacing w:after="0"/>
        <w:jc w:val="both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Poslovni broj: 3 St-596/16-12 </w:t>
      </w:r>
    </w:p>
    <w:p w:rsidRDefault="00702768" w:rsidP="00702768" w:rsidR="00702768">
      <w:pPr>
        <w:spacing w:after="0"/>
        <w:jc w:val="both"/>
      </w:pPr>
      <w:r>
        <w:t xml:space="preserve">        </w:t>
      </w:r>
    </w:p>
    <w:p w:rsidRDefault="00702768" w:rsidP="00702768" w:rsidR="00702768">
      <w:pPr>
        <w:spacing w:after="0"/>
        <w:jc w:val="center"/>
        <w:rPr>
          <w:b/>
        </w:rPr>
      </w:pPr>
    </w:p>
    <w:p w:rsidRDefault="00702768" w:rsidP="00702768" w:rsidR="00702768">
      <w:pPr>
        <w:spacing w:after="0"/>
        <w:jc w:val="center"/>
      </w:pPr>
      <w:r>
        <w:t>R E P U B L I K A   H R V A T S K A</w:t>
      </w:r>
    </w:p>
    <w:p w:rsidRDefault="00702768" w:rsidP="00702768" w:rsidR="00702768">
      <w:pPr>
        <w:spacing w:after="0"/>
        <w:jc w:val="center"/>
        <w:rPr>
          <w:b/>
        </w:rPr>
      </w:pPr>
    </w:p>
    <w:p w:rsidRDefault="00702768" w:rsidP="00702768" w:rsidR="00702768">
      <w:pPr>
        <w:spacing w:after="0"/>
        <w:jc w:val="center"/>
      </w:pPr>
      <w:r>
        <w:rPr>
          <w:b/>
          <w:sz w:val="32"/>
          <w:szCs w:val="32"/>
        </w:rPr>
        <w:t xml:space="preserve"> </w:t>
      </w:r>
      <w:r>
        <w:t>R J E Š E NJ E</w:t>
      </w:r>
    </w:p>
    <w:p w:rsidRDefault="00702768" w:rsidP="00702768" w:rsidR="00702768">
      <w:pPr>
        <w:spacing w:after="0"/>
        <w:jc w:val="center"/>
      </w:pPr>
    </w:p>
    <w:p w:rsidRDefault="00702768" w:rsidP="00702768" w:rsidR="00702768">
      <w:pPr>
        <w:spacing w:after="0"/>
        <w:jc w:val="both"/>
      </w:pPr>
      <w:r>
        <w:tab/>
        <w:t>Trgovački sud u Varaždinu, po sucu toga suda Jasni Lekić, kao stečajnom sucu, u stečajnom predmetu u povodu prijedloga predlagatelja FINANCIJSKA AGENCIJA Regionalni centar Zagreb, Podružnica Varaždin, A. Cesarca 2, protiv dužnika PORINA d.o.o. Mihovljan, Vladimira Nazora 21, MBS: 070084980, OIB: 65193393256, radi otvaranja stečajnog postupka nad dužnikom, dana 12. prosinca 2016. godine,</w:t>
      </w:r>
    </w:p>
    <w:p w:rsidRDefault="00702768" w:rsidP="00702768" w:rsidR="00702768">
      <w:pPr>
        <w:spacing w:after="0"/>
        <w:jc w:val="both"/>
      </w:pPr>
    </w:p>
    <w:p w:rsidRDefault="00702768" w:rsidP="00702768" w:rsidR="00702768">
      <w:pPr>
        <w:tabs>
          <w:tab w:pos="3870" w:val="left"/>
        </w:tabs>
        <w:spacing w:after="0"/>
        <w:jc w:val="both"/>
      </w:pPr>
      <w:r>
        <w:tab/>
      </w:r>
    </w:p>
    <w:p w:rsidRDefault="00702768" w:rsidP="00702768" w:rsidR="00702768">
      <w:pPr>
        <w:spacing w:after="0"/>
        <w:jc w:val="center"/>
      </w:pPr>
      <w:r>
        <w:t>r i j e š i o    j e:</w:t>
      </w:r>
    </w:p>
    <w:p w:rsidRDefault="00702768" w:rsidP="00702768" w:rsidR="00702768">
      <w:pPr>
        <w:spacing w:after="0"/>
        <w:jc w:val="both"/>
      </w:pPr>
      <w:r>
        <w:tab/>
      </w:r>
    </w:p>
    <w:p w:rsidRDefault="00702768" w:rsidP="00702768" w:rsidR="00702768">
      <w:pPr>
        <w:spacing w:after="0"/>
        <w:jc w:val="both"/>
      </w:pPr>
      <w:r>
        <w:t xml:space="preserve">   </w:t>
      </w:r>
    </w:p>
    <w:p w:rsidRDefault="00702768" w:rsidP="00702768" w:rsidR="00702768">
      <w:pPr>
        <w:spacing w:after="0"/>
        <w:ind w:firstLine="708"/>
        <w:jc w:val="both"/>
      </w:pPr>
      <w:r>
        <w:t>I/ U ovom predmetu određuje se financijsko-knjigovodstveno vještačenje na okolnost visine stečajne mase društva dužnika općenito, visine potraživanja društva prema svojim dužnicima, te bilance društva – stanja na dan 31.12.2012. i izvještaja o novčanom tijeku dužnika koji se odnosi na kratkotrajnu financijsku imovinu i to dane pozajmice u iznosu od 180.905,00 kn i 112.656,00 kn, da li se radi o pozajmicama danim direktoru društva osobno, da li se radi o potraživanju društva dužnika i da li je to potraživanje naplativo.</w:t>
      </w:r>
    </w:p>
    <w:p w:rsidRDefault="00702768" w:rsidP="00702768" w:rsidR="00702768">
      <w:pPr>
        <w:spacing w:after="0"/>
        <w:ind w:left="1068"/>
        <w:jc w:val="both"/>
      </w:pPr>
    </w:p>
    <w:p w:rsidRDefault="00702768" w:rsidP="00702768" w:rsidR="00702768">
      <w:pPr>
        <w:spacing w:after="0"/>
        <w:ind w:firstLine="708"/>
        <w:jc w:val="both"/>
      </w:pPr>
      <w:r>
        <w:t>II/ Vještačenje će provesti stalni sudski vještak financijsko-knjigovodstvene struke tvrtka BIRO PLUS d.o.o. Čakovec, Dobriše Cesarića 17, po vještaku Kseniji Špoljarić.</w:t>
      </w:r>
    </w:p>
    <w:p w:rsidRDefault="00702768" w:rsidP="00702768" w:rsidR="00702768">
      <w:pPr>
        <w:spacing w:after="0"/>
        <w:ind w:firstLine="708"/>
        <w:jc w:val="both"/>
      </w:pPr>
    </w:p>
    <w:p w:rsidRDefault="00702768" w:rsidP="00702768" w:rsidR="00702768">
      <w:pPr>
        <w:spacing w:after="0"/>
        <w:ind w:firstLine="708"/>
        <w:jc w:val="both"/>
      </w:pPr>
      <w:r>
        <w:t xml:space="preserve">III/ Vještak će izraditi pismeni nalaz i mišljenje u tri primjerka, u roku od 15 dana od dana dostave ovog rješenja. </w:t>
      </w:r>
    </w:p>
    <w:p w:rsidRDefault="00702768" w:rsidP="00702768" w:rsidR="00702768">
      <w:pPr>
        <w:spacing w:after="0"/>
        <w:ind w:firstLine="708"/>
        <w:jc w:val="both"/>
      </w:pPr>
    </w:p>
    <w:p w:rsidRDefault="00702768" w:rsidP="00702768" w:rsidR="00702768">
      <w:pPr>
        <w:spacing w:after="0"/>
        <w:jc w:val="both"/>
      </w:pPr>
    </w:p>
    <w:p w:rsidRDefault="00702768" w:rsidP="00702768" w:rsidR="00702768">
      <w:pPr>
        <w:spacing w:after="0"/>
        <w:jc w:val="center"/>
      </w:pPr>
      <w:r>
        <w:t>Obrazloženje</w:t>
      </w:r>
    </w:p>
    <w:p w:rsidRDefault="00702768" w:rsidP="00702768" w:rsidR="00702768">
      <w:pPr>
        <w:spacing w:after="0"/>
        <w:jc w:val="center"/>
        <w:rPr>
          <w:b/>
        </w:rPr>
      </w:pPr>
    </w:p>
    <w:p w:rsidRDefault="00702768" w:rsidP="00702768" w:rsidR="00702768">
      <w:pPr>
        <w:spacing w:after="0"/>
        <w:jc w:val="both"/>
      </w:pPr>
      <w:r>
        <w:tab/>
        <w:t>Ovaj sud je pokrenuo prethodni postupak radi utvrđivanja uvjeta za otvaranje stečajnog postupka nad društvom PORINA d.o.o. Mihovljan rješenjem broj 3 St-596/16-4 od 11. svibnja 2016. godine.</w:t>
      </w:r>
    </w:p>
    <w:p w:rsidRDefault="00702768" w:rsidP="00702768" w:rsidR="00702768">
      <w:pPr>
        <w:spacing w:after="0"/>
        <w:jc w:val="both"/>
      </w:pPr>
      <w:r>
        <w:tab/>
        <w:t xml:space="preserve">Tijekom prethodnog postupka direktor dužnika je na traženje ovog suda podnio Godišnji financijski izvještaj poduzetnika i bilancu sa stanjem na dan 31.12.2012. iz kojeg proizlazi da društvo ima evidentirane pozajmice u iznosu od 180.905,00 kn i 112.656,00 kn, </w:t>
      </w:r>
      <w:r>
        <w:lastRenderedPageBreak/>
        <w:t>te novac u banci i blagajni u iznosu od 324.724,00 kn te 469.551,00 kn. Prema podacima RH  Ministarstva financija porezni dug iznosi 255.485,14 kn.</w:t>
      </w:r>
    </w:p>
    <w:p w:rsidRDefault="00702768" w:rsidP="00702768" w:rsidR="00702768">
      <w:pPr>
        <w:spacing w:after="0"/>
        <w:jc w:val="both"/>
      </w:pPr>
      <w:r>
        <w:tab/>
        <w:t>Budući da se direktor društva Milan Treska nije izjasnio o navedenim potraživanjima, već je iskazao da o tome saznanja ima knjigovođa i to Mikulaj Robert iz Krištanovca, kao vlasnik Knjigovodstvenog servisa Mika d.o.o. sa sjedištem ureda u Panexu Čakovec, sud je odredio vještačenje na okolnost stanja imovine društva i potraživanja društva, te naplativosti potraživanja društva, na način kako to stoji u izreci ovog rješenja.</w:t>
      </w:r>
    </w:p>
    <w:p w:rsidRDefault="00702768" w:rsidP="00702768" w:rsidR="00702768">
      <w:pPr>
        <w:spacing w:after="0"/>
        <w:jc w:val="both"/>
      </w:pPr>
    </w:p>
    <w:p w:rsidRDefault="00702768" w:rsidP="00702768" w:rsidR="00702768">
      <w:pPr>
        <w:spacing w:after="0"/>
        <w:jc w:val="both"/>
      </w:pPr>
    </w:p>
    <w:p w:rsidRDefault="00702768" w:rsidP="00702768" w:rsidR="00702768">
      <w:pPr>
        <w:spacing w:after="0"/>
        <w:jc w:val="both"/>
      </w:pPr>
    </w:p>
    <w:p w:rsidRDefault="00702768" w:rsidP="00702768" w:rsidR="00702768">
      <w:pPr>
        <w:spacing w:after="0"/>
        <w:ind w:firstLine="708"/>
        <w:jc w:val="both"/>
      </w:pPr>
      <w:r>
        <w:tab/>
      </w:r>
      <w:r>
        <w:tab/>
      </w:r>
      <w:r>
        <w:tab/>
        <w:t>U Varaždinu, 12. prosinca 2016. godine</w:t>
      </w:r>
    </w:p>
    <w:p w:rsidRDefault="00702768" w:rsidP="00702768" w:rsidR="00702768">
      <w:pPr>
        <w:spacing w:after="0"/>
        <w:ind w:firstLine="708"/>
        <w:jc w:val="both"/>
      </w:pPr>
    </w:p>
    <w:p w:rsidRDefault="00702768" w:rsidP="00702768" w:rsidR="00702768">
      <w:pPr>
        <w:spacing w:after="0"/>
        <w:ind w:firstLine="708"/>
        <w:jc w:val="both"/>
      </w:pPr>
    </w:p>
    <w:p w:rsidRDefault="00702768" w:rsidP="00702768" w:rsidR="00702768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702768" w:rsidP="00702768" w:rsidR="00702768">
      <w:pPr>
        <w:spacing w:after="0"/>
        <w:jc w:val="both"/>
      </w:pPr>
    </w:p>
    <w:p w:rsidRDefault="00702768" w:rsidP="00702768" w:rsidR="00702768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Jasna Lekić</w:t>
      </w:r>
    </w:p>
    <w:p w:rsidRDefault="00702768" w:rsidP="00702768" w:rsidR="00702768">
      <w:pPr>
        <w:spacing w:after="0"/>
        <w:jc w:val="both"/>
      </w:pPr>
    </w:p>
    <w:p w:rsidRDefault="00702768" w:rsidP="00702768" w:rsidR="00702768">
      <w:pPr>
        <w:spacing w:after="0"/>
        <w:jc w:val="both"/>
      </w:pPr>
    </w:p>
    <w:p w:rsidRDefault="00702768" w:rsidP="00702768" w:rsidR="00702768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702768" w:rsidP="00702768" w:rsidR="00702768">
      <w:pPr>
        <w:spacing w:after="0"/>
        <w:jc w:val="both"/>
      </w:pPr>
    </w:p>
    <w:p w:rsidRDefault="00702768" w:rsidP="00702768" w:rsidR="00702768">
      <w:pPr>
        <w:spacing w:after="0"/>
        <w:jc w:val="both"/>
      </w:pPr>
    </w:p>
    <w:p w:rsidRDefault="00702768" w:rsidP="00702768" w:rsidR="00702768">
      <w:pPr>
        <w:spacing w:after="0"/>
        <w:jc w:val="both"/>
      </w:pPr>
    </w:p>
    <w:p w:rsidRDefault="00702768" w:rsidP="00702768" w:rsidR="00702768">
      <w:pPr>
        <w:spacing w:after="0"/>
        <w:jc w:val="both"/>
      </w:pPr>
      <w:r>
        <w:tab/>
        <w:t>POUKA O PRAVNOM LIJEKU:</w:t>
      </w:r>
    </w:p>
    <w:p w:rsidRDefault="00702768" w:rsidP="00702768" w:rsidR="00702768">
      <w:pPr>
        <w:spacing w:after="0"/>
        <w:jc w:val="both"/>
      </w:pPr>
    </w:p>
    <w:p w:rsidRDefault="00702768" w:rsidP="00702768" w:rsidR="00702768">
      <w:pPr>
        <w:spacing w:after="0"/>
        <w:jc w:val="both"/>
      </w:pPr>
      <w:r>
        <w:tab/>
        <w:t>Protiv ovog rješenja posebna žalba nije dopuštena.</w:t>
      </w:r>
    </w:p>
    <w:p w:rsidRDefault="00702768" w:rsidP="00702768" w:rsidR="00702768">
      <w:pPr>
        <w:spacing w:after="0"/>
        <w:jc w:val="both"/>
      </w:pPr>
    </w:p>
    <w:p w:rsidRDefault="00702768" w:rsidP="00702768" w:rsidR="00702768">
      <w:pPr>
        <w:spacing w:after="0"/>
        <w:jc w:val="both"/>
      </w:pPr>
    </w:p>
    <w:p w:rsidRDefault="00702768" w:rsidP="00702768" w:rsidR="00702768">
      <w:pPr>
        <w:spacing w:after="0"/>
        <w:jc w:val="both"/>
      </w:pPr>
    </w:p>
    <w:p w:rsidRDefault="00702768" w:rsidP="00702768" w:rsidR="00702768">
      <w:pPr>
        <w:spacing w:after="0"/>
        <w:jc w:val="both"/>
      </w:pPr>
    </w:p>
    <w:p w:rsidRDefault="00702768" w:rsidP="00702768" w:rsidR="00702768">
      <w:pPr>
        <w:spacing w:after="0"/>
        <w:jc w:val="both"/>
      </w:pPr>
      <w:r>
        <w:t>DNA: 1. Predlagatelj Fina Regionalni centar Zagreb, Podružnica Varaždin, A. Cesarca 2</w:t>
      </w:r>
    </w:p>
    <w:p w:rsidRDefault="00702768" w:rsidP="00702768" w:rsidR="00702768">
      <w:pPr>
        <w:spacing w:after="0"/>
        <w:jc w:val="both"/>
      </w:pPr>
      <w:r>
        <w:t xml:space="preserve">           2. Direktor dužnika Milan Treska iz Mihovljana, Vladimira Nazora 21, Čakovec</w:t>
      </w:r>
    </w:p>
    <w:p w:rsidRDefault="00702768" w:rsidP="00702768" w:rsidR="00702768">
      <w:pPr>
        <w:spacing w:after="0"/>
        <w:jc w:val="both"/>
      </w:pPr>
      <w:r>
        <w:t xml:space="preserve">           3. Vještak tvrtka BIRO PLUS d.o.o. Čakovec, Dobriše Cesarića 17,</w:t>
      </w:r>
    </w:p>
    <w:p w:rsidRDefault="00702768" w:rsidP="00702768" w:rsidR="00702768">
      <w:pPr>
        <w:spacing w:after="0"/>
        <w:jc w:val="both"/>
      </w:pPr>
      <w:r>
        <w:t xml:space="preserve">                po vještaku Kseniji Špoljarić</w:t>
      </w:r>
    </w:p>
    <w:p w:rsidRDefault="00702768" w:rsidP="00702768" w:rsidR="00702768">
      <w:pPr>
        <w:spacing w:after="0"/>
        <w:jc w:val="both"/>
      </w:pPr>
      <w:r>
        <w:t xml:space="preserve">           </w:t>
      </w:r>
    </w:p>
    <w:p w:rsidRDefault="00702768" w:rsidP="00702768" w:rsidR="00702768">
      <w:pPr>
        <w:spacing w:after="0"/>
        <w:jc w:val="both"/>
      </w:pPr>
      <w:r>
        <w:t xml:space="preserve">          </w:t>
      </w:r>
    </w:p>
    <w:p w:rsidRDefault="00702768" w:rsidP="00702768" w:rsidR="00702768">
      <w:pPr>
        <w:spacing w:after="0"/>
        <w:jc w:val="both"/>
      </w:pPr>
      <w:r>
        <w:t xml:space="preserve">       </w:t>
      </w:r>
    </w:p>
    <w:p w:rsidRDefault="00AE649C" w:rsidP="00702768" w:rsidR="00AE649C" w:rsidRPr="00B76F3C">
      <w:pPr>
        <w:pStyle w:val="Naslov3"/>
        <w:spacing w:after="0"/>
      </w:pPr>
    </w:p>
    <w:p w:rsidRDefault="00937FF9" w:rsidP="00702768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702768" w:rsidR="00AE649C" w:rsidRPr="00B76F3C">
      <w:pPr>
        <w:pStyle w:val="SudSjedite"/>
      </w:pPr>
      <w:r>
        <w:tab/>
      </w:r>
    </w:p>
    <w:p w:rsidRDefault="00CB0EA4" w:rsidP="00702768" w:rsidR="00CB0EA4">
      <w:pPr>
        <w:pStyle w:val="Naslovdokumenta"/>
        <w:spacing w:after="0"/>
      </w:pPr>
    </w:p>
    <w:p w:rsidRDefault="0071688E" w:rsidP="00702768" w:rsidR="0071688E">
      <w:pPr>
        <w:pStyle w:val="Poetniodjeljak"/>
        <w:spacing w:after="0"/>
      </w:pPr>
    </w:p>
    <w:p w:rsidRDefault="00A21F0D" w:rsidP="00702768" w:rsidR="00A21F0D">
      <w:pPr>
        <w:pStyle w:val="NormaleSPIS"/>
        <w:spacing w:after="0"/>
        <w:rPr>
          <w:noProof/>
        </w:rPr>
      </w:pPr>
    </w:p>
    <w:p w:rsidRDefault="00DA0242" w:rsidP="00702768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D61" w:rsidP="00537B78" w:rsidR="002F3D61">
      <w:r>
        <w:separator/>
      </w:r>
    </w:p>
  </w:endnote>
  <w:endnote w:id="0" w:type="continuationSeparator">
    <w:p w:rsidRDefault="002F3D61" w:rsidP="00537B78" w:rsidR="002F3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D61" w:rsidP="00537B78" w:rsidR="002F3D61">
      <w:r>
        <w:separator/>
      </w:r>
    </w:p>
  </w:footnote>
  <w:footnote w:id="0" w:type="continuationSeparator">
    <w:p w:rsidRDefault="002F3D61" w:rsidP="00537B78" w:rsidR="002F3D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3D61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514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768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672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St-596/2016-12</izvorni_sadrzaj>
    <derivirana_varijabla naziv="DomainObject.Oznaka_1">St-596/2016-12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PORINA društvo s ograničenom odgovornošću za proizvodnju, građevinarstvo, trgovinu i turizam zastupanog po punomoćniku Milan Treska</izvorni_sadrzaj>
    <derivirana_varijabla naziv="DomainObject.Predmet.ProtustrankaFormated_1">  PORINA društvo s ograničenom odgovornošću za proizvodnju, građevinarstvo, trgovinu i turizam zastupanog po punomoćniku Milan Treska</derivirana_varijabla>
  </DomainObject.Predmet.ProtustrankaFormated>
  <DomainObject.Predmet.ProtustrankaFormatedOIB>
    <izvorni_sadrzaj>  PORINA društvo s ograničenom odgovornošću za proizvodnju, građevinarstvo, trgovinu i turizam, OIB 65193393256 zastupanog po punomoćniku Milan Treska</izvorni_sadrzaj>
    <derivirana_varijabla naziv="DomainObject.Predmet.ProtustrankaFormatedOIB_1">  PORINA društvo s ograničenom odgovornošću za proizvodnju, građevinarstvo, trgovinu i turizam, OIB 65193393256 zastupanog po punomoćniku Milan Treska</derivirana_varijabla>
  </DomainObject.Predmet.ProtustrankaFormatedOIB>
  <DomainObject.Predmet.ProtustrankaFormatedWithAdress>
    <izvorni_sadrzaj> PORINA društvo s ograničenom odgovornošću za proizvodnju, građevinarstvo, trgovinu i turizam, Vladimira Nazora 21, 40000 Mihovljan zastupanog po punomoćniku Milan Treska</izvorni_sadrzaj>
    <derivirana_varijabla naziv="DomainObject.Predmet.ProtustrankaFormatedWithAdress_1"> PORINA društvo s ograničenom odgovornošću za proizvodnju, građevinarstvo, trgovinu i turizam, Vladimira Nazora 21, 40000 Mihovljan zastupanog po punomoćniku Milan Treska</derivirana_varijabla>
  </DomainObject.Predmet.ProtustrankaFormatedWithAdress>
  <DomainObject.Predmet.ProtustrankaFormatedWithAdressOIB>
    <izvorni_sadrzaj> PORINA društvo s ograničenom odgovornošću za proizvodnju, građevinarstvo, trgovinu i turizam, OIB 65193393256, Vladimira Nazora 21, 40000 Mihovljan zastupanog po punomoćniku Milan Treska</izvorni_sadrzaj>
    <derivirana_varijabla naziv="DomainObject.Predmet.ProtustrankaFormatedWithAdressOIB_1"> PORINA društvo s ograničenom odgovornošću za proizvodnju, građevinarstvo, trgovinu i turizam, OIB 65193393256, Vladimira Nazora 21, 40000 Mihovljan zastupanog po punomoćniku Milan Treska</derivirana_varijabla>
  </DomainObject.Predmet.ProtustrankaFormatedWithAdressOIB>
  <DomainObject.Predmet.ProtustrankaWithAdress>
    <izvorni_sadrzaj>PORINA društvo s ograničenom odgovornošću za proizvodnju, građevinarstvo, trgovinu i turizam Vladimira Nazora 21, 40000 Mihovljan</izvorni_sadrzaj>
    <derivirana_varijabla naziv="DomainObject.Predmet.ProtustrankaWithAdress_1">PORINA društvo s ograničenom odgovornošću za proizvodnju, građevinarstvo, trgovinu i turizam Vladimira Nazora 21, 40000 Mihovljan</derivirana_varijabla>
  </DomainObject.Predmet.ProtustrankaWithAdress>
  <DomainObject.Predmet.ProtustrankaWithAdressOIB>
    <izvorni_sadrzaj>PORINA društvo s ograničenom odgovornošću za proizvodnju, građevinarstvo, trgovinu i turizam, OIB 65193393256, Vladimira Nazora 21, 40000 Mihovljan</izvorni_sadrzaj>
    <derivirana_varijabla naziv="DomainObject.Predmet.ProtustrankaWithAdressOIB_1">PORINA društvo s ograničenom odgovornošću za proizvodnju, građevinarstvo, trgovinu i turizam, OIB 65193393256, Vladimira Nazora 21, 40000 Mihovljan</derivirana_varijabla>
  </DomainObject.Predmet.ProtustrankaWithAdressOIB>
  <DomainObject.Predmet.ProtustrankaNazivFormated>
    <izvorni_sadrzaj>PORINA društvo s ograničenom odgovornošću za proizvodnju, građevinarstvo, trgovinu i turizam</izvorni_sadrzaj>
    <derivirana_varijabla naziv="DomainObject.Predmet.ProtustrankaNazivFormated_1">PORINA društvo s ograničenom odgovornošću za proizvodnju, građevinarstvo, trgovinu i turizam</derivirana_varijabla>
  </DomainObject.Predmet.ProtustrankaNazivFormated>
  <DomainObject.Predmet.ProtustrankaNazivFormatedOIB>
    <izvorni_sadrzaj>PORINA društvo s ograničenom odgovornošću za proizvodnju, građevinarstvo, trgovinu i turizam, OIB 65193393256</izvorni_sadrzaj>
    <derivirana_varijabla naziv="DomainObject.Predmet.ProtustrankaNazivFormatedOIB_1">PORINA društvo s ograničenom odgovornošću za proizvodnju, građevinarstvo, trgovinu i turizam, OIB 65193393256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113951.95</izvorni_sadrzaj>
    <derivirana_varijabla naziv="DomainObject.Predmet.TrenutnaVrijednost_1">113951.95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PORINA društvo s ograničenom odgovornošću za proizvodnju, građevinarstvo, trgovinu i turizam zastupanog po punomoćniku Milan Treska</item>
    </izvorni_sadrzaj>
    <derivirana_varijabla naziv="DomainObject.Predmet.ProtuStrankaListFormated_1">
      <item>PORINA društvo s ograničenom odgovornošću za proizvodnju, građevinarstvo, trgovinu i turizam zastupanog po punomoćniku Milan Treska</item>
    </derivirana_varijabla>
  </DomainObject.Predmet.ProtuStrankaListFormated>
  <DomainObject.Predmet.ProtuStrankaListFormatedOIB>
    <izvorni_sadrzaj>
      <item>PORINA društvo s ograničenom odgovornošću za proizvodnju, građevinarstvo, trgovinu i turizam, OIB 65193393256 zastupanog po punomoćniku Milan Treska</item>
    </izvorni_sadrzaj>
    <derivirana_varijabla naziv="DomainObject.Predmet.ProtuStrankaListFormatedOIB_1">
      <item>PORINA društvo s ograničenom odgovornošću za proizvodnju, građevinarstvo, trgovinu i turizam, OIB 65193393256 zastupanog po punomoćniku Milan Treska</item>
    </derivirana_varijabla>
  </DomainObject.Predmet.ProtuStrankaListFormatedOIB>
  <DomainObject.Predmet.ProtuStrankaListFormatedWithAdress>
    <izvorni_sadrzaj>
      <item>PORINA društvo s ograničenom odgovornošću za proizvodnju, građevinarstvo, trgovinu i turizam, Vladimira Nazora 21, 40000 Mihovljan zastupanog po punomoćniku Milan Treska</item>
    </izvorni_sadrzaj>
    <derivirana_varijabla naziv="DomainObject.Predmet.ProtuStrankaListFormatedWithAdress_1">
      <item>PORINA društvo s ograničenom odgovornošću za proizvodnju, građevinarstvo, trgovinu i turizam, Vladimira Nazora 21, 40000 Mihovljan zastupanog po punomoćniku Milan Treska</item>
    </derivirana_varijabla>
  </DomainObject.Predmet.ProtuStrankaListFormatedWithAdress>
  <DomainObject.Predmet.ProtuStrankaListFormatedWithAdressOIB>
    <izvorni_sadrzaj>
      <item>PORINA društvo s ograničenom odgovornošću za proizvodnju, građevinarstvo, trgovinu i turizam, OIB 65193393256, Vladimira Nazora 21, 40000 Mihovljan zastupanog po punomoćniku Milan Treska</item>
    </izvorni_sadrzaj>
    <derivirana_varijabla naziv="DomainObject.Predmet.ProtuStrankaListFormatedWithAdressOIB_1">
      <item>PORINA društvo s ograničenom odgovornošću za proizvodnju, građevinarstvo, trgovinu i turizam, OIB 65193393256, Vladimira Nazora 21, 40000 Mihovljan zastupanog po punomoćniku Milan Treska</item>
    </derivirana_varijabla>
  </DomainObject.Predmet.ProtuStrankaListFormatedWithAdressOIB>
  <DomainObject.Predmet.ProtuStrankaListNazivFormated>
    <izvorni_sadrzaj>
      <item>PORINA društvo s ograničenom odgovornošću za proizvodnju, građevinarstvo, trgovinu i turizam</item>
    </izvorni_sadrzaj>
    <derivirana_varijabla naziv="DomainObject.Predmet.ProtuStrankaListNazivFormated_1">
      <item>PORINA društvo s ograničenom odgovornošću za proizvodnju, građevinarstvo, trgovinu i turizam</item>
    </derivirana_varijabla>
  </DomainObject.Predmet.ProtuStrankaListNazivFormated>
  <DomainObject.Predmet.ProtuStrankaListNazivFormatedOIB>
    <izvorni_sadrzaj>
      <item>PORINA društvo s ograničenom odgovornošću za proizvodnju, građevinarstvo, trgovinu i turizam, OIB 65193393256</item>
    </izvorni_sadrzaj>
    <derivirana_varijabla naziv="DomainObject.Predmet.ProtuStrankaListNazivFormatedOIB_1">
      <item>PORINA društvo s ograničenom odgovornošću za proizvodnju, građevinarstvo, trgovinu i turizam, OIB 65193393256</item>
    </derivirana_varijabla>
  </DomainObject.Predmet.ProtuStrankaListNazivFormatedOIB>
  <DomainObject.Predmet.OstaliListFormated>
    <izvorni_sadrzaj>
      <item>Sudski registar</item>
      <item>Milan Treska punomoćnik sudionika u postupku PORINA društvo s ograničenom odgovornošću za proizvodnju, građevinarstvo, trgovinu i turizam</item>
      <item>Županijsko državno odvjetništvo u Varaždinu</item>
    </izvorni_sadrzaj>
    <derivirana_varijabla naziv="DomainObject.Predmet.OstaliListFormated_1">
      <item>Sudski registar</item>
      <item>Milan Treska punomoćnik sudionika u postupku PORINA društvo s ograničenom odgovornošću za proizvodnju, građevinarstvo, trgovinu i turizam</item>
      <item>Županijsko državno odvjetništvo u Varaždinu</item>
    </derivirana_varijabla>
  </DomainObject.Predmet.OstaliListFormated>
  <DomainObject.Predmet.OstaliListFormatedOIB>
    <izvorni_sadrzaj>
      <item>Sudski registar</item>
      <item>Milan Treska, OIB 38939936716 punomoćnik sudionika u postupku PORINA društvo s ograničenom odgovornošću za proizvodnju, građevinarstvo, trgovinu i turizam</item>
      <item>Županijsko državno odvjetništvo u Varaždinu</item>
    </izvorni_sadrzaj>
    <derivirana_varijabla naziv="DomainObject.Predmet.OstaliListFormatedOIB_1">
      <item>Sudski registar</item>
      <item>Milan Treska, OIB 38939936716 punomoćnik sudionika u postupku PORINA društvo s ograničenom odgovornošću za proizvodnju, građevinarstvo, trgovinu i turizam</item>
      <item>Županijsko državno odvjetništvo u Varaždinu</item>
    </derivirana_varijabla>
  </DomainObject.Predmet.OstaliListFormatedOIB>
  <DomainObject.Predmet.OstaliListFormatedWithAdress>
    <izvorni_sadrzaj>
      <item>Sudski registar</item>
      <item>Milan Treska, Vladimira Nazora 21, 40000 Mihovljan punomoćnik sudionika u postupku PORINA društvo s ograničenom odgovornošću za proizvodnju, građevinarstvo, trgovinu i turizam</item>
      <item>Županijsko državno odvjetništvo u Varaždinu</item>
    </izvorni_sadrzaj>
    <derivirana_varijabla naziv="DomainObject.Predmet.OstaliListFormatedWithAdress_1">
      <item>Sudski registar</item>
      <item>Milan Treska, Vladimira Nazora 21, 40000 Mihovljan punomoćnik sudionika u postupku PORINA društvo s ograničenom odgovornošću za proizvodnju, građevinarstvo, trgovinu i turizam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Milan Treska, OIB 38939936716, Vladimira Nazora 21, 40000 Mihovljan punomoćnik sudionika u postupku PORINA društvo s ograničenom odgovornošću za proizvodnju, građevinarstvo, trgovinu i turizam</item>
      <item>Županijsko državno odvjetništvo u Varaždinu</item>
    </izvorni_sadrzaj>
    <derivirana_varijabla naziv="DomainObject.Predmet.OstaliListFormatedWithAdressOIB_1">
      <item>Sudski registar</item>
      <item>Milan Treska, OIB 38939936716, Vladimira Nazora 21, 40000 Mihovljan punomoćnik sudionika u postupku PORINA društvo s ograničenom odgovornošću za proizvodnju, građevinarstvo, trgovinu i turizam</item>
      <item>Županijsko državno odvjetništvo u Varaždinu</item>
    </derivirana_varijabla>
  </DomainObject.Predmet.OstaliListFormatedWithAdressOIB>
  <DomainObject.Predmet.OstaliListNazivFormated>
    <izvorni_sadrzaj>
      <item>Sudski registar</item>
      <item>Milan Treska</item>
      <item>Županijsko državno odvjetništvo u Varaždinu</item>
    </izvorni_sadrzaj>
    <derivirana_varijabla naziv="DomainObject.Predmet.OstaliListNazivFormated_1">
      <item>Sudski registar</item>
      <item>Milan Treska</item>
      <item>Županijsko državno odvjetništvo u Varaždinu</item>
    </derivirana_varijabla>
  </DomainObject.Predmet.OstaliListNazivFormated>
  <DomainObject.Predmet.OstaliListNazivFormatedOIB>
    <izvorni_sadrzaj>
      <item>Sudski registar</item>
      <item>Milan Treska, OIB 38939936716</item>
      <item>Županijsko državno odvjetništvo u Varaždinu</item>
    </izvorni_sadrzaj>
    <derivirana_varijabla naziv="DomainObject.Predmet.OstaliListNazivFormatedOIB_1">
      <item>Sudski registar</item>
      <item>Milan Treska, OIB 38939936716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St-596/2016-12</izvorni_sadrzaj>
    <derivirana_varijabla naziv="DomainObject.PoslovniBrojDokumenta_1">St-596/2016-12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PORINA društvo s ograničenom odgovornošću za proizvodnju, građevinarstvo, trgovinu i turizam</izvorni_sadrzaj>
    <derivirana_varijabla naziv="DomainObject.Predmet.ProtustrankaIDrugi_1">PORINA društvo s ograničenom odgovornošću za proizvodnju, građevinarstvo, trgovinu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PORINA društvo s ograničenom odgovornošću za proizvodnju, građevinarstvo, trgovinu i turizam, OIB 65193393256, Vladimira Nazora 21, 40000 Mihovljan</izvorni_sadrzaj>
    <derivirana_varijabla naziv="DomainObject.Predmet.ProtustrankaIDrugiAdressOIB_1">PORINA društvo s ograničenom odgovornošću za proizvodnju, građevinarstvo, trgovinu i turizam, OIB 65193393256, Vladimira Nazora 21,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PORINA društvo s ograničenom odgovornošću za proizvodnju, građevinarstvo, trgovinu i turizam</item>
      <item>Sudski registar</item>
      <item>Milan Treska</item>
      <item>Županijsko državno odvjetništvo u Varaždinu</item>
    </izvorni_sadrzaj>
    <derivirana_varijabla naziv="DomainObject.Predmet.SudioniciListNaziv_1">
      <item>Financijska agencija</item>
      <item>PORINA društvo s ograničenom odgovornošću za proizvodnju, građevinarstvo, trgovinu i turizam</item>
      <item>Sudski registar</item>
      <item>Milan Treska</item>
      <item>Županijsko državno odvjetništvo u Varaždinu</item>
    </derivirana_varijabla>
  </DomainObject.Predmet.SudioniciListNaziv>
  <DomainObject.Predmet.SudioniciListAdressOIB>
    <izvorni_sadrzaj>
      <item>Financijska agencija, OIB 85821130368</item>
      <item>PORINA društvo s ograničenom odgovornošću za proizvodnju, građevinarstvo, trgovinu i turizam, OIB 65193393256, Vladimira Nazora 21,40000 Mihovljan</item>
      <item>Sudski registar</item>
      <item>Milan Treska, OIB 38939936716, Vladimira Nazora 21,40000 Mihovljan</item>
      <item>Županijsko državno odvjetništvo u Varaždinu</item>
    </izvorni_sadrzaj>
    <derivirana_varijabla naziv="DomainObject.Predmet.SudioniciListAdressOIB_1">
      <item>Financijska agencija, OIB 85821130368</item>
      <item>PORINA društvo s ograničenom odgovornošću za proizvodnju, građevinarstvo, trgovinu i turizam, OIB 65193393256, Vladimira Nazora 21,40000 Mihovljan</item>
      <item>Sudski registar</item>
      <item>Milan Treska, OIB 38939936716, Vladimira Nazora 21,40000 Mihovljan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BA7D5D-9B25-4101-A864-2C6F42FDBB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432</properties:Words>
  <properties:Characters>2361</properties:Characters>
  <properties:Lines>86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2016-12-12T14:18:00Z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St-596/2016-12 / Odluka - Rješenje - određivanje vještačenja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