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e0b1" w14:paraId="266e0b1" w:rsidRDefault="00011F2C" w:rsidP="008615FD" w:rsidR="00011F2C" w:rsidRPr="00C66265">
      <w:pPr>
        <w15:collapsed w:val="false"/>
        <w:rPr>
          <w:rStyle w:val="Naglaeno"/>
        </w:rPr>
      </w:pPr>
    </w:p>
    <w:p w:rsidRDefault="008615FD" w:rsidP="008615FD" w:rsidR="008615FD" w:rsidRPr="00C66265">
      <w:r w:rsidRPr="00C66265">
        <w:rPr>
          <w:rStyle w:val="Naglaeno"/>
        </w:rPr>
        <w:t xml:space="preserve">             </w:t>
      </w:r>
      <w:r w:rsidR="00574060" w:rsidRPr="00C66265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C66265">
      <w:pPr>
        <w:ind w:hanging="720" w:left="360"/>
        <w:rPr>
          <w:b/>
        </w:rPr>
      </w:pPr>
      <w:r w:rsidRPr="00C66265">
        <w:rPr>
          <w:b/>
        </w:rPr>
        <w:t xml:space="preserve">     </w:t>
      </w:r>
      <w:r w:rsidR="00A8162D" w:rsidRPr="00C66265">
        <w:rPr>
          <w:b/>
        </w:rPr>
        <w:t xml:space="preserve">   </w:t>
      </w:r>
      <w:r w:rsidRPr="00C66265">
        <w:rPr>
          <w:b/>
        </w:rPr>
        <w:t>REPUBLIKA HRVATSKA</w:t>
      </w:r>
    </w:p>
    <w:p w:rsidRDefault="008615FD" w:rsidP="008A4695" w:rsidR="008615FD" w:rsidRPr="00C66265">
      <w:pPr>
        <w:ind w:hanging="720" w:left="360"/>
      </w:pPr>
      <w:r w:rsidRPr="00C66265">
        <w:t xml:space="preserve">     TRGOVAČKI SUD U OSIJEKU</w:t>
      </w:r>
    </w:p>
    <w:p w:rsidRDefault="009A7277" w:rsidP="008615FD" w:rsidR="009A7277" w:rsidRPr="00C66265"/>
    <w:p w:rsidRDefault="00085ECC" w:rsidP="00541782" w:rsidR="00085ECC" w:rsidRPr="00C66265">
      <w:pPr>
        <w:jc w:val="center"/>
        <w:rPr>
          <w:bCs/>
        </w:rPr>
      </w:pPr>
      <w:r w:rsidRPr="00C66265">
        <w:rPr>
          <w:bCs/>
        </w:rPr>
        <w:t xml:space="preserve">R E P U B L I K </w:t>
      </w:r>
      <w:r w:rsidR="004E0D70">
        <w:rPr>
          <w:bCs/>
        </w:rPr>
        <w:t>A</w:t>
      </w:r>
      <w:r w:rsidRPr="00C66265">
        <w:rPr>
          <w:bCs/>
        </w:rPr>
        <w:t xml:space="preserve">  H R V A T S K </w:t>
      </w:r>
      <w:r w:rsidR="004E0D70">
        <w:rPr>
          <w:bCs/>
        </w:rPr>
        <w:t>A</w:t>
      </w:r>
    </w:p>
    <w:p w:rsidRDefault="00541782" w:rsidP="00541782" w:rsidR="00541782" w:rsidRPr="00BF4C7E">
      <w:pPr>
        <w:jc w:val="center"/>
        <w:rPr>
          <w:bCs/>
        </w:rPr>
      </w:pPr>
      <w:r w:rsidRPr="00BF4C7E">
        <w:rPr>
          <w:bCs/>
        </w:rPr>
        <w:t>R J E Š E N J E</w:t>
      </w:r>
    </w:p>
    <w:p w:rsidRDefault="00541782" w:rsidP="00541782" w:rsidR="00541782">
      <w:pPr>
        <w:jc w:val="both"/>
      </w:pPr>
    </w:p>
    <w:p w:rsidRDefault="00541782" w:rsidP="00541782" w:rsidR="00541782" w:rsidRPr="00BF4C7E">
      <w:pPr>
        <w:jc w:val="both"/>
      </w:pPr>
    </w:p>
    <w:p w:rsidRDefault="00AF5176" w:rsidP="00541782" w:rsidR="00541782" w:rsidRPr="00FB20A8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FINANCIJSKE AGENCIJE Regionalni centar Zagreb, Podružnica Zagreb, Trg svibanjskih žrtava 1995. br. 1, Zagreb , OIB: 85821130368 za otvaranje stečajnog postupka nad dužnikom KREDAP d.o.o., Zagreb, </w:t>
      </w:r>
      <w:proofErr w:type="spellStart"/>
      <w:r>
        <w:t>Ločilnička</w:t>
      </w:r>
      <w:proofErr w:type="spellEnd"/>
      <w:r>
        <w:t xml:space="preserve"> 21, MBS: 080921676, OIB: 19904453712</w:t>
      </w:r>
      <w:r w:rsidR="00541782" w:rsidRPr="00FB20A8">
        <w:t xml:space="preserve">, dana </w:t>
      </w:r>
      <w:r>
        <w:t>2. ožujka 2018</w:t>
      </w:r>
      <w:r w:rsidR="00541782" w:rsidRPr="00FB20A8">
        <w:t>. godine</w:t>
      </w:r>
    </w:p>
    <w:p w:rsidRDefault="00541782" w:rsidP="00541782" w:rsidR="00541782" w:rsidRPr="00BF4C7E">
      <w:pPr>
        <w:jc w:val="both"/>
      </w:pPr>
    </w:p>
    <w:p w:rsidRDefault="00B16448" w:rsidP="00B16448" w:rsidR="00B16448">
      <w:pPr>
        <w:jc w:val="center"/>
      </w:pPr>
      <w:r>
        <w:t>r i j e š i o  j e</w:t>
      </w:r>
    </w:p>
    <w:p w:rsidRDefault="00B16448" w:rsidP="00B16448" w:rsidR="00B16448">
      <w:pPr>
        <w:jc w:val="both"/>
      </w:pPr>
    </w:p>
    <w:p w:rsidRDefault="00B16448" w:rsidP="00B16448" w:rsidR="00B16448">
      <w:pPr>
        <w:numPr>
          <w:ilvl w:val="0"/>
          <w:numId w:val="16"/>
        </w:numPr>
        <w:jc w:val="both"/>
      </w:pPr>
      <w:r>
        <w:t xml:space="preserve">Otvara se stečajni postupak nad dužnikom </w:t>
      </w:r>
      <w:r w:rsidR="009A7105">
        <w:t xml:space="preserve">KREDAP d.o.o., Zagreb, </w:t>
      </w:r>
      <w:proofErr w:type="spellStart"/>
      <w:r w:rsidR="009A7105">
        <w:t>Ločilnička</w:t>
      </w:r>
      <w:proofErr w:type="spellEnd"/>
      <w:r w:rsidR="009A7105">
        <w:t xml:space="preserve"> 21, MBS: 080921676, OIB: 19904453712</w:t>
      </w:r>
      <w:r>
        <w:t>.</w:t>
      </w:r>
    </w:p>
    <w:p w:rsidRDefault="00B16448" w:rsidP="00B16448" w:rsidR="00B16448">
      <w:pPr>
        <w:ind w:left="720"/>
        <w:jc w:val="both"/>
      </w:pPr>
    </w:p>
    <w:p w:rsidRDefault="00B16448" w:rsidP="006C2DC0" w:rsidR="006C2DC0">
      <w:pPr>
        <w:numPr>
          <w:ilvl w:val="0"/>
          <w:numId w:val="16"/>
        </w:numPr>
        <w:jc w:val="both"/>
      </w:pPr>
      <w:r>
        <w:t xml:space="preserve">Za stečajnog upravitelja imenuje se </w:t>
      </w:r>
      <w:r w:rsidR="009A7105">
        <w:t xml:space="preserve">Zoran Subotić </w:t>
      </w:r>
      <w:r w:rsidR="008E6B8A">
        <w:t>OIB</w:t>
      </w:r>
      <w:r w:rsidR="006C2DC0">
        <w:t>:</w:t>
      </w:r>
      <w:r w:rsidR="008E6B8A">
        <w:t xml:space="preserve"> 09071761803, </w:t>
      </w:r>
      <w:r w:rsidR="009A7105">
        <w:t>sa sjedištem i poslovnom adresom u Belom</w:t>
      </w:r>
      <w:r w:rsidR="0040385E">
        <w:t xml:space="preserve"> Manastiru, Kralja Tomislava 51</w:t>
      </w:r>
      <w:r w:rsidR="009A7105">
        <w:t xml:space="preserve">a i adresom prebivališta u Belom Manastiru, Trg Slobode 22 G, </w:t>
      </w:r>
      <w:r>
        <w:t>metodom slučajnog odabira - automatskom dodjelom s iznimkom, promjenom uloge.</w:t>
      </w:r>
    </w:p>
    <w:p w:rsidRDefault="006C2DC0" w:rsidP="006C2DC0" w:rsidR="006C2DC0">
      <w:pPr>
        <w:pStyle w:val="Odlomakpopisa"/>
      </w:pPr>
    </w:p>
    <w:p w:rsidRDefault="00B16448" w:rsidP="006C2DC0" w:rsidR="00B16448">
      <w:pPr>
        <w:numPr>
          <w:ilvl w:val="0"/>
          <w:numId w:val="16"/>
        </w:numPr>
        <w:jc w:val="both"/>
      </w:pPr>
      <w:r>
        <w:t xml:space="preserve">Pozivaju se vjerovnici da u roku od 60 dana od dana objave rješenja o otvaranju stečajnog postupka na mrežnoj stranici e-Oglasna ploča sudova prijave svoje tražbine stečajnom upravitelju </w:t>
      </w:r>
      <w:r w:rsidR="008E6B8A">
        <w:t>Zoran Subotić OIB</w:t>
      </w:r>
      <w:r w:rsidR="006C2DC0">
        <w:t>:</w:t>
      </w:r>
      <w:r w:rsidR="008E6B8A">
        <w:t xml:space="preserve"> 09071761803, sa sjedištem i poslovnom adresom u Belom Manastiru, Kralja Tomislava 51 a i adresom prebivališta u Belom Manastiru, Trg Slobode 22 G</w:t>
      </w:r>
      <w:r>
        <w:t xml:space="preserve">, sukladno čl. 257. </w:t>
      </w:r>
      <w:r w:rsidR="006C2DC0" w:rsidRPr="00B8591E">
        <w:t>Stečajnog zakona („Narodne novine“ broj 71/15 i 104/17; u daljnjem tekstu SZ)</w:t>
      </w:r>
      <w:r>
        <w:t xml:space="preserve"> i to na propisanom obrascu u dva primjerka s ispravama iz kojih tražbine proizlaze, odnosno kojima se dokazuje, uz potvrdu o plaćanju pristojbi u iznosu od 2% od vrijednosti tražbine, ali najviše u iznosu od 500,00 kn na žiro-račun državnog proračuna broj: HR1210010051863000160 s pozivom na broj: HR64 5045-3531-</w:t>
      </w:r>
      <w:r w:rsidR="006C2DC0">
        <w:t>1293</w:t>
      </w:r>
      <w:r>
        <w:t>-17.</w:t>
      </w:r>
    </w:p>
    <w:p w:rsidRDefault="00B16448" w:rsidP="00B16448" w:rsidR="00B16448">
      <w:pPr>
        <w:ind w:left="720"/>
        <w:jc w:val="both"/>
      </w:pPr>
    </w:p>
    <w:p w:rsidRDefault="00B16448" w:rsidP="00B16448" w:rsidR="00B16448">
      <w:pPr>
        <w:numPr>
          <w:ilvl w:val="0"/>
          <w:numId w:val="16"/>
        </w:numPr>
        <w:jc w:val="both"/>
      </w:pPr>
      <w:r w:rsidRPr="004E3F21">
        <w:t>Izlučni vjerovnici dužni su u roku iz t. 3. izreke ovoga rješenja obavijestiti stečajnoga</w:t>
      </w:r>
      <w:r>
        <w:t xml:space="preserve"> upravitelja o svom izlučnom pravu, pravnoj osnovi izlučnoga prava i naznačiti predmet na koji se njihovo izlučno pravo odnosi, sukladno čl. 258. st. 2. SZ-a.</w:t>
      </w:r>
    </w:p>
    <w:p w:rsidRDefault="00B16448" w:rsidP="00B16448" w:rsidR="00B16448">
      <w:pPr>
        <w:ind w:left="720"/>
        <w:jc w:val="both"/>
      </w:pPr>
    </w:p>
    <w:p w:rsidRDefault="00B16448" w:rsidP="00B16448" w:rsidR="00B16448">
      <w:pPr>
        <w:numPr>
          <w:ilvl w:val="0"/>
          <w:numId w:val="16"/>
        </w:numPr>
        <w:jc w:val="both"/>
      </w:pPr>
      <w:proofErr w:type="spellStart"/>
      <w:r>
        <w:t>Razlučni</w:t>
      </w:r>
      <w:proofErr w:type="spellEnd"/>
      <w:r>
        <w:t xml:space="preserve"> vjerovnici dužni su u roku iz t. 3. izreke ovoga rješenja obavijestiti stečajnog upravitelja o svom </w:t>
      </w:r>
      <w:proofErr w:type="spellStart"/>
      <w:r>
        <w:t>razlučnom</w:t>
      </w:r>
      <w:proofErr w:type="spellEnd"/>
      <w:r>
        <w:t xml:space="preserve"> pravu, pravnoj osnovi </w:t>
      </w:r>
      <w:proofErr w:type="spellStart"/>
      <w:r>
        <w:t>razlučnoga</w:t>
      </w:r>
      <w:proofErr w:type="spellEnd"/>
      <w:r>
        <w:t xml:space="preserve"> prava i dijelu imovine stečajnoga dužnika na koji se </w:t>
      </w:r>
      <w:r w:rsidR="00B92768">
        <w:t xml:space="preserve">odnosi njihovo </w:t>
      </w:r>
      <w:proofErr w:type="spellStart"/>
      <w:r w:rsidR="00B92768">
        <w:t>razlučno</w:t>
      </w:r>
      <w:proofErr w:type="spellEnd"/>
      <w:r w:rsidR="00B92768">
        <w:t xml:space="preserve"> pravo, </w:t>
      </w:r>
      <w:r>
        <w:t xml:space="preserve">sukladno čl. 258. SZ-a. Ako </w:t>
      </w:r>
      <w:proofErr w:type="spellStart"/>
      <w:r>
        <w:t>razlučni</w:t>
      </w:r>
      <w:proofErr w:type="spellEnd"/>
      <w:r>
        <w:t xml:space="preserve"> vjerovnici prijavljuju i tražbinu kao stečajni vjerovnici, u prijavi su dužni naznačiti dio imovine stečajnoga dužnika na koji se odnosi njihovo </w:t>
      </w:r>
      <w:proofErr w:type="spellStart"/>
      <w:r>
        <w:t>razlučno</w:t>
      </w:r>
      <w:proofErr w:type="spellEnd"/>
      <w:r>
        <w:t xml:space="preserve"> pravo i iznos do kojega njihova tražbina predvidivo neće biti namirena tim </w:t>
      </w:r>
      <w:proofErr w:type="spellStart"/>
      <w:r>
        <w:t>razlučnim</w:t>
      </w:r>
      <w:proofErr w:type="spellEnd"/>
      <w:r>
        <w:t xml:space="preserve"> pravom.</w:t>
      </w:r>
    </w:p>
    <w:p w:rsidRDefault="00B16448" w:rsidP="00B16448" w:rsidR="00B16448">
      <w:pPr>
        <w:jc w:val="both"/>
      </w:pPr>
    </w:p>
    <w:p w:rsidRDefault="00B16448" w:rsidP="00B16448" w:rsidR="00B16448">
      <w:pPr>
        <w:numPr>
          <w:ilvl w:val="0"/>
          <w:numId w:val="16"/>
        </w:numPr>
        <w:jc w:val="both"/>
      </w:pPr>
      <w:r>
        <w:t xml:space="preserve">Pozivaju se dužnikovi dužnici da svoje obveze bez odgode ispunjavaju stečajnom  upravitelju za stečajnog dužnika. </w:t>
      </w:r>
    </w:p>
    <w:p w:rsidRDefault="00B16448" w:rsidP="00B16448" w:rsidR="00B16448">
      <w:pPr>
        <w:tabs>
          <w:tab w:pos="3857" w:val="left"/>
        </w:tabs>
        <w:jc w:val="both"/>
      </w:pPr>
      <w:r>
        <w:tab/>
      </w:r>
    </w:p>
    <w:p w:rsidRDefault="00B16448" w:rsidP="00B16448" w:rsidR="00B16448">
      <w:pPr>
        <w:numPr>
          <w:ilvl w:val="0"/>
          <w:numId w:val="16"/>
        </w:numPr>
        <w:jc w:val="both"/>
      </w:pPr>
      <w:r>
        <w:t xml:space="preserve">Stečajni postupak </w:t>
      </w:r>
      <w:r>
        <w:rPr>
          <w:b/>
        </w:rPr>
        <w:t xml:space="preserve">otvoren je dana </w:t>
      </w:r>
      <w:r w:rsidR="00B92768">
        <w:rPr>
          <w:b/>
        </w:rPr>
        <w:t>2. ožujka</w:t>
      </w:r>
      <w:r>
        <w:rPr>
          <w:b/>
        </w:rPr>
        <w:t xml:space="preserve"> 2018. godine u 13,30 sati</w:t>
      </w:r>
      <w:r>
        <w:t>, kada je ovo rješenje o otvaranju stečajnog postupka objavljeno na mrežnoj stranici e-Oglasna ploča sudova.</w:t>
      </w:r>
    </w:p>
    <w:p w:rsidRDefault="00B16448" w:rsidP="00B16448" w:rsidR="00B16448">
      <w:pPr>
        <w:ind w:left="720"/>
        <w:jc w:val="both"/>
      </w:pPr>
    </w:p>
    <w:p w:rsidRDefault="00B16448" w:rsidP="00B16448" w:rsidR="00B16448">
      <w:pPr>
        <w:numPr>
          <w:ilvl w:val="0"/>
          <w:numId w:val="16"/>
        </w:numPr>
        <w:jc w:val="both"/>
      </w:pPr>
      <w:r>
        <w:t xml:space="preserve">Pravne posljedice otvaranja stečajnoga postupka nastupaju u trenutku kad je rješenje o otvaranju stečajnoga postupka objavljeno na mrežnoj stranici e-Oglasna ploča sudova.  </w:t>
      </w:r>
    </w:p>
    <w:p w:rsidRDefault="00B16448" w:rsidP="00B16448" w:rsidR="00B16448">
      <w:pPr>
        <w:ind w:left="720"/>
        <w:jc w:val="both"/>
      </w:pPr>
    </w:p>
    <w:p w:rsidRDefault="00B16448" w:rsidP="00B16448" w:rsidR="00B16448">
      <w:pPr>
        <w:numPr>
          <w:ilvl w:val="0"/>
          <w:numId w:val="16"/>
        </w:numPr>
        <w:jc w:val="both"/>
      </w:pPr>
      <w:r>
        <w:t>Ročište vjerovnika na kojem će se ispitati prijavljene tražbine (</w:t>
      </w:r>
      <w:r>
        <w:rPr>
          <w:b/>
        </w:rPr>
        <w:t>ispitno ročište</w:t>
      </w:r>
      <w:r>
        <w:t>) određuje se za dan</w:t>
      </w:r>
    </w:p>
    <w:p w:rsidRDefault="00B16448" w:rsidP="00B16448" w:rsidR="00B16448">
      <w:pPr>
        <w:ind w:left="720"/>
        <w:jc w:val="both"/>
      </w:pPr>
    </w:p>
    <w:p w:rsidRDefault="00B16448" w:rsidP="00B16448" w:rsidR="00B16448">
      <w:pPr>
        <w:ind w:left="720"/>
        <w:jc w:val="center"/>
        <w:rPr>
          <w:b/>
        </w:rPr>
      </w:pPr>
      <w:r>
        <w:rPr>
          <w:b/>
        </w:rPr>
        <w:t>12. lipnja 2018. godine s početkom u 10,00 sati</w:t>
      </w:r>
    </w:p>
    <w:p w:rsidRDefault="00B16448" w:rsidP="00B16448" w:rsidR="00B16448">
      <w:pPr>
        <w:ind w:left="720"/>
        <w:jc w:val="center"/>
        <w:rPr>
          <w:b/>
        </w:rPr>
      </w:pPr>
      <w:r>
        <w:rPr>
          <w:b/>
        </w:rPr>
        <w:t>u Trgovačkom sudu u Osijeku, Zagrebačka br. 2, soba br. 23/I.</w:t>
      </w:r>
    </w:p>
    <w:p w:rsidRDefault="00B16448" w:rsidP="00B16448" w:rsidR="00B16448">
      <w:pPr>
        <w:jc w:val="both"/>
      </w:pPr>
    </w:p>
    <w:p w:rsidRDefault="00B16448" w:rsidP="00B16448" w:rsidR="00B16448">
      <w:pPr>
        <w:numPr>
          <w:ilvl w:val="0"/>
          <w:numId w:val="16"/>
        </w:numPr>
        <w:jc w:val="both"/>
      </w:pPr>
      <w:r>
        <w:t>Ročište vjerovnika na kojem će se na temelju izvješća stečajnog upravitelja odlučivati o daljnjem tijeku stečajnog postupka (</w:t>
      </w:r>
      <w:r>
        <w:rPr>
          <w:b/>
        </w:rPr>
        <w:t>izvještajno ročište</w:t>
      </w:r>
      <w:r>
        <w:t xml:space="preserve">) zakazuje se za </w:t>
      </w:r>
      <w:r>
        <w:rPr>
          <w:b/>
        </w:rPr>
        <w:t>isti dan i na istom mjestu s početkom u 10,20 sati</w:t>
      </w:r>
      <w:r>
        <w:t>.</w:t>
      </w:r>
    </w:p>
    <w:p w:rsidRDefault="00B16448" w:rsidP="00B16448" w:rsidR="00B16448">
      <w:pPr>
        <w:ind w:left="720"/>
        <w:jc w:val="both"/>
      </w:pPr>
    </w:p>
    <w:p w:rsidRDefault="00B16448" w:rsidP="00B16448" w:rsidR="00B16448">
      <w:pPr>
        <w:numPr>
          <w:ilvl w:val="0"/>
          <w:numId w:val="16"/>
        </w:numPr>
        <w:overflowPunct w:val="false"/>
        <w:autoSpaceDE w:val="false"/>
        <w:autoSpaceDN w:val="false"/>
        <w:adjustRightInd w:val="false"/>
        <w:jc w:val="both"/>
      </w:pPr>
      <w:r>
        <w:t xml:space="preserve">Nalaže se Financijskoj agenciji da naloži banci prijenos zaplijenjenoga iznosa predujma u iznosu od </w:t>
      </w:r>
      <w:r w:rsidR="00B92768">
        <w:t>3.012,52</w:t>
      </w:r>
      <w:r>
        <w:t xml:space="preserve"> kn, s računa dužnika na račun Trgovačkog suda u Osijeku broj </w:t>
      </w:r>
      <w:r>
        <w:rPr>
          <w:noProof/>
        </w:rPr>
        <w:t>IBAN:</w:t>
      </w:r>
      <w:r>
        <w:t xml:space="preserve"> HR312390 0011300000200 s pozivom na broj HR05 272-</w:t>
      </w:r>
      <w:r w:rsidR="00B92768">
        <w:t>1293</w:t>
      </w:r>
      <w:r>
        <w:t xml:space="preserve">-17 i obustavi daljnju pljenidbu ako iznos predujma nije zaplijenjen u cijelosti. </w:t>
      </w:r>
    </w:p>
    <w:p w:rsidRDefault="00B16448" w:rsidP="00B16448" w:rsidR="00B16448">
      <w:pPr>
        <w:ind w:left="720"/>
        <w:jc w:val="both"/>
      </w:pPr>
    </w:p>
    <w:p w:rsidRDefault="00B16448" w:rsidP="00B16448" w:rsidR="00B16448">
      <w:pPr>
        <w:jc w:val="both"/>
      </w:pPr>
    </w:p>
    <w:p w:rsidRDefault="00B16448" w:rsidP="00B16448" w:rsidR="00B16448">
      <w:pPr>
        <w:jc w:val="center"/>
      </w:pPr>
      <w:r>
        <w:t>Obrazloženje</w:t>
      </w:r>
    </w:p>
    <w:p w:rsidRDefault="00B16448" w:rsidP="00B16448" w:rsidR="00B16448">
      <w:pPr>
        <w:jc w:val="both"/>
      </w:pPr>
    </w:p>
    <w:p w:rsidRDefault="00B16448" w:rsidP="00B16448" w:rsidR="00B16448">
      <w:pPr>
        <w:jc w:val="both"/>
      </w:pPr>
    </w:p>
    <w:p w:rsidRDefault="00A256A9" w:rsidP="00A256A9" w:rsidR="00A256A9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13. travnja 2017. godine Trgovačkom sudu u Zagrebu zahtjev za provedbu stečajnog postupka nad dužnikom KREDAP d.o.o., Zagreb, </w:t>
      </w:r>
      <w:proofErr w:type="spellStart"/>
      <w:r>
        <w:t>Ločilnička</w:t>
      </w:r>
      <w:proofErr w:type="spellEnd"/>
      <w:r>
        <w:t xml:space="preserve"> 21, MBS: 080921676, OIB: 19904453712 temeljem čl. 110. st. 1. Stečajnog zakona.</w:t>
      </w:r>
    </w:p>
    <w:p w:rsidRDefault="00A256A9" w:rsidP="00A256A9" w:rsidR="00A256A9">
      <w:pPr>
        <w:jc w:val="both"/>
      </w:pPr>
    </w:p>
    <w:p w:rsidRDefault="00A256A9" w:rsidP="00A256A9" w:rsidR="00A256A9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A256A9" w:rsidP="00A256A9" w:rsidR="00A256A9">
      <w:pPr>
        <w:ind w:firstLine="708"/>
        <w:jc w:val="both"/>
      </w:pPr>
    </w:p>
    <w:p w:rsidRDefault="00A256A9" w:rsidP="00A256A9" w:rsidR="00A256A9">
      <w:pPr>
        <w:ind w:firstLine="708"/>
        <w:jc w:val="both"/>
      </w:pPr>
      <w:r>
        <w:t>FINA u svom zahtjevu navodi da na dan 10. travnja 2017. godine dužnik u Očevidniku redoslijeda osnova za plaćanje ima evidentirane neizvršene osnove za plaćanje u neprekinutom razdoblju od 120 dana, u ukupnom iznosu od 1.986.694,87 kn, u koji iznos je uračunata kamata i naknada FINE za provedbu ovrhe na novčanim sredstvima dužnika. Navodi da dužnik ima 4 zaposlena radnika.</w:t>
      </w:r>
    </w:p>
    <w:p w:rsidRDefault="00A256A9" w:rsidP="00A256A9" w:rsidR="00A256A9">
      <w:pPr>
        <w:ind w:firstLine="708"/>
        <w:jc w:val="both"/>
      </w:pPr>
    </w:p>
    <w:p w:rsidRDefault="00A256A9" w:rsidP="009264AA" w:rsidR="00A256A9">
      <w:pPr>
        <w:ind w:firstLine="708"/>
        <w:jc w:val="both"/>
      </w:pPr>
      <w:r>
        <w:t xml:space="preserve">FINA je dostavila popis računa i oročenih novčanih sredstava dužnika na dan 10. travnja 2017. te u svom podnesku od 11. travnja 2017. navodi da dužnik na dan 10. travnja 2017. u Jedinstvenom registru računa ima otvorene sljedeće račune i oročena novčana sredstva: HR7223810091197002277 VENETO BANKA d.d. i HR5024890041131210369 </w:t>
      </w:r>
      <w:r>
        <w:lastRenderedPageBreak/>
        <w:t>J&amp;T BANKA d.d. , te da na temelju čl. 112. st. 5. Stečajnog zakona dužnik na dan 21. travnja 2017. godine na ime predujma za namirenje troškova stečajnog postupka ima zaplijenjena novčana sredstva u iznosu od 3.012,52 kn.</w:t>
      </w:r>
    </w:p>
    <w:p w:rsidRDefault="009264AA" w:rsidP="009264AA" w:rsidR="009264AA">
      <w:pPr>
        <w:ind w:firstLine="708"/>
        <w:jc w:val="both"/>
      </w:pPr>
    </w:p>
    <w:p w:rsidRDefault="009264AA" w:rsidP="009264AA" w:rsidR="009264AA">
      <w:pPr>
        <w:ind w:firstLine="708"/>
        <w:jc w:val="both"/>
      </w:pPr>
      <w:r>
        <w:rPr>
          <w:color w:val="000000"/>
        </w:rPr>
        <w:t>Sud je utvrdio da je predlagatelj ovlašten za podnošenje predmetnoga prijedloga u skladu s čl. 110. st. 1. SZ-a,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9264AA" w:rsidP="009264AA" w:rsidR="009264AA">
      <w:pPr>
        <w:ind w:firstLine="708"/>
        <w:jc w:val="both"/>
      </w:pPr>
    </w:p>
    <w:p w:rsidRDefault="00B16448" w:rsidP="00B16448" w:rsidR="00B16448">
      <w:pPr>
        <w:pStyle w:val="Bezproreda"/>
        <w:rPr>
          <w:szCs w:val="24"/>
        </w:rPr>
      </w:pPr>
      <w:r>
        <w:rPr>
          <w:szCs w:val="24"/>
        </w:rPr>
        <w:tab/>
        <w:t>U određenom roku privremeni stečajni upravitelj je dostavio svoje izvješće</w:t>
      </w:r>
      <w:r w:rsidR="00A256A9">
        <w:rPr>
          <w:szCs w:val="24"/>
        </w:rPr>
        <w:t xml:space="preserve"> i dopunu izvj</w:t>
      </w:r>
      <w:r>
        <w:rPr>
          <w:szCs w:val="24"/>
        </w:rPr>
        <w:t xml:space="preserve">ešća  (list 26-29 i 48 spisa) a koje je usmeno izložio na ročištu održanom </w:t>
      </w:r>
      <w:r w:rsidR="008F4052">
        <w:rPr>
          <w:szCs w:val="24"/>
        </w:rPr>
        <w:t>22.</w:t>
      </w:r>
      <w:r>
        <w:rPr>
          <w:szCs w:val="24"/>
        </w:rPr>
        <w:t xml:space="preserve"> veljače 2018. radi očitovanja o prijedlogu za otvaranje stečajnog postupka i radi rasprave o pretpostavkama za otvaranje stečajnog postupka nad dužnikom, te je naveo da je iz Potvrde o blokadi računa i novčanih sredstava društva na dan 2. veljače 2018. koje je izdala FINA utvrđeno da iznos evidentiranih nepodmirenih obveza iznosi 2.472.144,91 kn i da neprekidna blokada traje 417 dana.</w:t>
      </w:r>
    </w:p>
    <w:p w:rsidRDefault="008F4052" w:rsidP="00B16448" w:rsidR="008F4052">
      <w:pPr>
        <w:pStyle w:val="Bezproreda"/>
        <w:rPr>
          <w:szCs w:val="24"/>
        </w:rPr>
      </w:pPr>
    </w:p>
    <w:p w:rsidRDefault="00B16448" w:rsidP="00B16448" w:rsidR="00B16448">
      <w:pPr>
        <w:pStyle w:val="Bezproreda"/>
        <w:ind w:firstLine="708"/>
        <w:rPr>
          <w:szCs w:val="24"/>
        </w:rPr>
      </w:pPr>
      <w:r w:rsidRPr="001E4A7A">
        <w:rPr>
          <w:szCs w:val="24"/>
        </w:rPr>
        <w:t>Prema uvjerenju Centra za vozila Hrvatske d.d., CVH STP „ZAGREB I“ od 30.</w:t>
      </w:r>
      <w:r>
        <w:rPr>
          <w:szCs w:val="24"/>
        </w:rPr>
        <w:t xml:space="preserve"> siječnja 2018. godine dužnik nije evidentiran kao vlasnik vozila. </w:t>
      </w:r>
    </w:p>
    <w:p w:rsidRDefault="001E4A7A" w:rsidP="00B16448" w:rsidR="001E4A7A">
      <w:pPr>
        <w:pStyle w:val="Bezproreda"/>
        <w:ind w:firstLine="708"/>
        <w:rPr>
          <w:szCs w:val="24"/>
        </w:rPr>
      </w:pPr>
    </w:p>
    <w:p w:rsidRDefault="00B16448" w:rsidP="00B16448" w:rsidR="00B16448">
      <w:pPr>
        <w:pStyle w:val="Bezproreda"/>
        <w:ind w:firstLine="708"/>
        <w:rPr>
          <w:szCs w:val="24"/>
        </w:rPr>
      </w:pPr>
      <w:r>
        <w:rPr>
          <w:szCs w:val="24"/>
        </w:rPr>
        <w:t xml:space="preserve">Prema dopisu Općinskog građanskog suda u Zagrebu od 24. siječnja 2018. dužnik nije upisan kao vlasnik nekretnina na području nadležnosti navedenog suda. </w:t>
      </w:r>
    </w:p>
    <w:p w:rsidRDefault="001E4A7A" w:rsidP="00B16448" w:rsidR="001E4A7A">
      <w:pPr>
        <w:pStyle w:val="Bezproreda"/>
        <w:ind w:firstLine="708"/>
        <w:rPr>
          <w:szCs w:val="24"/>
        </w:rPr>
      </w:pPr>
    </w:p>
    <w:p w:rsidRDefault="00B16448" w:rsidP="00B16448" w:rsidR="00B16448">
      <w:pPr>
        <w:pStyle w:val="Bezproreda"/>
        <w:ind w:firstLine="708"/>
        <w:rPr>
          <w:szCs w:val="24"/>
        </w:rPr>
      </w:pPr>
      <w:r>
        <w:rPr>
          <w:szCs w:val="24"/>
        </w:rPr>
        <w:t>Prema posljednjim objavljenim godišnjim financijskim izvješćima knjigovodstveno evidentira</w:t>
      </w:r>
      <w:r w:rsidR="001E4A7A">
        <w:rPr>
          <w:szCs w:val="24"/>
        </w:rPr>
        <w:t xml:space="preserve">na imovina dužnika na dan 31. prosinca </w:t>
      </w:r>
      <w:r>
        <w:rPr>
          <w:szCs w:val="24"/>
        </w:rPr>
        <w:t xml:space="preserve">2016. iznosi 1.842.856,00 kn, dok su potraživanja iskazana u iznosu od 38.959,00 kn. </w:t>
      </w:r>
    </w:p>
    <w:p w:rsidRDefault="001E4A7A" w:rsidP="00B16448" w:rsidR="001E4A7A">
      <w:pPr>
        <w:pStyle w:val="Bezproreda"/>
        <w:ind w:firstLine="708"/>
        <w:rPr>
          <w:szCs w:val="24"/>
        </w:rPr>
      </w:pPr>
    </w:p>
    <w:p w:rsidRDefault="00B16448" w:rsidP="00B16448" w:rsidR="00B16448">
      <w:pPr>
        <w:ind w:firstLine="708"/>
        <w:jc w:val="both"/>
      </w:pPr>
      <w:r>
        <w:t xml:space="preserve">Privremeni stečajni upravitelj dostavio je sudu na ročištu popis dugotrajne imovine dužnika koju čine postrojenje za proizvodnju krede kotiranjem knjigovodstvene vrijednosti 816.666,67 kn i </w:t>
      </w:r>
      <w:proofErr w:type="spellStart"/>
      <w:r>
        <w:t>trovaljak</w:t>
      </w:r>
      <w:proofErr w:type="spellEnd"/>
      <w:r>
        <w:t xml:space="preserve"> knjigovodstvene vrijednosti 5.350,14 kn. Također, od strane zakonskog zastupnika dužnika dostavljen je na ročištu sudu i  Sporazum o osiguranju novčane tražbine zasnivanjem založnog prava na pokretnini, sklopljen dana 27.04.2015. godine, s VABA d.d. banka Varaždin, temeljem kojeg je usta</w:t>
      </w:r>
      <w:r w:rsidR="00BC73DB">
        <w:t>n</w:t>
      </w:r>
      <w:r>
        <w:t>ovljeno založno (</w:t>
      </w:r>
      <w:proofErr w:type="spellStart"/>
      <w:r>
        <w:t>razlučno</w:t>
      </w:r>
      <w:proofErr w:type="spellEnd"/>
      <w:r>
        <w:t xml:space="preserve">) pravo na navedenom postrojenje za proizvodnju krede u iznosu od 265.000,00 EUR. Prema navodu zakonskog zastupnika dužnika danom na ročištu navedeno postrojenje za proizvodnju krede nema nikakvu tržišnu vrijednost, budući u Republici Hrvatskoj, a niti u Europi ne postoji proizvođač krede koji koristi tehnologiju proizvodnje kao predmetno postrojenje. Ističe da je pokušao pronaći kupca izvan Europe, no u tome nije uspio, tako da oprema ima samo vrijednost koliko se može dobiti kao otpadni materijal. Također, smatra da je i </w:t>
      </w:r>
      <w:proofErr w:type="spellStart"/>
      <w:r>
        <w:t>trovaljak</w:t>
      </w:r>
      <w:proofErr w:type="spellEnd"/>
      <w:r>
        <w:t xml:space="preserve"> vjerojatno bez </w:t>
      </w:r>
      <w:r w:rsidR="00CF62E1">
        <w:t>vrijednosti</w:t>
      </w:r>
      <w:r>
        <w:t xml:space="preserve"> jer je dotrajao i potječe iz grafičke industrije gdje se više ne upotrebljava jer se tehnologija promijenila. </w:t>
      </w:r>
    </w:p>
    <w:p w:rsidRDefault="00CF62E1" w:rsidP="00B16448" w:rsidR="00CF62E1">
      <w:pPr>
        <w:ind w:firstLine="708"/>
        <w:jc w:val="both"/>
      </w:pPr>
    </w:p>
    <w:p w:rsidRDefault="00B16448" w:rsidP="00B16448" w:rsidR="00B16448">
      <w:pPr>
        <w:ind w:firstLine="708"/>
        <w:jc w:val="both"/>
      </w:pPr>
      <w:r>
        <w:t xml:space="preserve">Privremeni stečajni upravitelj pojašnjava da iz navoda zakonskog zastupnika dužnika proizlazi da je oprema teška oko 1000 kg pa se može unovčiti samo kao otpadni materijal po </w:t>
      </w:r>
      <w:r w:rsidRPr="00AB5101">
        <w:t>cijeni od 1 kn po kg dakle ukupno bi se moglo u st. masu unijeti oko 1.000,00 kn te stoga</w:t>
      </w:r>
      <w:r>
        <w:t xml:space="preserve">  smatra da ne postoji imovina dostatna za pokriće troškova otvorenog stečajnog postupka. </w:t>
      </w:r>
    </w:p>
    <w:p w:rsidRDefault="00B16448" w:rsidP="00B16448" w:rsidR="00B16448">
      <w:pPr>
        <w:ind w:firstLine="708"/>
        <w:jc w:val="both"/>
      </w:pPr>
    </w:p>
    <w:p w:rsidRDefault="00B16448" w:rsidP="00B16448" w:rsidR="00F93DE0">
      <w:pPr>
        <w:ind w:firstLine="708"/>
        <w:jc w:val="both"/>
      </w:pPr>
      <w:r w:rsidRPr="004049FA">
        <w:t>Sud je izvršio uvid u spis i dokumente u spisu i to Prijedlog FINE za otvaranje</w:t>
      </w:r>
      <w:r>
        <w:t xml:space="preserve"> stečajnoga postupka od </w:t>
      </w:r>
      <w:r w:rsidR="004049FA">
        <w:t>13</w:t>
      </w:r>
      <w:r>
        <w:t xml:space="preserve">. travnja 2017. godine (list 2 spisa), Izvadak iz sudskog </w:t>
      </w:r>
      <w:r w:rsidR="004E4BE6">
        <w:t>registra od 26. travnja 2017. , 4. prosinca 2017.</w:t>
      </w:r>
      <w:r w:rsidR="007D5BBE">
        <w:t xml:space="preserve"> i 4. siječnja 2018.</w:t>
      </w:r>
      <w:r w:rsidR="004E4BE6">
        <w:t xml:space="preserve"> (list 3-5, 9</w:t>
      </w:r>
      <w:r>
        <w:t>-11</w:t>
      </w:r>
      <w:r w:rsidR="004E4BE6">
        <w:t xml:space="preserve"> i</w:t>
      </w:r>
      <w:r>
        <w:t xml:space="preserve"> </w:t>
      </w:r>
      <w:r w:rsidR="004E4BE6">
        <w:t>12-14</w:t>
      </w:r>
      <w:r w:rsidR="007D5BBE">
        <w:t xml:space="preserve"> </w:t>
      </w:r>
      <w:r>
        <w:t xml:space="preserve">spisa), Rješenje </w:t>
      </w:r>
      <w:r>
        <w:lastRenderedPageBreak/>
        <w:t xml:space="preserve">Visokog trgovačkog suda u Zagrebu od 26. lipnja 2017. godine (list </w:t>
      </w:r>
      <w:r w:rsidR="00E00983">
        <w:t>7</w:t>
      </w:r>
      <w:r>
        <w:t xml:space="preserve"> spisa), dopis Trgovačkog suda u Zagrebu od 6. srpnja 2017. (list </w:t>
      </w:r>
      <w:r w:rsidR="00657E11">
        <w:t>8</w:t>
      </w:r>
      <w:r>
        <w:t xml:space="preserve"> spisa), Podnesak FINE od 1</w:t>
      </w:r>
      <w:r w:rsidR="00C95E6F">
        <w:t>6</w:t>
      </w:r>
      <w:r>
        <w:t xml:space="preserve">. siječnja 2018. godine (list </w:t>
      </w:r>
      <w:r w:rsidR="00C95E6F">
        <w:t>23</w:t>
      </w:r>
      <w:r>
        <w:t xml:space="preserve"> spisa), Izvješće privremenog stečajnog upravitelja od </w:t>
      </w:r>
      <w:r w:rsidR="00F93DE0">
        <w:t>9. veljače</w:t>
      </w:r>
      <w:r>
        <w:t xml:space="preserve"> 2018. </w:t>
      </w:r>
      <w:r w:rsidR="00F93DE0">
        <w:t xml:space="preserve">s prilozima </w:t>
      </w:r>
      <w:r>
        <w:t xml:space="preserve">(list </w:t>
      </w:r>
      <w:r w:rsidR="00F93DE0">
        <w:t>26</w:t>
      </w:r>
      <w:r>
        <w:t xml:space="preserve"> – </w:t>
      </w:r>
      <w:r w:rsidR="00F93DE0">
        <w:t>44</w:t>
      </w:r>
      <w:r>
        <w:t xml:space="preserve"> spisa), </w:t>
      </w:r>
      <w:r w:rsidR="00DF51DF">
        <w:t>e-mail korespondenciju od 15. veljače 2018 (list 47 spisa), Dopunu Izvješća privremenog stečajnog upravitelja od 2. veljače 2018.(list 48 spisa), Popis i konačni</w:t>
      </w:r>
      <w:r w:rsidR="00C83813">
        <w:t xml:space="preserve"> obračun amortizacije dugotrajne</w:t>
      </w:r>
      <w:r w:rsidR="00DF51DF">
        <w:t xml:space="preserve"> imovine od 01.01.2017.-31.12.2017. (list 49 spisa), </w:t>
      </w:r>
      <w:r w:rsidR="00156692">
        <w:t>foto dokumentaciju i nacrt (list 50-52 spisa, Sporazum o osiguranju novčane tražbine zasnivanjem založnog prava na pokretnini od 27. travnja 2015. (list 53 – 55 spisa).</w:t>
      </w:r>
    </w:p>
    <w:p w:rsidRDefault="00B16448" w:rsidP="00A40164" w:rsidR="00B16448">
      <w:pPr>
        <w:jc w:val="both"/>
      </w:pPr>
    </w:p>
    <w:p w:rsidRDefault="00B16448" w:rsidP="00B16448" w:rsidR="00B16448">
      <w:pPr>
        <w:ind w:firstLine="708"/>
        <w:jc w:val="both"/>
      </w:pPr>
      <w:r>
        <w:t>Člankom 19. Zakona o računovodstvu (</w:t>
      </w:r>
      <w:r w:rsidR="00AB5101">
        <w:t>Narodne novine br.</w:t>
      </w:r>
      <w:r>
        <w:t xml:space="preserve"> 78/15, 134/15 i 127/16)  propisano je da godišnji financijski izvještaji moraju pružiti istiniti i fer prikaz financijskog položaja i uspješnosti poslovanja poduzetnika, a članovi uprave poduzetnika odgovorni su za istinitost godišnjih financijskih izvještaja.</w:t>
      </w:r>
    </w:p>
    <w:p w:rsidRDefault="00AB5101" w:rsidP="00B16448" w:rsidR="00AB5101">
      <w:pPr>
        <w:ind w:firstLine="708"/>
        <w:jc w:val="both"/>
      </w:pPr>
    </w:p>
    <w:p w:rsidRDefault="00B16448" w:rsidP="00B16448" w:rsidR="00B16448">
      <w:pPr>
        <w:ind w:firstLine="708"/>
        <w:jc w:val="both"/>
      </w:pPr>
      <w:r>
        <w:t xml:space="preserve">Člankom 7. st. 3. Zakona o računovodstvu propisano je da je poduzetnik dužan organizirati prikupljanje i sastavljanje knjigovodstvenih isprava, vođenje poslovnih knjiga te sastavljanje godišnjih financijskih izvještaja na način da je moguće provjeriti poslovne događaje, financijski položaj i uspješnost poslovanja poduzetnika. </w:t>
      </w:r>
    </w:p>
    <w:p w:rsidRDefault="00AD790C" w:rsidP="00B16448" w:rsidR="00AD790C">
      <w:pPr>
        <w:ind w:firstLine="708"/>
        <w:jc w:val="both"/>
      </w:pPr>
    </w:p>
    <w:p w:rsidRDefault="00B16448" w:rsidP="00B16448" w:rsidR="00B16448">
      <w:pPr>
        <w:ind w:firstLine="708"/>
        <w:jc w:val="both"/>
      </w:pPr>
      <w:r>
        <w:t xml:space="preserve">Člankom 7. st. 6. istoga Zakona propisano je također da je poduzetnik dužan osigurati da računovodstvena dokumentacija bude točna i potpuna.  </w:t>
      </w:r>
    </w:p>
    <w:p w:rsidRDefault="00AD790C" w:rsidP="00B16448" w:rsidR="00AD790C">
      <w:pPr>
        <w:ind w:firstLine="708"/>
        <w:jc w:val="both"/>
      </w:pPr>
    </w:p>
    <w:p w:rsidRDefault="00AD790C" w:rsidP="00B16448" w:rsidR="00B16448">
      <w:pPr>
        <w:pStyle w:val="Bezproreda"/>
        <w:ind w:firstLine="708"/>
        <w:rPr>
          <w:szCs w:val="24"/>
        </w:rPr>
      </w:pPr>
      <w:r>
        <w:t>Uvidom u posljednja</w:t>
      </w:r>
      <w:r w:rsidR="00B16448">
        <w:rPr>
          <w:szCs w:val="24"/>
        </w:rPr>
        <w:t xml:space="preserve"> objavljena godišnja financijska </w:t>
      </w:r>
      <w:r>
        <w:rPr>
          <w:szCs w:val="24"/>
        </w:rPr>
        <w:t xml:space="preserve">izvješća sud je utvrdio da je imovina dužnika na dan 31. prosinca </w:t>
      </w:r>
      <w:r w:rsidR="00B16448">
        <w:rPr>
          <w:szCs w:val="24"/>
        </w:rPr>
        <w:t xml:space="preserve">2016. iznosi 1.842.856,00 kn, te da su potraživanja iskazana u iznosu od 38.959,00 kn. Navedena financijska izvješća su napravljena u 2017. godini, javno su objavljena u skladu sa Zakonom o računovodstvu i kao takva predstavljaju posljednja i važeća financijska izvješća dužnika. </w:t>
      </w:r>
    </w:p>
    <w:p w:rsidRDefault="00AD790C" w:rsidP="00B16448" w:rsidR="00AD790C">
      <w:pPr>
        <w:pStyle w:val="Bezproreda"/>
        <w:ind w:firstLine="708"/>
        <w:rPr>
          <w:szCs w:val="24"/>
        </w:rPr>
      </w:pPr>
    </w:p>
    <w:p w:rsidRDefault="00B16448" w:rsidP="00B16448" w:rsidR="00B16448">
      <w:pPr>
        <w:pStyle w:val="Bezproreda"/>
        <w:ind w:firstLine="708"/>
        <w:rPr>
          <w:szCs w:val="24"/>
        </w:rPr>
      </w:pPr>
      <w:r>
        <w:rPr>
          <w:szCs w:val="24"/>
        </w:rPr>
        <w:t>Također, i u samom naknadno dostavljenom popisu imovine dužnika od strane zakonskog</w:t>
      </w:r>
      <w:r w:rsidR="00E27852">
        <w:rPr>
          <w:szCs w:val="24"/>
        </w:rPr>
        <w:t xml:space="preserve"> zastupnika dužnika na dan 12. veljače </w:t>
      </w:r>
      <w:r>
        <w:rPr>
          <w:szCs w:val="24"/>
        </w:rPr>
        <w:t>2018.,</w:t>
      </w:r>
      <w:r w:rsidR="00FE1A9A">
        <w:rPr>
          <w:szCs w:val="24"/>
        </w:rPr>
        <w:t xml:space="preserve"> a za razdoblje 01.01.2017 – 31.12.</w:t>
      </w:r>
      <w:r w:rsidR="006672F8">
        <w:rPr>
          <w:szCs w:val="24"/>
        </w:rPr>
        <w:t xml:space="preserve">2017. navedeno je </w:t>
      </w:r>
      <w:r>
        <w:rPr>
          <w:szCs w:val="24"/>
        </w:rPr>
        <w:t xml:space="preserve">da sadašnja vrijednost  postrojenja za proizvodnju krede kotiranjem </w:t>
      </w:r>
      <w:r w:rsidRPr="006672F8">
        <w:rPr>
          <w:szCs w:val="24"/>
        </w:rPr>
        <w:t xml:space="preserve">iznosi 816.666,67 kn, a </w:t>
      </w:r>
      <w:proofErr w:type="spellStart"/>
      <w:r w:rsidRPr="006672F8">
        <w:rPr>
          <w:szCs w:val="24"/>
        </w:rPr>
        <w:t>trovaljka</w:t>
      </w:r>
      <w:proofErr w:type="spellEnd"/>
      <w:r w:rsidRPr="006672F8">
        <w:rPr>
          <w:szCs w:val="24"/>
        </w:rPr>
        <w:t xml:space="preserve"> 5.350,14 kn, što je u suprotnosti s iskazom zakonskog</w:t>
      </w:r>
      <w:r>
        <w:rPr>
          <w:szCs w:val="24"/>
        </w:rPr>
        <w:t xml:space="preserve"> zastupnika dužnika koji je na ročištu ustvrdio da isti nemaju gotovo nikakvu vrijednost. </w:t>
      </w:r>
    </w:p>
    <w:p w:rsidRDefault="00E27852" w:rsidP="00B16448" w:rsidR="00E27852">
      <w:pPr>
        <w:pStyle w:val="Bezproreda"/>
        <w:ind w:firstLine="708"/>
        <w:rPr>
          <w:szCs w:val="24"/>
        </w:rPr>
      </w:pPr>
    </w:p>
    <w:p w:rsidRDefault="00B16448" w:rsidP="00B16448" w:rsidR="00B16448">
      <w:pPr>
        <w:pStyle w:val="Bezproreda"/>
        <w:ind w:firstLine="708"/>
      </w:pPr>
      <w:r>
        <w:rPr>
          <w:szCs w:val="24"/>
        </w:rPr>
        <w:t xml:space="preserve">Također,utvrđeno je i da je na navedenom postrojenju  zasnovano i založno pravo </w:t>
      </w:r>
      <w:r>
        <w:t>u iznosu od 265.000,00 EUR u korist vjerovnika VABA d.d. banka Varaždin</w:t>
      </w:r>
      <w:r w:rsidR="006672F8">
        <w:t xml:space="preserve">, iz čega također proizlazi da </w:t>
      </w:r>
      <w:r>
        <w:t xml:space="preserve">navedeno postrojenje nema neku neznatnu vrijednost i da je posve realno očekivati da se iz navedene imovine koja prema dostavljenom popisu dugotrajne imovine od 12. veljače 2018. ima iskazanu sadašnju vrijednost u iznosu od 816.666,67 kn, mogu namiriti troškovi stečajnog postupka. </w:t>
      </w:r>
    </w:p>
    <w:p w:rsidRDefault="006672F8" w:rsidP="00B16448" w:rsidR="006672F8">
      <w:pPr>
        <w:pStyle w:val="Bezproreda"/>
        <w:ind w:firstLine="708"/>
      </w:pPr>
    </w:p>
    <w:p w:rsidRDefault="00B16448" w:rsidP="00B16448" w:rsidR="00B16448">
      <w:pPr>
        <w:pStyle w:val="Bezproreda"/>
        <w:ind w:firstLine="708"/>
      </w:pPr>
      <w:r>
        <w:t>Osim navedene imovine sud je utvrdio da su prema posljednjim godišnjim finan</w:t>
      </w:r>
      <w:r w:rsidR="006672F8">
        <w:t xml:space="preserve">cijskim izvješćima na dan 31. prosinca </w:t>
      </w:r>
      <w:r>
        <w:t xml:space="preserve">2016. kao imovina društva prikazana i potraživanja u iznosu od </w:t>
      </w:r>
      <w:r>
        <w:rPr>
          <w:szCs w:val="24"/>
        </w:rPr>
        <w:t xml:space="preserve">38.959,00 kn, kao i </w:t>
      </w:r>
      <w:proofErr w:type="spellStart"/>
      <w:r>
        <w:rPr>
          <w:szCs w:val="24"/>
        </w:rPr>
        <w:t>trovaljak</w:t>
      </w:r>
      <w:proofErr w:type="spellEnd"/>
      <w:r>
        <w:rPr>
          <w:szCs w:val="24"/>
        </w:rPr>
        <w:t xml:space="preserve"> koji prema navedenom popisu  </w:t>
      </w:r>
      <w:r>
        <w:t xml:space="preserve">dugotrajne imovine od 12. veljače 2018. ima iskazanu kao sadašnju vrijednost iznos od </w:t>
      </w:r>
      <w:r>
        <w:rPr>
          <w:szCs w:val="24"/>
        </w:rPr>
        <w:t xml:space="preserve">5.350,14 kn. </w:t>
      </w:r>
      <w:r>
        <w:t xml:space="preserve"> </w:t>
      </w:r>
    </w:p>
    <w:p w:rsidRDefault="006672F8" w:rsidP="00B16448" w:rsidR="006672F8">
      <w:pPr>
        <w:pStyle w:val="Bezproreda"/>
        <w:ind w:firstLine="708"/>
      </w:pPr>
    </w:p>
    <w:p w:rsidRDefault="00B16448" w:rsidP="00B16448" w:rsidR="00B16448">
      <w:pPr>
        <w:ind w:firstLine="720"/>
        <w:jc w:val="both"/>
      </w:pPr>
      <w:r>
        <w:t xml:space="preserve">Na osnovu izvedenih dokaza utvrđeno je postojanje stečajnog razloga iz čl. 6. SZ-a, da je predlagatelj ovlašten za podnošenje prijedloga za otvaranje stečajnog postupka (čl. 110. st. 1. SZ), da dužnik prema izvješću privremenog stečajnog upravitelja, posljednjim zakonitim i </w:t>
      </w:r>
      <w:r>
        <w:lastRenderedPageBreak/>
        <w:t xml:space="preserve">objavljenim godišnjim financijskim izvješćima i popisu dugotrajne imovine dužnika </w:t>
      </w:r>
      <w:r w:rsidR="004B7A95">
        <w:t xml:space="preserve">od 2. veljače </w:t>
      </w:r>
      <w:r>
        <w:t>2018. ima imovinu znatne vrijednosti koju čine materijalna imovina i potraživanja, a  za koju se može pretpostaviti da se može unovčiti i s kojom će se pokriti troškovi stečajnog postupka i eventualno djelomično namiriti tražbine vjerovnika, te je slijedom navedenoga odlučeno kao u izreci temeljem odredbi čl. 129.-131. i 257.-258. SZ-a.</w:t>
      </w:r>
    </w:p>
    <w:p w:rsidRDefault="00B16448" w:rsidP="00B16448" w:rsidR="00B16448">
      <w:pPr>
        <w:jc w:val="both"/>
      </w:pPr>
    </w:p>
    <w:p w:rsidRDefault="00B16448" w:rsidP="00B16448" w:rsidR="00B16448">
      <w:pPr>
        <w:ind w:firstLine="708"/>
        <w:jc w:val="both"/>
      </w:pPr>
      <w:r>
        <w:t xml:space="preserve">Temeljem odredbe čl. 84. st. 1. SZ i čl. 85. SZ, a u vezi s čl. 119. st. 6. SZ-a imenovan je stečajni upravitelj izabran metodom slučajnog odabira – automatskom dodjelom s iznimkom budući  da </w:t>
      </w:r>
      <w:r>
        <w:rPr>
          <w:color w:val="000000"/>
        </w:rPr>
        <w:t xml:space="preserve">stečajna upraviteljica Sanja </w:t>
      </w:r>
      <w:proofErr w:type="spellStart"/>
      <w:r>
        <w:rPr>
          <w:color w:val="000000"/>
        </w:rPr>
        <w:t>Mišević</w:t>
      </w:r>
      <w:proofErr w:type="spellEnd"/>
      <w:r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</w:t>
      </w:r>
      <w:r>
        <w:t xml:space="preserve"> Budući da je privremeni stečajni upravitelj izabran metodom slučajnog odabira s liste A stečajnih upravitelja za područje ovoga suda, sud je privremenog stečajnog upravitelja imenovao stečajnim upraviteljem temeljem odredbi čl. 85. st. 2. SZ-a.</w:t>
      </w:r>
    </w:p>
    <w:p w:rsidRDefault="00B16448" w:rsidP="00B16448" w:rsidR="00B16448">
      <w:pPr>
        <w:ind w:firstLine="720"/>
        <w:jc w:val="both"/>
      </w:pPr>
    </w:p>
    <w:p w:rsidRDefault="00B16448" w:rsidP="00B16448" w:rsidR="00B16448">
      <w:pPr>
        <w:overflowPunct w:val="false"/>
        <w:autoSpaceDE w:val="false"/>
        <w:autoSpaceDN w:val="false"/>
        <w:adjustRightInd w:val="false"/>
        <w:ind w:firstLine="851"/>
        <w:jc w:val="both"/>
      </w:pPr>
      <w:r>
        <w:t xml:space="preserve">Iz prijedloga za otvaranje stečajnog postupka Financijske agencije proizlazi da dužnik  na ime predujma za namirenje troškova stečajnog postupka, ima zaplijenjena novčana sredstva u iznosu od </w:t>
      </w:r>
      <w:r w:rsidR="0076204E">
        <w:t>3.012,52</w:t>
      </w:r>
      <w:r>
        <w:t xml:space="preserve"> kn te je sud, sukladno čl. 112. st. 6. SZ-a, riješio kao u </w:t>
      </w:r>
      <w:proofErr w:type="spellStart"/>
      <w:r>
        <w:t>toč</w:t>
      </w:r>
      <w:proofErr w:type="spellEnd"/>
      <w:r>
        <w:t xml:space="preserve">. 11. izreke. </w:t>
      </w:r>
    </w:p>
    <w:p w:rsidRDefault="00541782" w:rsidP="00541782" w:rsidR="00541782" w:rsidRPr="003D6652"/>
    <w:p w:rsidRDefault="00B16448" w:rsidP="00B16448" w:rsidR="00B16448">
      <w:pPr>
        <w:jc w:val="center"/>
      </w:pPr>
      <w:r>
        <w:t xml:space="preserve">U Osijeku </w:t>
      </w:r>
      <w:r w:rsidR="0076204E">
        <w:t>2. ožujka</w:t>
      </w:r>
      <w:r>
        <w:t xml:space="preserve"> 2018. </w:t>
      </w:r>
    </w:p>
    <w:p w:rsidRDefault="00B16448" w:rsidP="00B16448" w:rsidR="00B16448"/>
    <w:p w:rsidRDefault="00B16448" w:rsidP="00B16448" w:rsidR="00B16448">
      <w:pPr>
        <w:jc w:val="both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STEČAJNI SUDAC</w:t>
      </w:r>
    </w:p>
    <w:p w:rsidRDefault="00B16448" w:rsidP="00B16448" w:rsidR="00B16448">
      <w:pPr>
        <w:ind w:left="4956"/>
        <w:jc w:val="center"/>
      </w:pPr>
      <w:r>
        <w:t xml:space="preserve">       mr. sc. Boris Vuković</w:t>
      </w:r>
    </w:p>
    <w:p w:rsidRDefault="00B16448" w:rsidP="00B16448" w:rsidR="00B16448">
      <w:pPr>
        <w:ind w:left="4956"/>
        <w:jc w:val="center"/>
      </w:pPr>
    </w:p>
    <w:p w:rsidRDefault="00FD658E" w:rsidP="00B16448" w:rsidR="00FD658E">
      <w:pPr>
        <w:ind w:left="4956"/>
        <w:jc w:val="center"/>
      </w:pPr>
    </w:p>
    <w:p w:rsidRDefault="00B16448" w:rsidP="00B16448" w:rsidR="00B16448">
      <w:pPr>
        <w:jc w:val="both"/>
      </w:pPr>
      <w:bookmarkStart w:name="_GoBack" w:id="0"/>
      <w:bookmarkEnd w:id="0"/>
    </w:p>
    <w:p w:rsidRDefault="00B16448" w:rsidP="00B16448" w:rsidR="00B16448">
      <w:pPr>
        <w:jc w:val="both"/>
      </w:pPr>
      <w:r>
        <w:t xml:space="preserve">Zapisničar: Danijela Špeletić                                          </w:t>
      </w:r>
    </w:p>
    <w:p w:rsidRDefault="00B16448" w:rsidP="00B16448" w:rsidR="00B16448"/>
    <w:p w:rsidRDefault="00B16448" w:rsidP="00B16448" w:rsidR="00B16448">
      <w:pPr>
        <w:pStyle w:val="Tijeloteksta"/>
        <w:rPr>
          <w:sz w:val="24"/>
        </w:rPr>
      </w:pPr>
      <w:r>
        <w:rPr>
          <w:sz w:val="24"/>
        </w:rPr>
        <w:t xml:space="preserve">UPUTA O PRAVNOM LIJEKU: </w:t>
      </w:r>
    </w:p>
    <w:p w:rsidRDefault="00B16448" w:rsidP="00661864" w:rsidR="00FD658E">
      <w:pPr>
        <w:pStyle w:val="Tijeloteksta"/>
        <w:rPr>
          <w:sz w:val="24"/>
        </w:rPr>
      </w:pPr>
      <w:r>
        <w:rPr>
          <w:sz w:val="24"/>
        </w:rPr>
        <w:t xml:space="preserve">Protiv </w:t>
      </w:r>
      <w:r w:rsidR="00661864">
        <w:rPr>
          <w:sz w:val="24"/>
        </w:rPr>
        <w:t>rješenja o otvaranju stečajnoga postupka pravo na žalbu ima osoba ovlaštena za zastupanje dužnika po zakonu do dana nastu</w:t>
      </w:r>
      <w:r w:rsidR="00C8674A">
        <w:rPr>
          <w:sz w:val="24"/>
        </w:rPr>
        <w:t>p</w:t>
      </w:r>
      <w:r w:rsidR="00661864">
        <w:rPr>
          <w:sz w:val="24"/>
        </w:rPr>
        <w:t xml:space="preserve">anja pravnih posljedica otvaranja stečajnoga postupka. Žalba se podnosi Visokom trgovačkom sudu Republike Hrvatske putem </w:t>
      </w:r>
      <w:r w:rsidR="00C8674A">
        <w:rPr>
          <w:sz w:val="24"/>
        </w:rPr>
        <w:t>ovoga</w:t>
      </w:r>
      <w:r w:rsidR="00661864">
        <w:rPr>
          <w:sz w:val="24"/>
        </w:rPr>
        <w:t xml:space="preserve"> suda u tri primjerka u roku od osam dana od dostave rješenja.</w:t>
      </w:r>
    </w:p>
    <w:p w:rsidRDefault="00C8674A" w:rsidP="00661864" w:rsidR="00C8674A">
      <w:pPr>
        <w:pStyle w:val="Tijeloteksta"/>
      </w:pPr>
    </w:p>
    <w:p w:rsidRDefault="00B16448" w:rsidP="00B16448" w:rsidR="00B16448">
      <w:r>
        <w:t>D N A :</w:t>
      </w:r>
    </w:p>
    <w:p w:rsidRDefault="00B16448" w:rsidP="00B16448" w:rsidR="00B16448" w:rsidRPr="009E61EF">
      <w:pPr>
        <w:rPr>
          <w:b/>
        </w:rPr>
      </w:pPr>
      <w:r>
        <w:t>1.</w:t>
      </w:r>
      <w:r>
        <w:tab/>
        <w:t>stečajni upravitelj Zoran Subotić</w:t>
      </w:r>
      <w:r w:rsidR="009E61EF">
        <w:t>, Beli Manastir, Kralja Tomislava 51a</w:t>
      </w:r>
    </w:p>
    <w:p w:rsidRDefault="00B16448" w:rsidP="00B16448" w:rsidR="00B16448">
      <w:r>
        <w:t>2.</w:t>
      </w:r>
      <w:r>
        <w:tab/>
        <w:t xml:space="preserve">predlagatelj FINA </w:t>
      </w:r>
      <w:proofErr w:type="spellStart"/>
      <w:r>
        <w:t>Zg</w:t>
      </w:r>
      <w:proofErr w:type="spellEnd"/>
    </w:p>
    <w:p w:rsidRDefault="00B16448" w:rsidP="00B16448" w:rsidR="00B16448">
      <w:pPr>
        <w:jc w:val="both"/>
      </w:pPr>
      <w:r>
        <w:t>3.</w:t>
      </w:r>
      <w:r>
        <w:tab/>
        <w:t xml:space="preserve">dužnik </w:t>
      </w:r>
      <w:r w:rsidR="009E61EF">
        <w:t xml:space="preserve">KREDAP d.o.o., Zagreb, </w:t>
      </w:r>
      <w:proofErr w:type="spellStart"/>
      <w:r w:rsidR="009E61EF">
        <w:t>Ločilnička</w:t>
      </w:r>
      <w:proofErr w:type="spellEnd"/>
      <w:r w:rsidR="009E61EF">
        <w:t xml:space="preserve"> 21</w:t>
      </w:r>
    </w:p>
    <w:p w:rsidRDefault="00B16448" w:rsidP="00B16448" w:rsidR="00B16448">
      <w:pPr>
        <w:jc w:val="both"/>
        <w:rPr>
          <w:color w:val="000000"/>
        </w:rPr>
      </w:pPr>
      <w:r>
        <w:t>4.</w:t>
      </w:r>
      <w:r>
        <w:tab/>
        <w:t xml:space="preserve">bivši </w:t>
      </w:r>
      <w:proofErr w:type="spellStart"/>
      <w:r>
        <w:t>z.z</w:t>
      </w:r>
      <w:proofErr w:type="spellEnd"/>
      <w:r>
        <w:t xml:space="preserve">. dužnika </w:t>
      </w:r>
      <w:r>
        <w:rPr>
          <w:color w:val="000000"/>
        </w:rPr>
        <w:t xml:space="preserve">Ivan Grabar, Zagreb, Milana Begovića 17 </w:t>
      </w:r>
    </w:p>
    <w:p w:rsidRDefault="00B16448" w:rsidP="00B16448" w:rsidR="00B16448">
      <w:r>
        <w:t>5.</w:t>
      </w:r>
      <w:r>
        <w:tab/>
        <w:t>ŽDO GUO Zagreb</w:t>
      </w:r>
    </w:p>
    <w:p w:rsidRDefault="00B16448" w:rsidP="00B16448" w:rsidR="00B16448">
      <w:r>
        <w:t>6.</w:t>
      </w:r>
      <w:r>
        <w:tab/>
        <w:t>FINA ZG</w:t>
      </w:r>
    </w:p>
    <w:p w:rsidRDefault="00B16448" w:rsidP="00B16448" w:rsidR="00B16448">
      <w:r>
        <w:t>7.</w:t>
      </w:r>
      <w:r>
        <w:tab/>
        <w:t xml:space="preserve">Porezna uprava </w:t>
      </w:r>
      <w:proofErr w:type="spellStart"/>
      <w:r>
        <w:t>Zg</w:t>
      </w:r>
      <w:proofErr w:type="spellEnd"/>
    </w:p>
    <w:p w:rsidRDefault="00B16448" w:rsidP="00B16448" w:rsidR="00B16448">
      <w:r>
        <w:t>8.</w:t>
      </w:r>
      <w:r>
        <w:tab/>
        <w:t>registar suda TS ZG</w:t>
      </w:r>
    </w:p>
    <w:p w:rsidRDefault="00B16448" w:rsidP="00B16448" w:rsidR="00B16448">
      <w:r>
        <w:t>9.</w:t>
      </w:r>
      <w:r>
        <w:tab/>
        <w:t xml:space="preserve">Ministarstvo pravosuđa - </w:t>
      </w:r>
      <w:r>
        <w:rPr>
          <w:b/>
        </w:rPr>
        <w:t>nakon pravomoćnosti</w:t>
      </w:r>
    </w:p>
    <w:p w:rsidRDefault="00B16448" w:rsidP="00B16448" w:rsidR="00B16448">
      <w:r>
        <w:t>10.</w:t>
      </w:r>
      <w:r>
        <w:tab/>
        <w:t>mrežna stranica e-Oglasna ploča sudova</w:t>
      </w:r>
    </w:p>
    <w:p w:rsidRDefault="00B16448" w:rsidP="00B16448" w:rsidR="00B16448">
      <w:r>
        <w:t>11.</w:t>
      </w:r>
      <w:r>
        <w:tab/>
        <w:t>R 12.6.2018., ispitno 10,00, izvještajno 10,20</w:t>
      </w:r>
    </w:p>
    <w:p w:rsidRDefault="00B16448" w:rsidP="00B16448" w:rsidR="00B16448">
      <w:pPr>
        <w:pStyle w:val="Tijeloteksta"/>
        <w:ind w:left="360"/>
        <w:jc w:val="left"/>
        <w:rPr>
          <w:sz w:val="24"/>
        </w:rPr>
      </w:pPr>
    </w:p>
    <w:p w:rsidRDefault="00B16448" w:rsidP="00B16448" w:rsidR="00B16448">
      <w:pPr>
        <w:pStyle w:val="Tijeloteksta"/>
        <w:ind w:left="360"/>
        <w:jc w:val="left"/>
        <w:rPr>
          <w:sz w:val="24"/>
        </w:rPr>
      </w:pPr>
    </w:p>
    <w:p w:rsidRDefault="00541782" w:rsidP="00541782" w:rsidR="00541782" w:rsidRPr="00832355">
      <w:pPr>
        <w:ind w:left="720"/>
        <w:jc w:val="both"/>
      </w:pPr>
    </w:p>
    <w:p w:rsidRDefault="00541782" w:rsidP="00541782" w:rsidR="00541782" w:rsidRPr="00832355"/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66265"/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</w:t>
      </w:r>
      <w:r w:rsidRPr="00C66265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 xml:space="preserve">                                                                                                                                </w:t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</w:r>
      <w:r w:rsidRPr="00C66265">
        <w:rPr>
          <w:sz w:val="24"/>
        </w:rPr>
        <w:tab/>
        <w:t xml:space="preserve">   </w:t>
      </w:r>
      <w:r w:rsidRPr="00C66265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66265">
      <w:pPr>
        <w:pStyle w:val="Tijeloteksta"/>
        <w:jc w:val="left"/>
        <w:rPr>
          <w:sz w:val="24"/>
        </w:rPr>
      </w:pPr>
    </w:p>
    <w:p w:rsidRDefault="006D3C3F" w:rsidP="008615FD" w:rsidR="006D3C3F" w:rsidRPr="00C66265"/>
    <w:sectPr w:rsidSect="00606835" w:rsidR="006D3C3F" w:rsidRPr="00C6626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5BD" w:rsidR="00C945BD">
      <w:r>
        <w:separator/>
      </w:r>
    </w:p>
  </w:endnote>
  <w:endnote w:id="0" w:type="continuationSeparator">
    <w:p w:rsidRDefault="00C945BD" w:rsidR="00C945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5BD" w:rsidR="00C945BD">
      <w:r>
        <w:separator/>
      </w:r>
    </w:p>
  </w:footnote>
  <w:footnote w:id="0" w:type="continuationSeparator">
    <w:p w:rsidRDefault="00C945BD" w:rsidR="00C945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0AA1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BF3E59" w:rsidP="00961B72" w:rsidR="00961B7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A2887" w:rsidRPr="00DE5F8A">
      <w:rPr>
        <w:rFonts w:cs="Tahoma" w:hAnsi="Tahoma" w:ascii="Tahoma"/>
      </w:rPr>
      <w:tab/>
    </w:r>
    <w:r w:rsidR="00961B72">
      <w:t>7 St-1293/17-13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961B72">
      <w:t>1293</w:t>
    </w:r>
    <w:r w:rsidR="006F7D28">
      <w:t>/</w:t>
    </w:r>
    <w:r w:rsidR="00961B72">
      <w:t>17-13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8"/>
  </w:num>
  <w:num w:numId="12">
    <w:abstractNumId w:val="9"/>
  </w:num>
  <w:num w:numId="13">
    <w:abstractNumId w:val="6"/>
  </w:num>
  <w:num w:numId="14">
    <w:abstractNumId w:val="7"/>
  </w:num>
  <w:num w:numId="15">
    <w:abstractNumId w:val="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29E"/>
    <w:rsid w:val="0002580E"/>
    <w:rsid w:val="00026F5E"/>
    <w:rsid w:val="0003012B"/>
    <w:rsid w:val="00033093"/>
    <w:rsid w:val="000350A4"/>
    <w:rsid w:val="0003777F"/>
    <w:rsid w:val="00041597"/>
    <w:rsid w:val="0004262A"/>
    <w:rsid w:val="00045B24"/>
    <w:rsid w:val="00047817"/>
    <w:rsid w:val="00052081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26F"/>
    <w:rsid w:val="00085ECC"/>
    <w:rsid w:val="000900DB"/>
    <w:rsid w:val="00090BC8"/>
    <w:rsid w:val="00091BAD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5FFF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DE1"/>
    <w:rsid w:val="00141772"/>
    <w:rsid w:val="00144D3E"/>
    <w:rsid w:val="0015031F"/>
    <w:rsid w:val="001521A5"/>
    <w:rsid w:val="0015543C"/>
    <w:rsid w:val="00156575"/>
    <w:rsid w:val="00156692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4735"/>
    <w:rsid w:val="001C5920"/>
    <w:rsid w:val="001C612D"/>
    <w:rsid w:val="001C6991"/>
    <w:rsid w:val="001C7AF8"/>
    <w:rsid w:val="001D0270"/>
    <w:rsid w:val="001D1D56"/>
    <w:rsid w:val="001D1F94"/>
    <w:rsid w:val="001D3B07"/>
    <w:rsid w:val="001D65A9"/>
    <w:rsid w:val="001E12BE"/>
    <w:rsid w:val="001E2409"/>
    <w:rsid w:val="001E4A7A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3C2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59F"/>
    <w:rsid w:val="00377259"/>
    <w:rsid w:val="0038135F"/>
    <w:rsid w:val="003818D8"/>
    <w:rsid w:val="00382858"/>
    <w:rsid w:val="00382E90"/>
    <w:rsid w:val="003840CA"/>
    <w:rsid w:val="00390A6A"/>
    <w:rsid w:val="00392066"/>
    <w:rsid w:val="00394C6C"/>
    <w:rsid w:val="00397F89"/>
    <w:rsid w:val="003A1B4C"/>
    <w:rsid w:val="003A248A"/>
    <w:rsid w:val="003A42A9"/>
    <w:rsid w:val="003A59E5"/>
    <w:rsid w:val="003A694B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385E"/>
    <w:rsid w:val="00404318"/>
    <w:rsid w:val="00404742"/>
    <w:rsid w:val="0040496C"/>
    <w:rsid w:val="004049FA"/>
    <w:rsid w:val="00404CD2"/>
    <w:rsid w:val="00407D0A"/>
    <w:rsid w:val="00412468"/>
    <w:rsid w:val="004134BC"/>
    <w:rsid w:val="00415667"/>
    <w:rsid w:val="004166D4"/>
    <w:rsid w:val="0041765F"/>
    <w:rsid w:val="004213A9"/>
    <w:rsid w:val="00421F42"/>
    <w:rsid w:val="0042546B"/>
    <w:rsid w:val="00426521"/>
    <w:rsid w:val="004267F3"/>
    <w:rsid w:val="00426D7B"/>
    <w:rsid w:val="00432DD6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4CDA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B7A95"/>
    <w:rsid w:val="004C1D6C"/>
    <w:rsid w:val="004C28A4"/>
    <w:rsid w:val="004C729B"/>
    <w:rsid w:val="004C7EB3"/>
    <w:rsid w:val="004D17FF"/>
    <w:rsid w:val="004D2095"/>
    <w:rsid w:val="004D2376"/>
    <w:rsid w:val="004D40DC"/>
    <w:rsid w:val="004D48CA"/>
    <w:rsid w:val="004D4A74"/>
    <w:rsid w:val="004D4D12"/>
    <w:rsid w:val="004D536E"/>
    <w:rsid w:val="004D5674"/>
    <w:rsid w:val="004D58F1"/>
    <w:rsid w:val="004D6158"/>
    <w:rsid w:val="004D7447"/>
    <w:rsid w:val="004E0D70"/>
    <w:rsid w:val="004E1C96"/>
    <w:rsid w:val="004E3F21"/>
    <w:rsid w:val="004E4381"/>
    <w:rsid w:val="004E4BE6"/>
    <w:rsid w:val="004F0B03"/>
    <w:rsid w:val="004F2AA7"/>
    <w:rsid w:val="004F3C29"/>
    <w:rsid w:val="004F422A"/>
    <w:rsid w:val="004F5315"/>
    <w:rsid w:val="004F5AF1"/>
    <w:rsid w:val="005013B9"/>
    <w:rsid w:val="005015E2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1C8"/>
    <w:rsid w:val="00535D80"/>
    <w:rsid w:val="005402F5"/>
    <w:rsid w:val="005408B2"/>
    <w:rsid w:val="00540DB9"/>
    <w:rsid w:val="005411A0"/>
    <w:rsid w:val="00541782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3BD4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1CE5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5CAD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57E11"/>
    <w:rsid w:val="00661864"/>
    <w:rsid w:val="00662461"/>
    <w:rsid w:val="006661E8"/>
    <w:rsid w:val="006672F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0C6D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DC0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1896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204E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2B4C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5BBE"/>
    <w:rsid w:val="007D6DF6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94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32B"/>
    <w:rsid w:val="00882502"/>
    <w:rsid w:val="00885093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B8A"/>
    <w:rsid w:val="008E6F1B"/>
    <w:rsid w:val="008F0E90"/>
    <w:rsid w:val="008F4052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AA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B72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105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1EF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56A9"/>
    <w:rsid w:val="00A27F09"/>
    <w:rsid w:val="00A35298"/>
    <w:rsid w:val="00A35A50"/>
    <w:rsid w:val="00A400A4"/>
    <w:rsid w:val="00A40164"/>
    <w:rsid w:val="00A410AA"/>
    <w:rsid w:val="00A41187"/>
    <w:rsid w:val="00A419B8"/>
    <w:rsid w:val="00A432CA"/>
    <w:rsid w:val="00A43B20"/>
    <w:rsid w:val="00A44E66"/>
    <w:rsid w:val="00A4558F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022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101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D790C"/>
    <w:rsid w:val="00AE20B4"/>
    <w:rsid w:val="00AE45C0"/>
    <w:rsid w:val="00AE7D7C"/>
    <w:rsid w:val="00AF1A34"/>
    <w:rsid w:val="00AF22F6"/>
    <w:rsid w:val="00AF3ECC"/>
    <w:rsid w:val="00AF5176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6448"/>
    <w:rsid w:val="00B20AA1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AD4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2E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768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3DB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3F6"/>
    <w:rsid w:val="00BE267B"/>
    <w:rsid w:val="00BE550E"/>
    <w:rsid w:val="00BE559E"/>
    <w:rsid w:val="00BE5CC6"/>
    <w:rsid w:val="00BF10DF"/>
    <w:rsid w:val="00BF1493"/>
    <w:rsid w:val="00BF3E59"/>
    <w:rsid w:val="00BF46FE"/>
    <w:rsid w:val="00BF532F"/>
    <w:rsid w:val="00BF70D6"/>
    <w:rsid w:val="00BF7E1D"/>
    <w:rsid w:val="00C00292"/>
    <w:rsid w:val="00C044C8"/>
    <w:rsid w:val="00C05047"/>
    <w:rsid w:val="00C05BB4"/>
    <w:rsid w:val="00C06DBA"/>
    <w:rsid w:val="00C07AD7"/>
    <w:rsid w:val="00C07C90"/>
    <w:rsid w:val="00C10480"/>
    <w:rsid w:val="00C108B5"/>
    <w:rsid w:val="00C12483"/>
    <w:rsid w:val="00C1336C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48A"/>
    <w:rsid w:val="00C325B4"/>
    <w:rsid w:val="00C3623E"/>
    <w:rsid w:val="00C36DBE"/>
    <w:rsid w:val="00C3792D"/>
    <w:rsid w:val="00C37CBC"/>
    <w:rsid w:val="00C40689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2B5E"/>
    <w:rsid w:val="00C82CCB"/>
    <w:rsid w:val="00C83233"/>
    <w:rsid w:val="00C83813"/>
    <w:rsid w:val="00C8529D"/>
    <w:rsid w:val="00C85690"/>
    <w:rsid w:val="00C8577E"/>
    <w:rsid w:val="00C85999"/>
    <w:rsid w:val="00C86594"/>
    <w:rsid w:val="00C8674A"/>
    <w:rsid w:val="00C872DF"/>
    <w:rsid w:val="00C92BAD"/>
    <w:rsid w:val="00C92F2C"/>
    <w:rsid w:val="00C93761"/>
    <w:rsid w:val="00C93963"/>
    <w:rsid w:val="00C945BD"/>
    <w:rsid w:val="00C95A8B"/>
    <w:rsid w:val="00C95E6F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62E1"/>
    <w:rsid w:val="00CF7072"/>
    <w:rsid w:val="00D01711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2E03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5E75"/>
    <w:rsid w:val="00D9684E"/>
    <w:rsid w:val="00D9737F"/>
    <w:rsid w:val="00DA092E"/>
    <w:rsid w:val="00DA1006"/>
    <w:rsid w:val="00DA16F3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829"/>
    <w:rsid w:val="00DF0A92"/>
    <w:rsid w:val="00DF136F"/>
    <w:rsid w:val="00DF3547"/>
    <w:rsid w:val="00DF3E0A"/>
    <w:rsid w:val="00DF51DF"/>
    <w:rsid w:val="00DF5C5B"/>
    <w:rsid w:val="00DF6E1C"/>
    <w:rsid w:val="00E0027F"/>
    <w:rsid w:val="00E00983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27852"/>
    <w:rsid w:val="00E301C3"/>
    <w:rsid w:val="00E31315"/>
    <w:rsid w:val="00E33A91"/>
    <w:rsid w:val="00E35E81"/>
    <w:rsid w:val="00E365AC"/>
    <w:rsid w:val="00E420E4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64D"/>
    <w:rsid w:val="00E578FC"/>
    <w:rsid w:val="00E60962"/>
    <w:rsid w:val="00E6113A"/>
    <w:rsid w:val="00E61781"/>
    <w:rsid w:val="00E61F8A"/>
    <w:rsid w:val="00E625CB"/>
    <w:rsid w:val="00E62F34"/>
    <w:rsid w:val="00E64946"/>
    <w:rsid w:val="00E66DED"/>
    <w:rsid w:val="00E706CB"/>
    <w:rsid w:val="00E74600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887"/>
    <w:rsid w:val="00EA29D7"/>
    <w:rsid w:val="00EA599C"/>
    <w:rsid w:val="00EA7AA6"/>
    <w:rsid w:val="00EB1904"/>
    <w:rsid w:val="00EB199E"/>
    <w:rsid w:val="00EB1D06"/>
    <w:rsid w:val="00EB2678"/>
    <w:rsid w:val="00EB3033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3DE0"/>
    <w:rsid w:val="00F94499"/>
    <w:rsid w:val="00F9567A"/>
    <w:rsid w:val="00FA0930"/>
    <w:rsid w:val="00FA1E75"/>
    <w:rsid w:val="00FA227C"/>
    <w:rsid w:val="00FA676A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D658E"/>
    <w:rsid w:val="00FE0141"/>
    <w:rsid w:val="00FE09AC"/>
    <w:rsid w:val="00FE1A9A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1B7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41782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54178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0A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20AA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20AA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0AA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0AA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1B7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541782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541782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0A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20AA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20AA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0AA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0AA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4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700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3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1293</izvorni_sadrzaj>
    <derivirana_varijabla naziv="DomainObject.Predmet.Broj_1">1293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St-1293/2017</izvorni_sadrzaj>
    <derivirana_varijabla naziv="DomainObject.Predmet.OznakaBroj_1">St-1293/2017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KREDAP  d.o.o. zastupanog po punomoćniku Ivan Grabar</izvorni_sadrzaj>
    <derivirana_varijabla naziv="DomainObject.Predmet.ProtustrankaFormated_1">  KREDAP  d.o.o. zastupanog po punomoćniku Ivan Grabar</derivirana_varijabla>
  </DomainObject.Predmet.ProtustrankaFormated>
  <DomainObject.Predmet.ProtustrankaFormatedOIB>
    <izvorni_sadrzaj>  KREDAP  d.o.o., OIB 19904453712 zastupanog po punomoćniku Ivan Grabar</izvorni_sadrzaj>
    <derivirana_varijabla naziv="DomainObject.Predmet.ProtustrankaFormatedOIB_1">  KREDAP  d.o.o., OIB 19904453712 zastupanog po punomoćniku Ivan Grabar</derivirana_varijabla>
  </DomainObject.Predmet.ProtustrankaFormatedOIB>
  <DomainObject.Predmet.ProtustrankaFormatedWithAdress>
    <izvorni_sadrzaj> KREDAP  d.o.o., Ločilnička 21, 10000 Zagreb zastupanog po punomoćniku Ivan Grabar</izvorni_sadrzaj>
    <derivirana_varijabla naziv="DomainObject.Predmet.ProtustrankaFormatedWithAdress_1"> KREDAP  d.o.o., Ločilnička 21, 10000 Zagreb zastupanog po punomoćniku Ivan Grabar</derivirana_varijabla>
  </DomainObject.Predmet.ProtustrankaFormatedWithAdress>
  <DomainObject.Predmet.ProtustrankaFormatedWithAdressOIB>
    <izvorni_sadrzaj> KREDAP  d.o.o., OIB 19904453712, Ločilnička 21, 10000 Zagreb zastupanog po punomoćniku Ivan Grabar</izvorni_sadrzaj>
    <derivirana_varijabla naziv="DomainObject.Predmet.ProtustrankaFormatedWithAdressOIB_1"> KREDAP  d.o.o., OIB 19904453712, Ločilnička 21, 10000 Zagreb zastupanog po punomoćniku Ivan Grabar</derivirana_varijabla>
  </DomainObject.Predmet.ProtustrankaFormatedWithAdressOIB>
  <DomainObject.Predmet.ProtustrankaWithAdress>
    <izvorni_sadrzaj>KREDAP  d.o.o. Ločilnička 21, 10000 Zagreb</izvorni_sadrzaj>
    <derivirana_varijabla naziv="DomainObject.Predmet.ProtustrankaWithAdress_1">KREDAP  d.o.o. Ločilnička 21, 10000 Zagreb</derivirana_varijabla>
  </DomainObject.Predmet.ProtustrankaWithAdress>
  <DomainObject.Predmet.ProtustrankaWithAdressOIB>
    <izvorni_sadrzaj>KREDAP  d.o.o., OIB 19904453712, Ločilnička 21, 10000 Zagreb</izvorni_sadrzaj>
    <derivirana_varijabla naziv="DomainObject.Predmet.ProtustrankaWithAdressOIB_1">KREDAP  d.o.o., OIB 19904453712, Ločilnička 21, 10000 Zagreb</derivirana_varijabla>
  </DomainObject.Predmet.ProtustrankaWithAdressOIB>
  <DomainObject.Predmet.ProtustrankaNazivFormated>
    <izvorni_sadrzaj>KREDAP  d.o.o.</izvorni_sadrzaj>
    <derivirana_varijabla naziv="DomainObject.Predmet.ProtustrankaNazivFormated_1">KREDAP  d.o.o.</derivirana_varijabla>
  </DomainObject.Predmet.ProtustrankaNazivFormated>
  <DomainObject.Predmet.ProtustrankaNazivFormatedOIB>
    <izvorni_sadrzaj>KREDAP  d.o.o., OIB 19904453712</izvorni_sadrzaj>
    <derivirana_varijabla naziv="DomainObject.Predmet.ProtustrankaNazivFormatedOIB_1">KREDAP  d.o.o., OIB 19904453712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KREDAP  d.o.o. zastupanog po punomoćniku Ivan Grabar</item>
    </izvorni_sadrzaj>
    <derivirana_varijabla naziv="DomainObject.Predmet.ProtuStrankaListFormated_1">
      <item>KREDAP  d.o.o. zastupanog po punomoćniku Ivan Grabar</item>
    </derivirana_varijabla>
  </DomainObject.Predmet.ProtuStrankaListFormated>
  <DomainObject.Predmet.ProtuStrankaListFormatedOIB>
    <izvorni_sadrzaj>
      <item>KREDAP  d.o.o., OIB 19904453712 zastupanog po punomoćniku Ivan Grabar</item>
    </izvorni_sadrzaj>
    <derivirana_varijabla naziv="DomainObject.Predmet.ProtuStrankaListFormatedOIB_1">
      <item>KREDAP  d.o.o., OIB 19904453712 zastupanog po punomoćniku Ivan Grabar</item>
    </derivirana_varijabla>
  </DomainObject.Predmet.ProtuStrankaListFormatedOIB>
  <DomainObject.Predmet.ProtuStrankaListFormatedWithAdress>
    <izvorni_sadrzaj>
      <item>KREDAP  d.o.o., Ločilnička 21, 10000 Zagreb zastupanog po punomoćniku Ivan Grabar</item>
    </izvorni_sadrzaj>
    <derivirana_varijabla naziv="DomainObject.Predmet.ProtuStrankaListFormatedWithAdress_1">
      <item>KREDAP  d.o.o., Ločilnička 21, 10000 Zagreb zastupanog po punomoćniku Ivan Grabar</item>
    </derivirana_varijabla>
  </DomainObject.Predmet.ProtuStrankaListFormatedWithAdress>
  <DomainObject.Predmet.ProtuStrankaListFormatedWithAdressOIB>
    <izvorni_sadrzaj>
      <item>KREDAP  d.o.o., OIB 19904453712, Ločilnička 21, 10000 Zagreb zastupanog po punomoćniku Ivan Grabar</item>
    </izvorni_sadrzaj>
    <derivirana_varijabla naziv="DomainObject.Predmet.ProtuStrankaListFormatedWithAdressOIB_1">
      <item>KREDAP  d.o.o., OIB 19904453712, Ločilnička 21, 10000 Zagreb zastupanog po punomoćniku Ivan Grabar</item>
    </derivirana_varijabla>
  </DomainObject.Predmet.ProtuStrankaListFormatedWithAdressOIB>
  <DomainObject.Predmet.ProtuStrankaListNazivFormated>
    <izvorni_sadrzaj>
      <item>KREDAP  d.o.o.</item>
    </izvorni_sadrzaj>
    <derivirana_varijabla naziv="DomainObject.Predmet.ProtuStrankaListNazivFormated_1">
      <item>KREDAP  d.o.o.</item>
    </derivirana_varijabla>
  </DomainObject.Predmet.ProtuStrankaListNazivFormated>
  <DomainObject.Predmet.ProtuStrankaListNazivFormatedOIB>
    <izvorni_sadrzaj>
      <item>KREDAP  d.o.o., OIB 19904453712</item>
    </izvorni_sadrzaj>
    <derivirana_varijabla naziv="DomainObject.Predmet.ProtuStrankaListNazivFormatedOIB_1">
      <item>KREDAP  d.o.o., OIB 19904453712</item>
    </derivirana_varijabla>
  </DomainObject.Predmet.ProtuStrankaListNazivFormatedOIB>
  <DomainObject.Predmet.OstaliListFormated>
    <izvorni_sadrzaj>
      <item>Ivan Grabar punomoćnik sudionika u postupku KREDAP  d.o.o.</item>
    </izvorni_sadrzaj>
    <derivirana_varijabla naziv="DomainObject.Predmet.OstaliListFormated_1">
      <item>Ivan Grabar punomoćnik sudionika u postupku KREDAP  d.o.o.</item>
    </derivirana_varijabla>
  </DomainObject.Predmet.OstaliListFormated>
  <DomainObject.Predmet.OstaliListFormatedOIB>
    <izvorni_sadrzaj>
      <item>Ivan Grabar, OIB 03884857013 punomoćnik sudionika u postupku KREDAP  d.o.o.</item>
    </izvorni_sadrzaj>
    <derivirana_varijabla naziv="DomainObject.Predmet.OstaliListFormatedOIB_1">
      <item>Ivan Grabar, OIB 03884857013 punomoćnik sudionika u postupku KREDAP  d.o.o.</item>
    </derivirana_varijabla>
  </DomainObject.Predmet.OstaliListFormatedOIB>
  <DomainObject.Predmet.OstaliListFormatedWithAdress>
    <izvorni_sadrzaj>
      <item>Ivan Grabar, Milana Begovića 17, 10000 Zagreb punomoćnik sudionika u postupku KREDAP  d.o.o.</item>
    </izvorni_sadrzaj>
    <derivirana_varijabla naziv="DomainObject.Predmet.OstaliListFormatedWithAdress_1">
      <item>Ivan Grabar, Milana Begovića 17, 10000 Zagreb punomoćnik sudionika u postupku KREDAP  d.o.o.</item>
    </derivirana_varijabla>
  </DomainObject.Predmet.OstaliListFormatedWithAdress>
  <DomainObject.Predmet.OstaliListFormatedWithAdressOIB>
    <izvorni_sadrzaj>
      <item>Ivan Grabar, OIB 03884857013, Milana Begovića 17, 10000 Zagreb punomoćnik sudionika u postupku KREDAP  d.o.o.</item>
    </izvorni_sadrzaj>
    <derivirana_varijabla naziv="DomainObject.Predmet.OstaliListFormatedWithAdressOIB_1">
      <item>Ivan Grabar, OIB 03884857013, Milana Begovića 17, 10000 Zagreb punomoćnik sudionika u postupku KREDAP  d.o.o.</item>
    </derivirana_varijabla>
  </DomainObject.Predmet.OstaliListFormatedWithAdressOIB>
  <DomainObject.Predmet.OstaliListNazivFormated>
    <izvorni_sadrzaj>
      <item>Ivan Grabar</item>
    </izvorni_sadrzaj>
    <derivirana_varijabla naziv="DomainObject.Predmet.OstaliListNazivFormated_1">
      <item>Ivan Grabar</item>
    </derivirana_varijabla>
  </DomainObject.Predmet.OstaliListNazivFormated>
  <DomainObject.Predmet.OstaliListNazivFormatedOIB>
    <izvorni_sadrzaj>
      <item>Ivan Grabar, OIB 03884857013</item>
    </izvorni_sadrzaj>
    <derivirana_varijabla naziv="DomainObject.Predmet.OstaliListNazivFormatedOIB_1">
      <item>Ivan Grabar, OIB 03884857013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KREDAP  d.o.o.</izvorni_sadrzaj>
    <derivirana_varijabla naziv="DomainObject.Predmet.ProtustrankaIDrugi_1">KREDAP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KREDAP  d.o.o., OIB 19904453712, Ločilnička 21, 10000 Zagreb</izvorni_sadrzaj>
    <derivirana_varijabla naziv="DomainObject.Predmet.ProtustrankaIDrugiAdressOIB_1">KREDAP  d.o.o., OIB 19904453712, Ločilnička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KREDAP  d.o.o.</item>
      <item>FINA Regionalni centar Zagreb</item>
      <item>Ivan Grabar</item>
    </izvorni_sadrzaj>
    <derivirana_varijabla naziv="DomainObject.Predmet.SudioniciListNaziv_1">
      <item>KREDAP  d.o.o.</item>
      <item>FINA Regionalni centar Zagreb</item>
      <item>Ivan Grabar</item>
    </derivirana_varijabla>
  </DomainObject.Predmet.SudioniciListNaziv>
  <DomainObject.Predmet.SudioniciListAdressOIB>
    <izvorni_sadrzaj>
      <item>KREDAP  d.o.o., OIB 19904453712, Ločilnička 21,10000 Zagreb</item>
      <item>FINA Regionalni centar Zagreb, OIB 85821130368, Trg svibanjskih žrtava 1995. 1,10000 Zagreb</item>
      <item>Ivan Grabar, OIB 03884857013, Milana Begovića 17,10000 Zagreb</item>
    </izvorni_sadrzaj>
    <derivirana_varijabla naziv="DomainObject.Predmet.SudioniciListAdressOIB_1">
      <item>KREDAP  d.o.o., OIB 19904453712, Ločilnička 21,10000 Zagreb</item>
      <item>FINA Regionalni centar Zagreb, OIB 85821130368, Trg svibanjskih žrtava 1995. 1,10000 Zagreb</item>
      <item>Ivan Grabar, OIB 03884857013, Milana Begovića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19904453712</item>
      <item>, OIB 85821130368</item>
      <item>, OIB 03884857013</item>
    </izvorni_sadrzaj>
    <derivirana_varijabla naziv="DomainObject.Predmet.SudioniciListNazivOIB_1">
      <item>, OIB 19904453712</item>
      <item>, OIB 85821130368</item>
      <item>, OIB 03884857013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18FE99-5361-4971-8E1E-833F4A537C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7</properties:Pages>
  <properties:Words>2151</properties:Words>
  <properties:Characters>12104</properties:Characters>
  <properties:Lines>316</properties:Lines>
  <properties:Paragraphs>60</properties:Paragraphs>
  <properties:TotalTime>565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14616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2017-03-31T08:08:00Z</cp:lastPrinted>
  <dcterms:modified xmlns:xsi="http://www.w3.org/2001/XMLSchema-instance" xsi:type="dcterms:W3CDTF">2018-03-02T11:32:00Z</dcterms:modified>
  <cp:revision>462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(1293-17 (-13) KREDAP.docx)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