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d2a9" w14:paraId="aacd2a9"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1649E6">
        <w:t>27. prosinca</w:t>
      </w:r>
      <w:r w:rsidR="0082107F">
        <w:t xml:space="preserve"> </w:t>
      </w:r>
      <w:r w:rsidR="005A23C6">
        <w:t>2016</w:t>
      </w:r>
      <w:r>
        <w:t>.</w:t>
      </w:r>
      <w:r w:rsidR="007A750B">
        <w:t xml:space="preserve"> 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EE383B">
        <w:rPr>
          <w:b/>
        </w:rPr>
        <w:t>treće</w:t>
      </w:r>
      <w:r w:rsidR="009E0375" w:rsidRPr="0001626B">
        <w:rPr>
          <w:b/>
        </w:rPr>
        <w:t xml:space="preserve"> </w:t>
      </w:r>
      <w:r w:rsidRPr="0001626B">
        <w:rPr>
          <w:b/>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E383B" w:rsidP="007A750B" w:rsidR="007A750B">
      <w:pPr>
        <w:ind w:left="709"/>
        <w:jc w:val="both"/>
      </w:pPr>
      <w:r>
        <w:t>Treće</w:t>
      </w:r>
      <w:r w:rsidR="00DC3B9E">
        <w:t xml:space="preserve"> 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1649E6" w:rsidP="007A750B" w:rsidR="00DC3B9E">
      <w:pPr>
        <w:ind w:left="709"/>
        <w:jc w:val="center"/>
        <w:rPr>
          <w:b/>
          <w:u w:val="single"/>
        </w:rPr>
      </w:pPr>
      <w:r>
        <w:rPr>
          <w:b/>
          <w:u w:val="single"/>
        </w:rPr>
        <w:t>22. veljače  2017</w:t>
      </w:r>
      <w:r w:rsidR="00A23501" w:rsidRPr="00792F26">
        <w:rPr>
          <w:b/>
          <w:u w:val="single"/>
        </w:rPr>
        <w:t xml:space="preserve">. godine u </w:t>
      </w:r>
      <w:r>
        <w:rPr>
          <w:b/>
          <w:u w:val="single"/>
        </w:rPr>
        <w:t>09</w:t>
      </w:r>
      <w:r w:rsidR="00A23501" w:rsidRPr="00792F26">
        <w:rPr>
          <w:b/>
          <w:u w:val="single"/>
        </w:rPr>
        <w:t>,</w:t>
      </w:r>
      <w:r>
        <w:rPr>
          <w:b/>
          <w:u w:val="single"/>
        </w:rPr>
        <w:t>5</w:t>
      </w:r>
      <w:r w:rsidR="00792F26" w:rsidRPr="00792F26">
        <w:rPr>
          <w:b/>
          <w:u w:val="single"/>
        </w:rPr>
        <w:t>0</w:t>
      </w:r>
      <w:r w:rsidR="00DC3B9E" w:rsidRPr="00792F26">
        <w:rPr>
          <w:b/>
          <w:u w:val="single"/>
        </w:rPr>
        <w:t xml:space="preserve"> sati.</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E70287" w:rsidP="007A750B" w:rsidR="00E70287">
      <w:pPr>
        <w:pStyle w:val="Odlomakpopisa"/>
        <w:ind w:hanging="425" w:left="567"/>
        <w:jc w:val="both"/>
      </w:pP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EE383B" w:rsidR="00EE383B">
      <w:pPr>
        <w:pStyle w:val="Odlomakpopisa"/>
      </w:pPr>
    </w:p>
    <w:p w:rsidRDefault="00EE383B" w:rsidP="00EE383B" w:rsidR="00EE383B" w:rsidRPr="00043CEC">
      <w:pPr>
        <w:pStyle w:val="Odlomakpopisa"/>
        <w:numPr>
          <w:ilvl w:val="0"/>
          <w:numId w:val="22"/>
        </w:numPr>
        <w:ind w:hanging="425" w:left="567"/>
        <w:jc w:val="both"/>
      </w:pPr>
      <w:r>
        <w:t xml:space="preserve">Nekretnine iz točke I) ovog zaključka prodavat će se na ovom ročištu za javnu dražbu po prodajnoj cijeni od </w:t>
      </w:r>
      <w:r w:rsidRPr="00EE383B">
        <w:rPr>
          <w:b/>
        </w:rPr>
        <w:t>4.176.000,00 kuna</w:t>
      </w:r>
      <w:r>
        <w:t xml:space="preserve"> u koji iznos je uključen PDV od 25% u iznosu od 835.200,00 kuna</w:t>
      </w:r>
    </w:p>
    <w:p w:rsidRDefault="00E70287" w:rsidP="007A750B" w:rsidR="00E70287">
      <w:pPr>
        <w:ind w:hanging="425" w:left="567"/>
        <w:jc w:val="both"/>
      </w:pP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ind w:hanging="425" w:left="567"/>
      </w:pP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t>održane javne dražbe.</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DC3B9E" w:rsidP="00D259EB" w:rsidR="00D259EB">
      <w:pPr>
        <w:pStyle w:val="Odlomakpopisa"/>
        <w:numPr>
          <w:ilvl w:val="0"/>
          <w:numId w:val="22"/>
        </w:numPr>
        <w:ind w:hanging="425" w:left="567"/>
        <w:jc w:val="both"/>
      </w:pPr>
      <w:r>
        <w:lastRenderedPageBreak/>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882204" w:rsidP="00DC3B9E" w:rsidR="00882204">
      <w:pPr>
        <w:jc w:val="both"/>
      </w:pP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882204" w:rsidP="00DC3B9E" w:rsidR="00882204">
      <w:pPr>
        <w:jc w:val="both"/>
      </w:pP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882204" w:rsidP="00DC3B9E" w:rsidR="00882204">
      <w:pPr>
        <w:ind w:firstLine="708"/>
        <w:jc w:val="both"/>
      </w:pP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1649E6">
        <w:t>27. prosinca</w:t>
      </w:r>
      <w:r w:rsidR="002E3A57">
        <w:t xml:space="preserve"> </w:t>
      </w:r>
      <w:r w:rsidR="005A23C6">
        <w:t>2016</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595E3B">
        <w:t>,v.r.</w:t>
      </w:r>
    </w:p>
    <w:p w:rsidRDefault="00595E3B" w:rsidP="001A0199" w:rsidR="00595E3B">
      <w:pPr>
        <w:jc w:val="both"/>
      </w:pPr>
    </w:p>
    <w:p w:rsidRDefault="00595E3B" w:rsidP="00595E3B" w:rsidR="00595E3B">
      <w:pPr>
        <w:ind w:left="4956"/>
        <w:jc w:val="both"/>
        <w:rPr>
          <w:lang w:val="pl-PL"/>
        </w:rPr>
      </w:pPr>
      <w:r>
        <w:rPr>
          <w:lang w:val="pl-PL"/>
        </w:rPr>
        <w:t>Za točnost otpravka – ovlašteni službenik</w:t>
      </w:r>
    </w:p>
    <w:p w:rsidRDefault="00595E3B" w:rsidP="00595E3B" w:rsidR="00595E3B" w:rsidRPr="00BF1F94">
      <w:pPr>
        <w:ind w:left="4956"/>
        <w:jc w:val="both"/>
        <w:rPr>
          <w:lang w:val="pl-PL"/>
        </w:rPr>
      </w:pPr>
      <w:r>
        <w:rPr>
          <w:lang w:val="pl-PL"/>
        </w:rPr>
        <w:t xml:space="preserve">                  Monika Grbac</w:t>
      </w:r>
      <w:r w:rsidRPr="00BF1F94">
        <w:rPr>
          <w:lang w:val="pl-PL"/>
        </w:rPr>
        <w:t xml:space="preserve"> </w:t>
      </w:r>
    </w:p>
    <w:p w:rsidRDefault="00595E3B" w:rsidP="001A0199" w:rsidR="00595E3B">
      <w:pPr>
        <w:jc w:val="both"/>
      </w:pP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5A23C6" w:rsidP="00882204" w:rsidR="005A23C6">
      <w:pPr>
        <w:pStyle w:val="Uvuenotijeloteksta"/>
        <w:ind w:left="0"/>
        <w:jc w:val="both"/>
      </w:pPr>
    </w:p>
    <w:p w:rsidRDefault="00D259EB" w:rsidP="00882204" w:rsidR="00D259EB">
      <w:pPr>
        <w:pStyle w:val="Uvuenotijeloteksta"/>
        <w:ind w:left="0"/>
        <w:jc w:val="both"/>
      </w:pPr>
    </w:p>
    <w:p w:rsidRDefault="000C4754" w:rsidP="00762468" w:rsidR="00762468" w:rsidRPr="00595E3B">
      <w:pPr>
        <w:jc w:val="both"/>
        <w:rPr>
          <w:color w:val="FFFFFF"/>
        </w:rPr>
      </w:pPr>
      <w:r w:rsidRPr="00595E3B">
        <w:rPr>
          <w:color w:val="FFFFFF"/>
        </w:rPr>
        <w:t>DN</w:t>
      </w:r>
      <w:r w:rsidR="00762468" w:rsidRPr="00595E3B">
        <w:rPr>
          <w:color w:val="FFFFFF"/>
        </w:rPr>
        <w:t>a:</w:t>
      </w:r>
    </w:p>
    <w:p w:rsidRDefault="00F11089" w:rsidP="00F11089" w:rsidR="00D259EB" w:rsidRPr="00595E3B">
      <w:pPr>
        <w:pStyle w:val="Odlomakpopisa"/>
        <w:numPr>
          <w:ilvl w:val="0"/>
          <w:numId w:val="18"/>
        </w:numPr>
        <w:ind w:hanging="284" w:left="284"/>
        <w:jc w:val="both"/>
        <w:rPr>
          <w:color w:val="FFFFFF"/>
        </w:rPr>
      </w:pPr>
      <w:r w:rsidRPr="00595E3B">
        <w:rPr>
          <w:color w:val="FFFFFF"/>
        </w:rPr>
        <w:t>Razlučnom vjerovniku, OTP BANKA d.d., Zadar, Domovinskog rata 3</w:t>
      </w:r>
    </w:p>
    <w:p w:rsidRDefault="00882204" w:rsidP="00882204" w:rsidR="00762468" w:rsidRPr="00595E3B">
      <w:pPr>
        <w:pStyle w:val="Odlomakpopisa"/>
        <w:numPr>
          <w:ilvl w:val="0"/>
          <w:numId w:val="18"/>
        </w:numPr>
        <w:ind w:hanging="284" w:left="284"/>
        <w:jc w:val="both"/>
        <w:rPr>
          <w:color w:val="FFFFFF"/>
        </w:rPr>
      </w:pPr>
      <w:r w:rsidRPr="00595E3B">
        <w:rPr>
          <w:color w:val="FFFFFF"/>
        </w:rPr>
        <w:t>S</w:t>
      </w:r>
      <w:r w:rsidR="000C4754" w:rsidRPr="00595E3B">
        <w:rPr>
          <w:color w:val="FFFFFF"/>
        </w:rPr>
        <w:t xml:space="preserve">tečajnom upravitelju, </w:t>
      </w:r>
      <w:r w:rsidR="00B45EAD" w:rsidRPr="00595E3B">
        <w:rPr>
          <w:color w:val="FFFFFF"/>
        </w:rPr>
        <w:t>Božidar Brkljač,</w:t>
      </w:r>
      <w:r w:rsidR="001649E6" w:rsidRPr="00595E3B">
        <w:rPr>
          <w:color w:val="FFFFFF"/>
        </w:rPr>
        <w:t xml:space="preserve"> izravno i putem mail-a</w:t>
      </w:r>
    </w:p>
    <w:p w:rsidRDefault="000C4754" w:rsidP="000C4754" w:rsidR="000C4754" w:rsidRPr="00595E3B">
      <w:pPr>
        <w:pStyle w:val="Odlomakpopisa"/>
        <w:numPr>
          <w:ilvl w:val="0"/>
          <w:numId w:val="18"/>
        </w:numPr>
        <w:ind w:hanging="284" w:left="284"/>
        <w:jc w:val="both"/>
        <w:rPr>
          <w:color w:val="FFFFFF"/>
        </w:rPr>
      </w:pPr>
      <w:r w:rsidRPr="00595E3B">
        <w:rPr>
          <w:color w:val="FFFFFF"/>
        </w:rPr>
        <w:t>RH, MF, Porezna uprava</w:t>
      </w:r>
    </w:p>
    <w:p w:rsidRDefault="005A23C6" w:rsidP="00882204" w:rsidR="00762468" w:rsidRPr="00595E3B">
      <w:pPr>
        <w:pStyle w:val="Odlomakpopisa"/>
        <w:numPr>
          <w:ilvl w:val="0"/>
          <w:numId w:val="18"/>
        </w:numPr>
        <w:ind w:hanging="284" w:left="284"/>
        <w:jc w:val="both"/>
        <w:rPr>
          <w:color w:val="FFFFFF"/>
        </w:rPr>
      </w:pPr>
      <w:r w:rsidRPr="00595E3B">
        <w:rPr>
          <w:color w:val="FFFFFF"/>
        </w:rPr>
        <w:t xml:space="preserve">Mrežna stranica </w:t>
      </w:r>
      <w:r w:rsidR="000C4754" w:rsidRPr="00595E3B">
        <w:rPr>
          <w:color w:val="FFFFFF"/>
        </w:rPr>
        <w:t>e-</w:t>
      </w:r>
      <w:r w:rsidR="00882204" w:rsidRPr="00595E3B">
        <w:rPr>
          <w:color w:val="FFFFFF"/>
        </w:rPr>
        <w:t>O</w:t>
      </w:r>
      <w:r w:rsidR="00762468" w:rsidRPr="00595E3B">
        <w:rPr>
          <w:color w:val="FFFFFF"/>
        </w:rPr>
        <w:t>glasna ploča Trgovačkog suda Zagreb</w:t>
      </w:r>
    </w:p>
    <w:p w:rsidRDefault="00762468" w:rsidP="00882204" w:rsidR="00762468" w:rsidRPr="00595E3B">
      <w:pPr>
        <w:pStyle w:val="Odlomakpopisa"/>
        <w:numPr>
          <w:ilvl w:val="0"/>
          <w:numId w:val="18"/>
        </w:numPr>
        <w:ind w:hanging="284" w:left="284"/>
        <w:jc w:val="both"/>
        <w:rPr>
          <w:color w:val="FFFFFF"/>
        </w:rPr>
      </w:pPr>
      <w:r w:rsidRPr="00595E3B">
        <w:rPr>
          <w:color w:val="FFFFFF"/>
        </w:rPr>
        <w:t xml:space="preserve">VTS RH i </w:t>
      </w:r>
      <w:r w:rsidR="00882204" w:rsidRPr="00595E3B">
        <w:rPr>
          <w:color w:val="FFFFFF"/>
        </w:rPr>
        <w:t>FINA</w:t>
      </w:r>
      <w:r w:rsidRPr="00595E3B">
        <w:rPr>
          <w:color w:val="FFFFFF"/>
        </w:rPr>
        <w:t xml:space="preserve"> te za sredstva javnog informiranja, dostavit će stečajni upravitelj</w:t>
      </w:r>
    </w:p>
    <w:sectPr w:rsidSect="006C0974" w:rsidR="00762468" w:rsidRPr="00595E3B">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5E3B">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71195"/>
    <w:rsid w:val="0008428F"/>
    <w:rsid w:val="000C3E14"/>
    <w:rsid w:val="000C4754"/>
    <w:rsid w:val="000C747F"/>
    <w:rsid w:val="000E292E"/>
    <w:rsid w:val="0011011A"/>
    <w:rsid w:val="0013119D"/>
    <w:rsid w:val="00142D20"/>
    <w:rsid w:val="00152575"/>
    <w:rsid w:val="001649E6"/>
    <w:rsid w:val="00165B0A"/>
    <w:rsid w:val="0019493C"/>
    <w:rsid w:val="001A0199"/>
    <w:rsid w:val="001C2FB5"/>
    <w:rsid w:val="001C4A03"/>
    <w:rsid w:val="001F004F"/>
    <w:rsid w:val="001F7157"/>
    <w:rsid w:val="002048C5"/>
    <w:rsid w:val="00215919"/>
    <w:rsid w:val="00232160"/>
    <w:rsid w:val="00236C2C"/>
    <w:rsid w:val="00240BD0"/>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B2001"/>
    <w:rsid w:val="003B3028"/>
    <w:rsid w:val="003F2381"/>
    <w:rsid w:val="00411A6B"/>
    <w:rsid w:val="004270F7"/>
    <w:rsid w:val="00432782"/>
    <w:rsid w:val="00444EEC"/>
    <w:rsid w:val="004451EF"/>
    <w:rsid w:val="00487B15"/>
    <w:rsid w:val="00494A48"/>
    <w:rsid w:val="004B0809"/>
    <w:rsid w:val="004B13B6"/>
    <w:rsid w:val="004C119C"/>
    <w:rsid w:val="004D6AD2"/>
    <w:rsid w:val="004E3573"/>
    <w:rsid w:val="004F59FE"/>
    <w:rsid w:val="00516D2E"/>
    <w:rsid w:val="00541E38"/>
    <w:rsid w:val="00563720"/>
    <w:rsid w:val="00592CB5"/>
    <w:rsid w:val="00594A77"/>
    <w:rsid w:val="00595E3B"/>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96917"/>
    <w:rsid w:val="006A7BF6"/>
    <w:rsid w:val="006A7C82"/>
    <w:rsid w:val="006C0974"/>
    <w:rsid w:val="006C2827"/>
    <w:rsid w:val="006D4DB7"/>
    <w:rsid w:val="007025E0"/>
    <w:rsid w:val="00762468"/>
    <w:rsid w:val="007678A2"/>
    <w:rsid w:val="00784EF5"/>
    <w:rsid w:val="00792F26"/>
    <w:rsid w:val="007960BC"/>
    <w:rsid w:val="007A0ABD"/>
    <w:rsid w:val="007A750B"/>
    <w:rsid w:val="007D25D9"/>
    <w:rsid w:val="008122CF"/>
    <w:rsid w:val="0082107F"/>
    <w:rsid w:val="00836C85"/>
    <w:rsid w:val="00841210"/>
    <w:rsid w:val="0084640E"/>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28C7"/>
    <w:rsid w:val="00AE2DF2"/>
    <w:rsid w:val="00AE73D5"/>
    <w:rsid w:val="00AF375B"/>
    <w:rsid w:val="00B01320"/>
    <w:rsid w:val="00B134BA"/>
    <w:rsid w:val="00B16F77"/>
    <w:rsid w:val="00B17D67"/>
    <w:rsid w:val="00B254AF"/>
    <w:rsid w:val="00B3642F"/>
    <w:rsid w:val="00B419CB"/>
    <w:rsid w:val="00B45EAD"/>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66974"/>
    <w:rsid w:val="00E70287"/>
    <w:rsid w:val="00E73A1B"/>
    <w:rsid w:val="00E92A0B"/>
    <w:rsid w:val="00EC6820"/>
    <w:rsid w:val="00ED5EBE"/>
    <w:rsid w:val="00EE383B"/>
    <w:rsid w:val="00F11089"/>
    <w:rsid w:val="00F20940"/>
    <w:rsid w:val="00F57473"/>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95E3B"/>
    <w:rPr>
      <w:color w:val="808080"/>
      <w:bdr w:space="0" w:sz="0" w:color="auto" w:val="none"/>
      <w:shd w:fill="auto" w:color="auto" w:val="clear"/>
    </w:rPr>
  </w:style>
  <w:style w:customStyle="true" w:styleId="eSPISCCParagraphDefaultFont" w:type="character">
    <w:name w:val="eSPIS_CC_Paragraph Default Font"/>
    <w:basedOn w:val="Zadanifontodlomka"/>
    <w:rsid w:val="00595E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95E3B"/>
    <w:rPr>
      <w:b/>
      <w:bdr w:space="0" w:sz="0" w:color="auto" w:val="none"/>
      <w:shd w:fill="FFFFCC" w:color="auto" w:val="clear"/>
      <w:lang w:val="hr-HR"/>
    </w:rPr>
  </w:style>
  <w:style w:customStyle="true" w:styleId="PozadinaSvijetloCrvena" w:type="character">
    <w:name w:val="Pozadina_SvijetloCrvena"/>
    <w:basedOn w:val="eSPISCCParagraphDefaultFont"/>
    <w:rsid w:val="00595E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5E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95E3B"/>
    <w:rPr>
      <w:color w:val="808080"/>
      <w:bdr w:color="auto" w:space="0" w:sz="0" w:val="none"/>
      <w:shd w:color="auto" w:fill="auto" w:val="clear"/>
    </w:rPr>
  </w:style>
  <w:style w:customStyle="1" w:styleId="eSPISCCParagraphDefaultFont" w:type="character">
    <w:name w:val="eSPIS_CC_Paragraph Default Font"/>
    <w:basedOn w:val="Zadanifontodlomka"/>
    <w:rsid w:val="00595E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95E3B"/>
    <w:rPr>
      <w:b/>
      <w:bdr w:color="auto" w:space="0" w:sz="0" w:val="none"/>
      <w:shd w:color="auto" w:fill="FFFFCC" w:val="clear"/>
      <w:lang w:val="hr-HR"/>
    </w:rPr>
  </w:style>
  <w:style w:customStyle="1" w:styleId="PozadinaSvijetloCrvena" w:type="character">
    <w:name w:val="Pozadina_SvijetloCrvena"/>
    <w:basedOn w:val="eSPISCCParagraphDefaultFont"/>
    <w:rsid w:val="00595E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95E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d.d.</item>
    </izvorni_sadrzaj>
    <derivirana_varijabla naziv="DomainObject.Predmet.OstaliListFormated_1">
      <item>Marinko Paić</item>
      <item>ŽURIĆ i PARTNERI odvjetničko društvo d.o.o.</item>
      <item>OTP banka Hrvatska d.d.</item>
    </derivirana_varijabla>
  </DomainObject.Predmet.OstaliListFormated>
  <DomainObject.Predmet.OstaliListFormatedOIB>
    <izvorni_sadrzaj>
      <item>Marinko Paić, OIB 55654806007</item>
      <item>ŽURIĆ i PARTNERI odvjetničko društvo d.o.o., OIB 03894745705</item>
      <item>OTP banka Hrvatska d.d., OIB 52508873833</item>
    </izvorni_sadrzaj>
    <derivirana_varijabla naziv="DomainObject.Predmet.OstaliListFormatedOIB_1">
      <item>Marinko Paić, OIB 55654806007</item>
      <item>ŽURIĆ i PARTNERI odvjetničko društvo d.o.o., OIB 03894745705</item>
      <item>OTP banka Hrvatska d.d.,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d.d.,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d.d.</item>
    </izvorni_sadrzaj>
    <derivirana_varijabla naziv="DomainObject.Predmet.OstaliListNazivFormated_1">
      <item>Marinko Paić</item>
      <item>ŽURIĆ i PARTNERI odvjetničko društvo d.o.o.</item>
      <item>OTP banka Hrvatska d.d.</item>
    </derivirana_varijabla>
  </DomainObject.Predmet.OstaliListNazivFormated>
  <DomainObject.Predmet.OstaliListNazivFormatedOIB>
    <izvorni_sadrzaj>
      <item>Marinko Paić, OIB 55654806007</item>
      <item>ŽURIĆ i PARTNERI odvjetničko društvo d.o.o., OIB 03894745705</item>
      <item>OTP banka Hrvatska d.d., OIB 52508873833</item>
    </izvorni_sadrzaj>
    <derivirana_varijabla naziv="DomainObject.Predmet.OstaliListNazivFormatedOIB_1">
      <item>Marinko Paić, OIB 55654806007</item>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1440</properties:Words>
  <properties:Characters>7814</properties:Characters>
  <properties:Lines>249</properties:Lines>
  <properties:Paragraphs>117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2016-12-27T09:35:00Z</dcterms:created>
  <dc:creator>BISERKA CALIC</dc:creator>
  <cp:lastModifiedBy>Monika Grbac</cp:lastModifiedBy>
  <cp:lastPrinted>2016-12-27T13:52:00Z</cp:lastPrinted>
  <dcterms:modified xmlns:xsi="http://www.w3.org/2001/XMLSchema-instance" xsi:type="dcterms:W3CDTF">2016-12-27T13:52:00Z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