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90f2" w14:paraId="98490f2" w:rsidRDefault="00C77488" w:rsidP="00044F41" w:rsidR="00C77488">
      <w:pPr>
        <w:jc w:val="both"/>
        <w15:collapsed w:val="false"/>
        <w:rPr>
          <w:b/>
        </w:rPr>
      </w:pPr>
      <w:bookmarkStart w:name="_GoBack" w:id="0"/>
      <w:bookmarkEnd w:id="0"/>
    </w:p>
    <w:p w:rsidRDefault="00520E5B" w:rsidP="00044F41" w:rsidR="00520E5B">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7488" w:rsidP="00520E5B" w:rsidR="00C77488">
      <w:pPr>
        <w:jc w:val="both"/>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pPr>
        <w:jc w:val="right"/>
      </w:pPr>
    </w:p>
    <w:p w:rsidRDefault="00C77488" w:rsidP="00520E5B" w:rsidR="00C77488"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pPr>
        <w:jc w:val="center"/>
      </w:pPr>
      <w:r w:rsidRPr="00152CB8">
        <w:t>R J E Š E N J E</w:t>
      </w:r>
    </w:p>
    <w:p w:rsidRDefault="00C77488" w:rsidP="00520E5B" w:rsidR="00C77488" w:rsidRPr="00152CB8">
      <w:pPr>
        <w:jc w:val="center"/>
      </w:pPr>
    </w:p>
    <w:p w:rsidRDefault="00520E5B" w:rsidP="00520E5B" w:rsidR="00520E5B">
      <w:pPr>
        <w:jc w:val="both"/>
        <w:rPr>
          <w:b/>
        </w:rPr>
      </w:pPr>
    </w:p>
    <w:p w:rsidRDefault="00C05B2D" w:rsidP="00C05B2D" w:rsidR="00C05B2D">
      <w:pPr>
        <w:ind w:firstLine="708"/>
        <w:jc w:val="both"/>
      </w:pPr>
      <w:r>
        <w:t xml:space="preserve">Trgovački sud u Splitu, po stečajnom sucu tog suda Katarini Mikulić kao sucu pojedincu, povodom prijedloga za otvaranje stečajnog postupka nad dužnikom </w:t>
      </w:r>
      <w:r w:rsidR="00C77488">
        <w:t>LAVANDA-TOURS d.o.o. Jelsa, Jelsa b.b., OIB: 45052466621</w:t>
      </w:r>
      <w:r>
        <w:t>, dana 16. veljače 2017. godine</w:t>
      </w:r>
    </w:p>
    <w:p w:rsidRDefault="00044F41" w:rsidP="00044F41" w:rsidR="00044F41" w:rsidRPr="00520E5B">
      <w:pPr>
        <w:jc w:val="both"/>
      </w:pPr>
    </w:p>
    <w:p w:rsidRDefault="00C77488" w:rsidP="00520E5B" w:rsidR="00C77488">
      <w:pPr>
        <w:jc w:val="center"/>
      </w:pPr>
    </w:p>
    <w:p w:rsidRDefault="00044F41" w:rsidP="00520E5B" w:rsidR="00044F41">
      <w:pPr>
        <w:jc w:val="center"/>
      </w:pPr>
      <w:r w:rsidRPr="00520E5B">
        <w:t>r i j e š i o    j e</w:t>
      </w:r>
    </w:p>
    <w:p w:rsidRDefault="00C77488" w:rsidP="00520E5B" w:rsidR="00C77488">
      <w:pPr>
        <w:jc w:val="center"/>
      </w:pP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C77488">
        <w:t>LAVANDA-TOURS d.o.o. Jelsa, Jelsa b.b., OIB: 45052466621</w:t>
      </w:r>
      <w:r w:rsidRPr="00520E5B">
        <w:t xml:space="preserve">, da u roku od 15 dana solidarno uplate na sudski depozit ovog suda br. HR1623900011300000664, otvoren kod Hrvatske poštanske banke d.d. Zagreb, pozivom na broj </w:t>
      </w:r>
      <w:r w:rsidR="00C77488">
        <w:t>4171916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C77488" w:rsidP="00520E5B" w:rsidR="00C77488">
      <w:pPr>
        <w:jc w:val="center"/>
      </w:pPr>
    </w:p>
    <w:p w:rsidRDefault="00520E5B" w:rsidP="00520E5B" w:rsidR="00044F41" w:rsidRPr="00520E5B">
      <w:pPr>
        <w:jc w:val="center"/>
      </w:pPr>
      <w:r w:rsidRPr="00520E5B">
        <w:t>Obrazloženje</w:t>
      </w:r>
    </w:p>
    <w:p w:rsidRDefault="00520E5B" w:rsidP="00520E5B" w:rsidR="00520E5B">
      <w:pPr>
        <w:jc w:val="center"/>
        <w:rPr>
          <w:b/>
        </w:rPr>
      </w:pPr>
    </w:p>
    <w:p w:rsidRDefault="00C77488" w:rsidP="00C77488" w:rsidR="00C77488">
      <w:pPr>
        <w:ind w:firstLine="708"/>
        <w:jc w:val="both"/>
      </w:pPr>
      <w:r>
        <w:t xml:space="preserve">Predlagatelj Financijska agencija, Regionalni centar Split, Podružnica Split je zahtjevom zaprimljenim na Trgovačkom sudu u Splitu, dana 29. listopada 2015. godine </w:t>
      </w:r>
      <w:r>
        <w:lastRenderedPageBreak/>
        <w:t>predložio provedbu skraćenog stečajnog postupka nad dužnikom LAVANDA-TOURS d.o.o. Jelsa, Jelsa b.b., OIB: 45052466621.</w:t>
      </w:r>
    </w:p>
    <w:p w:rsidRDefault="00C77488" w:rsidP="00C77488" w:rsidR="00C77488">
      <w:pPr>
        <w:ind w:left="708"/>
        <w:jc w:val="both"/>
      </w:pPr>
    </w:p>
    <w:p w:rsidRDefault="00C77488" w:rsidP="00C77488" w:rsidR="00C77488">
      <w:pPr>
        <w:ind w:firstLine="708"/>
        <w:jc w:val="both"/>
      </w:pPr>
      <w:r>
        <w:t xml:space="preserve">U prijedlogu se u bitnome navodi da dužnik na dan 1. rujna 2015. godine u Očevidniku redoslijeda osnova za plaćanje ima evidentirane neizvršene osnove za plaćanje u neprekinutom razdoblju od 1442 dana, u ukupnom iznosu od 2.269.234,55 kuna, te da prema podacima HZMO nema zaposlenih, kao i da predlagatelj ne raspolaže drugim podacima o imovini dužnika. </w:t>
      </w:r>
    </w:p>
    <w:p w:rsidRDefault="00C77488" w:rsidP="00C77488" w:rsidR="00C77488"/>
    <w:p w:rsidRDefault="00C77488" w:rsidP="00C77488" w:rsidR="00C77488">
      <w:pPr>
        <w:ind w:firstLine="708"/>
        <w:jc w:val="both"/>
      </w:pPr>
      <w:r>
        <w:t>Nakon što je utvrdio da su ispunjene pretpostavke za provedbu skraćenog stečajnog postupka u smislu odredbe čl. 428. SZ-a ("Narodne novine" broj: 71/15, u daljnjem tekstu: SZ), ovaj sud je temeljem odredbe čl. 430. SZ-a na mrežnoj stranici e-Oglasna ploča sudova 28.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C77488" w:rsidP="00C77488" w:rsidR="00C77488">
      <w:pPr>
        <w:jc w:val="both"/>
        <w:rPr>
          <w:rFonts w:hAnsi="Arial Narrow" w:ascii="Arial Narrow"/>
        </w:rPr>
      </w:pPr>
    </w:p>
    <w:p w:rsidRDefault="00C77488" w:rsidP="00C77488" w:rsidR="00C77488">
      <w:pPr>
        <w:ind w:firstLine="720"/>
        <w:jc w:val="both"/>
      </w:pPr>
      <w:r>
        <w:t xml:space="preserve">Dana 2. lipnja 2016. godine kod ovoga suda zaprimljen je prijedlog predlagatelja Republike Hrvatske, Ministarstva financija za otvaranje stečajnog postupka nad dužnikom u kojem u bitnom navodi da Republika Hrvatska ima dospjelih, a nenamirenih tražbina prema dužniku u ukupnom iznosu od 2.220.683,58 kuna, te da dužnik ima kratkotrajnu imovinu u vrijednosti od 1.060.000,00 kn koja je dostatna za vođenje postupka. </w:t>
      </w:r>
    </w:p>
    <w:p w:rsidRDefault="00C77488" w:rsidP="00C77488" w:rsidR="00C77488">
      <w:pPr>
        <w:jc w:val="both"/>
      </w:pPr>
    </w:p>
    <w:p w:rsidRDefault="00C77488" w:rsidP="00C77488" w:rsidR="00C77488">
      <w:pPr>
        <w:jc w:val="both"/>
      </w:pPr>
      <w:r>
        <w:tab/>
        <w:t>U privitku prijedloga predlagatelj dostavlja prijedlog za otvaranje stečajnog postupka na propisanom obrascu (list 9-10 spisa), stanje računa poreznog obveznika na dan 09. svibnja 2016. (list 11 spisa) i godišnji financijski izvještaj za 2014. godinu (list 12-13 spisa) te predlaže obustavu skraćenog stečajnog postupka i donošenje rješenja o pokretanju prethodnog postupka, odnosno donošenje rješenja o otvaranju stečajnog postupka.</w:t>
      </w:r>
    </w:p>
    <w:p w:rsidRDefault="00C77488" w:rsidP="00C77488" w:rsidR="00C77488">
      <w:pPr>
        <w:ind w:firstLine="720"/>
        <w:jc w:val="both"/>
      </w:pPr>
    </w:p>
    <w:p w:rsidRDefault="00C77488" w:rsidP="00C77488" w:rsidR="00C77488">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21. srpnja 2016. godine obustavljen je skraćeni stečajni postupak nad dužnikom LAVANDA-TOURS d.o.o. Jelsa, Jelsa b.b., OIB: 45052466621.</w:t>
      </w:r>
    </w:p>
    <w:p w:rsidRDefault="00B42E80" w:rsidP="002C19C5" w:rsidR="00044F41">
      <w:pPr>
        <w:jc w:val="both"/>
      </w:pPr>
      <w:r>
        <w:t xml:space="preserve"> </w:t>
      </w:r>
    </w:p>
    <w:p w:rsidRDefault="00044F41" w:rsidP="00044F41" w:rsidR="00044F41">
      <w:pPr>
        <w:ind w:firstLine="708"/>
        <w:jc w:val="both"/>
      </w:pPr>
      <w:r>
        <w:t xml:space="preserve"> Kako je predlagatelj učinio vjerojatnim postojanje stečajnog razloga, to je rješenjem ovog suda gornji poslovni broj od </w:t>
      </w:r>
      <w:r w:rsidR="00C05B2D">
        <w:t>05. siječnja 2017</w:t>
      </w:r>
      <w:r w:rsidR="00B42E80">
        <w:t xml:space="preserve">. godine </w:t>
      </w:r>
      <w:r>
        <w:t xml:space="preserve">određeno ročište radi rasprave o uvjetima </w:t>
      </w:r>
      <w:r w:rsidR="008B566D">
        <w:t xml:space="preserve">za otvaranje stečajnog postupka za dan </w:t>
      </w:r>
      <w:r w:rsidR="00C77488">
        <w:t>16</w:t>
      </w:r>
      <w:r w:rsidR="00C05B2D">
        <w:t>. veljače</w:t>
      </w:r>
      <w:r w:rsidR="00EE7377">
        <w:t xml:space="preserve"> 2017</w:t>
      </w:r>
      <w:r w:rsidR="008B566D">
        <w:t xml:space="preserve">. godine. </w:t>
      </w:r>
    </w:p>
    <w:p w:rsidRDefault="00B42E80" w:rsidP="00044F41" w:rsidR="00B42E80">
      <w:pPr>
        <w:ind w:firstLine="708"/>
        <w:jc w:val="both"/>
      </w:pPr>
    </w:p>
    <w:p w:rsidRDefault="00B42E80" w:rsidP="00B42E80" w:rsidR="00B42E80">
      <w:pPr>
        <w:ind w:firstLine="708"/>
        <w:jc w:val="both"/>
      </w:pPr>
      <w:r>
        <w:t xml:space="preserve">Financijska agencija je dana </w:t>
      </w:r>
      <w:r w:rsidR="00C77488">
        <w:t>15</w:t>
      </w:r>
      <w:r w:rsidR="00C05B2D">
        <w:t>. veljače</w:t>
      </w:r>
      <w:r w:rsidR="00EE7377">
        <w:t xml:space="preserve"> 2017</w:t>
      </w:r>
      <w:r>
        <w:t xml:space="preserve">. godine dostavila u spis potvrdu o blokadi računa i novčanih sredstava dužnika iz koje proizlazi da je kod dužnika evidentirano </w:t>
      </w:r>
      <w:r w:rsidR="00C77488">
        <w:t>1974</w:t>
      </w:r>
      <w:r>
        <w:t xml:space="preserve"> dana neprekidne blokade, a nepodmirene obveze na dan </w:t>
      </w:r>
      <w:r w:rsidR="00C05B2D">
        <w:t>01. rujna</w:t>
      </w:r>
      <w:r w:rsidR="000974EC">
        <w:t xml:space="preserve"> 2015.</w:t>
      </w:r>
      <w:r>
        <w:t xml:space="preserve"> godine iznosile su </w:t>
      </w:r>
      <w:r w:rsidR="00C77488">
        <w:t>2.269.234,55</w:t>
      </w:r>
      <w:r>
        <w:t xml:space="preserve"> </w:t>
      </w:r>
      <w:r w:rsidR="00C05B2D">
        <w:t>kuna</w:t>
      </w:r>
      <w:r>
        <w:t xml:space="preserve">.  </w:t>
      </w:r>
    </w:p>
    <w:p w:rsidRDefault="00B42E80" w:rsidP="002C19C5" w:rsidR="00B42E80">
      <w:pPr>
        <w:jc w:val="both"/>
      </w:pPr>
    </w:p>
    <w:p w:rsidRDefault="00B42E80" w:rsidP="00C77488" w:rsidR="00C77488" w:rsidRPr="005C5C67">
      <w:pPr>
        <w:ind w:firstLine="708"/>
        <w:jc w:val="both"/>
      </w:pPr>
      <w:r>
        <w:t xml:space="preserve">Na ročištu održanom dana </w:t>
      </w:r>
      <w:r w:rsidR="00C77488">
        <w:t>16</w:t>
      </w:r>
      <w:r w:rsidR="00C05B2D">
        <w:t>. veljače</w:t>
      </w:r>
      <w:r w:rsidR="00EE7377">
        <w:t xml:space="preserve"> 2017</w:t>
      </w:r>
      <w:r>
        <w:t xml:space="preserve">. godine zz dužnika </w:t>
      </w:r>
      <w:r w:rsidR="00C77488">
        <w:t>Matko Ostojić</w:t>
      </w:r>
      <w:r>
        <w:t xml:space="preserve"> se izjasnio o prijedlogu za otvaranje stečajnog postupka nad društvom </w:t>
      </w:r>
      <w:r w:rsidR="00C77488">
        <w:t>LAVANDA-TOURS d.o.o. Jelsa, Jelsa b.b., OIB: 45052466621</w:t>
      </w:r>
      <w:r>
        <w:t xml:space="preserve">, te je izjavio </w:t>
      </w:r>
      <w:r w:rsidR="00D721AE">
        <w:t xml:space="preserve">da </w:t>
      </w:r>
      <w:r w:rsidR="00C77488">
        <w:t>je</w:t>
      </w:r>
      <w:r w:rsidR="00D721AE">
        <w:t xml:space="preserve"> navedeno društvo </w:t>
      </w:r>
      <w:r w:rsidR="00C77488">
        <w:t xml:space="preserve">osnovano je </w:t>
      </w:r>
      <w:r w:rsidR="00C77488">
        <w:lastRenderedPageBreak/>
        <w:t>2004. godine. Sa djelatnošću društvo je počelo 2006. godine. Društvo se bavilo prijevozom. Na početku kupljen je jedan autobus i kombi, a koji kombi je kasnije ukraden. Društvo je imalo sklopljen ugovor s društvom Atlas na 4 mjeseca. Poslije je društvo radilo još za Hrvatsku željeznicu koja je dugovala određene iznose za obavljene usluge prijevoza. Knjigovodstvene usluge za društvo LAVANDA-TOURS d.o.o. je obavljala firma Pelinje d.o.o. Kasnije društvo je zapalo u financijske probleme. U društvu je bilo zaposleno 3-4 zaposlenika. Da bi se mogao održavati poslovanje društva bio sam prisiljen prodao vlastitu imovinu. Dok je društvo poslovalo imali su dva kombi, mercdes. Vozila Mercedes su bila na leasing te su ista oduzeta. Pokrenute su i neke ovrhe protiv dužnikovih dužnika, no do naplate istih dugovanja nije došlo jer su dužnikovi dužnici isto u financijskim problemima. Danas društvo nema vozila. Sva vozila koja je društvo imalo u svom vlasništvu su prodana. Nikakve druge imovine društvo nema. U knjigama društva nije vršena amortizacija. Na upit ZZ vjerovnika RH, Ministarstvo financija što su zz dužnika Mihael Ostojić i Deni Podrug, isti je istaknuo da su to njegova djeca, te isti imaju svoju firmu Lavanda turist grupa i oboje djeluju u tom društvu. Nadalje, istaknuo da sa sinom nije u dobrim odnosima, a s kćerkom jest. Na daljnji upit ZZ vjerovnika RH, Ministarstvo financija čime se bavi društvo Lavanda turist grupa, zz dužnika ističe da isti imaju i agenciju za prijevoz. Na daljnji upit da li je Lavanda-Tours d.o.o. prodala  neko od svojih vozila društvu Lavanda turist grupa, zz dužnika je istaknuo da niti jedno vozilo nije prodano društvu Lavanda turist grupa, već da su vozila prodana Sveti Bobanu iz Solinu i to prije 2010. godine. Na daljnji upit zz punomoćnika RH MF koja je vozila društvo prodalo, a kako je to navedeno u podnesku kojeg je dužnik predao u spis, zz dužnika je istaknuo da je autobus, jednu Setru, jedan Mercdes prodao Sveti Bobanu, vozilo Setru oduzela je banka, te dodatno je ponovno istaknuo da niti jedno vozilo nije prodano društvu Lavanda turist grupa.</w:t>
      </w:r>
    </w:p>
    <w:p w:rsidRDefault="00C77488" w:rsidP="00C77488" w:rsidR="00C77488">
      <w:pPr>
        <w:jc w:val="both"/>
      </w:pPr>
    </w:p>
    <w:p w:rsidRDefault="00044F41" w:rsidP="00C77488"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625E5B">
        <w:t>11</w:t>
      </w:r>
      <w:r>
        <w:t>.000,00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lastRenderedPageBreak/>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C05B2D">
        <w:t>16.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pPr>
        <w:jc w:val="right"/>
      </w:pPr>
      <w:r w:rsidRPr="00B42E80">
        <w:t xml:space="preserve">Katarina Mikulić </w:t>
      </w:r>
    </w:p>
    <w:p w:rsidRDefault="00C77488" w:rsidP="00F57DF9" w:rsidR="00C77488" w:rsidRPr="00F57DF9">
      <w:pPr>
        <w:jc w:val="right"/>
      </w:pPr>
    </w:p>
    <w:p w:rsidRDefault="00044F41" w:rsidP="00044F41" w:rsidR="00044F41">
      <w:pPr>
        <w:jc w:val="both"/>
      </w:pPr>
      <w:r w:rsidRPr="00B42E80">
        <w:t>POUKA O PRAVNOM LIJEKU:</w:t>
      </w:r>
      <w:r w:rsidR="00C05B2D">
        <w:t xml:space="preserve"> </w:t>
      </w: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9336A1">
          <w:rPr>
            <w:noProof/>
          </w:rPr>
          <w:t>4</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C77488">
      <w:t>1719</w:t>
    </w:r>
    <w:r w:rsidR="00C05B2D">
      <w:t>/2016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C77488">
      <w:t>1719</w:t>
    </w:r>
    <w:r w:rsidR="00C05B2D">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2C19C5"/>
    <w:rsid w:val="003C2F22"/>
    <w:rsid w:val="00417EA6"/>
    <w:rsid w:val="00520E5B"/>
    <w:rsid w:val="00625E5B"/>
    <w:rsid w:val="0071519E"/>
    <w:rsid w:val="007F7A84"/>
    <w:rsid w:val="00814EDB"/>
    <w:rsid w:val="00815142"/>
    <w:rsid w:val="00853B3E"/>
    <w:rsid w:val="00894EE3"/>
    <w:rsid w:val="008B566D"/>
    <w:rsid w:val="009336A1"/>
    <w:rsid w:val="00981D37"/>
    <w:rsid w:val="00A51DE9"/>
    <w:rsid w:val="00B42E80"/>
    <w:rsid w:val="00B7506F"/>
    <w:rsid w:val="00BA7057"/>
    <w:rsid w:val="00BC7EBC"/>
    <w:rsid w:val="00C05B2D"/>
    <w:rsid w:val="00C77488"/>
    <w:rsid w:val="00D721AE"/>
    <w:rsid w:val="00DD0D50"/>
    <w:rsid w:val="00EB6A52"/>
    <w:rsid w:val="00EC4E48"/>
    <w:rsid w:val="00EE7377"/>
    <w:rsid w:val="00F2599E"/>
    <w:rsid w:val="00F47620"/>
    <w:rsid w:val="00F57DF9"/>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Tekstrezerviranogmjesta" w:type="character">
    <w:name w:val="Placeholder Text"/>
    <w:basedOn w:val="Zadanifontodlomka"/>
    <w:uiPriority w:val="99"/>
    <w:semiHidden/>
    <w:rsid w:val="009336A1"/>
    <w:rPr>
      <w:color w:val="808080"/>
      <w:bdr w:space="0" w:sz="0" w:color="auto" w:val="none"/>
      <w:shd w:fill="auto" w:color="auto" w:val="clear"/>
    </w:rPr>
  </w:style>
  <w:style w:customStyle="true" w:styleId="eSPISCCParagraphDefaultFont" w:type="character">
    <w:name w:val="eSPIS_CC_Paragraph Default Font"/>
    <w:basedOn w:val="Zadanifontodlomka"/>
    <w:rsid w:val="009336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36A1"/>
    <w:rPr>
      <w:b/>
      <w:bdr w:space="0" w:sz="0" w:color="auto" w:val="none"/>
      <w:shd w:fill="FFFFCC" w:color="auto" w:val="clear"/>
      <w:lang w:val="hr-HR"/>
    </w:rPr>
  </w:style>
  <w:style w:customStyle="true" w:styleId="PozadinaSvijetloCrvena" w:type="character">
    <w:name w:val="Pozadina_SvijetloCrvena"/>
    <w:basedOn w:val="eSPISCCParagraphDefaultFont"/>
    <w:rsid w:val="009336A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36A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Tekstrezerviranogmjesta" w:type="character">
    <w:name w:val="Placeholder Text"/>
    <w:basedOn w:val="Zadanifontodlomka"/>
    <w:uiPriority w:val="99"/>
    <w:semiHidden/>
    <w:rsid w:val="009336A1"/>
    <w:rPr>
      <w:color w:val="808080"/>
      <w:bdr w:color="auto" w:space="0" w:sz="0" w:val="none"/>
      <w:shd w:color="auto" w:fill="auto" w:val="clear"/>
    </w:rPr>
  </w:style>
  <w:style w:customStyle="1" w:styleId="eSPISCCParagraphDefaultFont" w:type="character">
    <w:name w:val="eSPIS_CC_Paragraph Default Font"/>
    <w:basedOn w:val="Zadanifontodlomka"/>
    <w:rsid w:val="009336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36A1"/>
    <w:rPr>
      <w:b/>
      <w:bdr w:color="auto" w:space="0" w:sz="0" w:val="none"/>
      <w:shd w:color="auto" w:fill="FFFFCC" w:val="clear"/>
      <w:lang w:val="hr-HR"/>
    </w:rPr>
  </w:style>
  <w:style w:customStyle="1" w:styleId="PozadinaSvijetloCrvena" w:type="character">
    <w:name w:val="Pozadina_SvijetloCrvena"/>
    <w:basedOn w:val="eSPISCCParagraphDefaultFont"/>
    <w:rsid w:val="009336A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36A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St-1719/2016</izvorni_sadrzaj>
    <derivirana_varijabla naziv="DomainObject.Predmet.OznakaBroj_1">St-1719/2016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LAVANDA - TOURS d.o.o.</izvorni_sadrzaj>
    <derivirana_varijabla naziv="DomainObject.Predmet.ProtustrankaFormated_1">  LAVANDA - TOURS d.o.o.</derivirana_varijabla>
  </DomainObject.Predmet.ProtustrankaFormated>
  <DomainObject.Predmet.ProtustrankaFormatedOIB>
    <izvorni_sadrzaj>  LAVANDA - TOURS d.o.o., OIB 45052466621</izvorni_sadrzaj>
    <derivirana_varijabla naziv="DomainObject.Predmet.ProtustrankaFormatedOIB_1">  LAVANDA - TOURS d.o.o., OIB 45052466621</derivirana_varijabla>
  </DomainObject.Predmet.ProtustrankaFormatedOIB>
  <DomainObject.Predmet.ProtustrankaFormatedWithAdress>
    <izvorni_sadrzaj> LAVANDA - TOURS d.o.o., Jelsa bb, 21465 Jelsa</izvorni_sadrzaj>
    <derivirana_varijabla naziv="DomainObject.Predmet.ProtustrankaFormatedWithAdress_1"> LAVANDA - TOURS d.o.o., Jelsa bb, 21465 Jelsa</derivirana_varijabla>
  </DomainObject.Predmet.ProtustrankaFormatedWithAdress>
  <DomainObject.Predmet.ProtustrankaFormatedWithAdressOIB>
    <izvorni_sadrzaj> LAVANDA - TOURS d.o.o., OIB 45052466621, Jelsa bb, 21465 Jelsa</izvorni_sadrzaj>
    <derivirana_varijabla naziv="DomainObject.Predmet.ProtustrankaFormatedWithAdressOIB_1"> LAVANDA - TOURS d.o.o., OIB 45052466621, Jelsa bb, 21465 Jelsa</derivirana_varijabla>
  </DomainObject.Predmet.ProtustrankaFormatedWithAdressOIB>
  <DomainObject.Predmet.ProtustrankaWithAdress>
    <izvorni_sadrzaj>LAVANDA - TOURS d.o.o. Jelsa bb, 21465 Jelsa</izvorni_sadrzaj>
    <derivirana_varijabla naziv="DomainObject.Predmet.ProtustrankaWithAdress_1">LAVANDA - TOURS d.o.o. Jelsa bb, 21465 Jelsa</derivirana_varijabla>
  </DomainObject.Predmet.ProtustrankaWithAdress>
  <DomainObject.Predmet.ProtustrankaWithAdressOIB>
    <izvorni_sadrzaj>LAVANDA - TOURS d.o.o., OIB 45052466621, Jelsa bb, 21465 Jelsa</izvorni_sadrzaj>
    <derivirana_varijabla naziv="DomainObject.Predmet.ProtustrankaWithAdressOIB_1">LAVANDA - TOURS d.o.o., OIB 45052466621, Jelsa bb, 21465 Jelsa</derivirana_varijabla>
  </DomainObject.Predmet.ProtustrankaWithAdressOIB>
  <DomainObject.Predmet.ProtustrankaNazivFormated>
    <izvorni_sadrzaj>LAVANDA - TOURS d.o.o.</izvorni_sadrzaj>
    <derivirana_varijabla naziv="DomainObject.Predmet.ProtustrankaNazivFormated_1">LAVANDA - TOURS d.o.o.</derivirana_varijabla>
  </DomainObject.Predmet.ProtustrankaNazivFormated>
  <DomainObject.Predmet.ProtustrankaNazivFormatedOIB>
    <izvorni_sadrzaj>LAVANDA - TOURS d.o.o., OIB 45052466621</izvorni_sadrzaj>
    <derivirana_varijabla naziv="DomainObject.Predmet.ProtustrankaNazivFormatedOIB_1">LAVANDA - TOURS d.o.o., OIB 45052466621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2269234.55</izvorni_sadrzaj>
    <derivirana_varijabla naziv="DomainObject.Predmet.TrenutnaVrijednost_1">2269234.55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LAVANDA - TOURS d.o.o.</item>
    </izvorni_sadrzaj>
    <derivirana_varijabla naziv="DomainObject.Predmet.ProtuStrankaListFormated_1">
      <item>LAVANDA - TOURS d.o.o.</item>
    </derivirana_varijabla>
  </DomainObject.Predmet.ProtuStrankaListFormated>
  <DomainObject.Predmet.ProtuStrankaListFormatedOIB>
    <izvorni_sadrzaj>
      <item>LAVANDA - TOURS d.o.o., OIB 45052466621</item>
    </izvorni_sadrzaj>
    <derivirana_varijabla naziv="DomainObject.Predmet.ProtuStrankaListFormatedOIB_1">
      <item>LAVANDA - TOURS d.o.o., OIB 45052466621</item>
    </derivirana_varijabla>
  </DomainObject.Predmet.ProtuStrankaListFormatedOIB>
  <DomainObject.Predmet.ProtuStrankaListFormatedWithAdress>
    <izvorni_sadrzaj>
      <item>LAVANDA - TOURS d.o.o., Jelsa bb, 21465 Jelsa</item>
    </izvorni_sadrzaj>
    <derivirana_varijabla naziv="DomainObject.Predmet.ProtuStrankaListFormatedWithAdress_1">
      <item>LAVANDA - TOURS d.o.o., Jelsa bb, 21465 Jelsa</item>
    </derivirana_varijabla>
  </DomainObject.Predmet.ProtuStrankaListFormatedWithAdress>
  <DomainObject.Predmet.ProtuStrankaListFormatedWithAdressOIB>
    <izvorni_sadrzaj>
      <item>LAVANDA - TOURS d.o.o., OIB 45052466621, Jelsa bb, 21465 Jelsa</item>
    </izvorni_sadrzaj>
    <derivirana_varijabla naziv="DomainObject.Predmet.ProtuStrankaListFormatedWithAdressOIB_1">
      <item>LAVANDA - TOURS d.o.o., OIB 45052466621, Jelsa bb, 21465 Jelsa</item>
    </derivirana_varijabla>
  </DomainObject.Predmet.ProtuStrankaListFormatedWithAdressOIB>
  <DomainObject.Predmet.ProtuStrankaListNazivFormated>
    <izvorni_sadrzaj>
      <item>LAVANDA - TOURS d.o.o.</item>
    </izvorni_sadrzaj>
    <derivirana_varijabla naziv="DomainObject.Predmet.ProtuStrankaListNazivFormated_1">
      <item>LAVANDA - TOURS d.o.o.</item>
    </derivirana_varijabla>
  </DomainObject.Predmet.ProtuStrankaListNazivFormated>
  <DomainObject.Predmet.ProtuStrankaListNazivFormatedOIB>
    <izvorni_sadrzaj>
      <item>LAVANDA - TOURS d.o.o., OIB 45052466621</item>
    </izvorni_sadrzaj>
    <derivirana_varijabla naziv="DomainObject.Predmet.ProtuStrankaListNazivFormatedOIB_1">
      <item>LAVANDA - TOURS d.o.o., OIB 45052466621</item>
    </derivirana_varijabla>
  </DomainObject.Predmet.ProtuStrankaListNazivFormatedOIB>
  <DomainObject.Predmet.OstaliListFormated>
    <izvorni_sadrzaj>
      <item>Županijsko državno odvjetništvo u Splitu punomoćnik sudionika u postupku Ministarstvo financija RH</item>
      <item>Matko Ostojić</item>
    </izvorni_sadrzaj>
    <derivirana_varijabla naziv="DomainObject.Predmet.OstaliListFormated_1">
      <item>Županijsko državno odvjetništvo u Splitu punomoćnik sudionika u postupku Ministarstvo financija RH</item>
      <item>Matko Ostojić</item>
    </derivirana_varijabla>
  </DomainObject.Predmet.OstaliListFormated>
  <DomainObject.Predmet.OstaliListFormatedOIB>
    <izvorni_sadrzaj>
      <item>Županijsko državno odvjetništvo u Splitu punomoćnik sudionika u postupku Ministarstvo financija RH</item>
      <item>Matko Ostojić, OIB 56743567949</item>
    </izvorni_sadrzaj>
    <derivirana_varijabla naziv="DomainObject.Predmet.OstaliListFormatedOIB_1">
      <item>Županijsko državno odvjetništvo u Splitu punomoćnik sudionika u postupku Ministarstvo financija RH</item>
      <item>Matko Ostojić, OIB 56743567949</item>
    </derivirana_varijabla>
  </DomainObject.Predmet.OstaliListFormatedOIB>
  <DomainObject.Predmet.OstaliListFormatedWithAdress>
    <izvorni_sadrzaj>
      <item>Županijsko državno odvjetništvo u Splitu, Gundulićeva 29a, 21000 Split punomoćnik sudionika u postupku Ministarstvo financija RH</item>
      <item>Matko Ostojić, Braće Radića 31 F, 21210 Mravince</item>
    </izvorni_sadrzaj>
    <derivirana_varijabla naziv="DomainObject.Predmet.OstaliListFormatedWithAdress_1">
      <item>Županijsko državno odvjetništvo u Splitu, Gundulićeva 29a, 21000 Split punomoćnik sudionika u postupku Ministarstvo financija RH</item>
      <item>Matko Ostojić, Braće Radića 31 F, 21210 Mravince</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Matko Ostojić, OIB 56743567949, Braće Radića 31 F, 21210 Mravince</item>
    </izvorni_sadrzaj>
    <derivirana_varijabla naziv="DomainObject.Predmet.OstaliListFormatedWithAdressOIB_1">
      <item>Županijsko državno odvjetništvo u Splitu, Gundulićeva 29a, 21000 Split punomoćnik sudionika u postupku Ministarstvo financija RH</item>
      <item>Matko Ostojić, OIB 56743567949, Braće Radića 31 F, 21210 Mravince</item>
    </derivirana_varijabla>
  </DomainObject.Predmet.OstaliListFormatedWithAdressOIB>
  <DomainObject.Predmet.OstaliListNazivFormated>
    <izvorni_sadrzaj>
      <item>Županijsko državno odvjetništvo u Splitu</item>
      <item>Matko Ostojić</item>
    </izvorni_sadrzaj>
    <derivirana_varijabla naziv="DomainObject.Predmet.OstaliListNazivFormated_1">
      <item>Županijsko državno odvjetništvo u Splitu</item>
      <item>Matko Ostojić</item>
    </derivirana_varijabla>
  </DomainObject.Predmet.OstaliListNazivFormated>
  <DomainObject.Predmet.OstaliListNazivFormatedOIB>
    <izvorni_sadrzaj>
      <item>Županijsko državno odvjetništvo u Splitu</item>
      <item>Matko Ostojić, OIB 56743567949</item>
    </izvorni_sadrzaj>
    <derivirana_varijabla naziv="DomainObject.Predmet.OstaliListNazivFormatedOIB_1">
      <item>Županijsko državno odvjetništvo u Splitu</item>
      <item>Matko Ostojić, OIB 56743567949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LAVANDA - TOURS d.o.o.</izvorni_sadrzaj>
    <derivirana_varijabla naziv="DomainObject.Predmet.ProtustrankaIDrugi_1">LAVANDA - TOURS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LAVANDA - TOURS d.o.o., OIB 45052466621, Jelsa bb, 21465 Jelsa</izvorni_sadrzaj>
    <derivirana_varijabla naziv="DomainObject.Predmet.ProtustrankaIDrugiAdressOIB_1">LAVANDA - TOURS d.o.o., OIB 45052466621, Jelsa 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LAVANDA - TOURS d.o.o.</item>
      <item>FINANCIJSKA AGENCIJA, RC SPLIT</item>
      <item>Ministarstvo financija RH</item>
      <item>Županijsko državno odvjetništvo u Splitu</item>
      <item>Matko Ostojić</item>
    </izvorni_sadrzaj>
    <derivirana_varijabla naziv="DomainObject.Predmet.SudioniciListNaziv_1">
      <item>LAVANDA - TOURS d.o.o.</item>
      <item>FINANCIJSKA AGENCIJA, RC SPLIT</item>
      <item>Ministarstvo financija RH</item>
      <item>Županijsko državno odvjetništvo u Splitu</item>
      <item>Matko Ostojić</item>
    </derivirana_varijabla>
  </DomainObject.Predmet.SudioniciListNaziv>
  <DomainObject.Predmet.SudioniciListAdressOIB>
    <izvorni_sadrzaj>
      <item>LAVANDA - TOURS d.o.o., OIB 45052466621, Jelsa bb,21465 Jelsa</item>
      <item>FINANCIJSKA AGENCIJA, RC SPLIT, OIB 85821130368, Mažuranićevo šetalište 24 b,21000 Split</item>
      <item>Ministarstvo financija RH, OIB 18683136487, Katančićeva 5,10000 Zagreb</item>
      <item>Županijsko državno odvjetništvo u Splitu, Gundulićeva 29a,21000 Split</item>
      <item>Matko Ostojić, OIB 56743567949, Braće Radića 31 F,21210 Mravince</item>
    </izvorni_sadrzaj>
    <derivirana_varijabla naziv="DomainObject.Predmet.SudioniciListAdressOIB_1">
      <item>LAVANDA - TOURS d.o.o., OIB 45052466621, Jelsa bb,21465 Jelsa</item>
      <item>FINANCIJSKA AGENCIJA, RC SPLIT, OIB 85821130368, Mažuranićevo šetalište 24 b,21000 Split</item>
      <item>Ministarstvo financija RH, OIB 18683136487, Katančićeva 5,10000 Zagreb</item>
      <item>Županijsko državno odvjetništvo u Splitu, Gundulićeva 29a,21000 Split</item>
      <item>Matko Ostojić, OIB 56743567949, Braće Radića 31 F,21210 Mravince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45052466621</item>
      <item>, OIB 85821130368</item>
      <item>, OIB 18683136487</item>
      <item>, OIB null</item>
      <item>, OIB 56743567949</item>
    </izvorni_sadrzaj>
    <derivirana_varijabla naziv="DomainObject.Predmet.SudioniciListNazivOIB_1">
      <item>, OIB 45052466621</item>
      <item>, OIB 85821130368</item>
      <item>, OIB 18683136487</item>
      <item>, OIB null</item>
      <item>, OIB 56743567949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BECA20-4CE1-4276-A11F-C9F008CEC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1440</properties:Words>
  <properties:Characters>7926</properties:Characters>
  <properties:Lines>166</properties:Lines>
  <properties:Paragraphs>39</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2017-02-16T09:29:00Z</cp:lastPrinted>
  <dcterms:modified xmlns:xsi="http://www.w3.org/2001/XMLSchema-instance" xsi:type="dcterms:W3CDTF">2017-02-16T11:29:00Z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