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14f9" w14:paraId="90814f9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14782">
        <w:rPr>
          <w:rFonts w:cs="Times New Roman" w:eastAsia="Times New Roman"/>
          <w:szCs w:val="20"/>
          <w:lang w:eastAsia="hr-HR"/>
        </w:rPr>
        <w:t>5</w:t>
      </w:r>
      <w:r w:rsidR="00683E78">
        <w:rPr>
          <w:rFonts w:cs="Times New Roman" w:eastAsia="Times New Roman"/>
          <w:szCs w:val="20"/>
          <w:lang w:eastAsia="hr-HR"/>
        </w:rPr>
        <w:t>4</w:t>
      </w:r>
      <w:r w:rsidR="00993EAC">
        <w:rPr>
          <w:rFonts w:cs="Times New Roman" w:eastAsia="Times New Roman"/>
          <w:szCs w:val="20"/>
          <w:lang w:eastAsia="hr-HR"/>
        </w:rPr>
        <w:t>09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93EAC">
        <w:rPr>
          <w:rFonts w:cs="Times New Roman" w:eastAsia="Times New Roman"/>
          <w:szCs w:val="24"/>
          <w:lang w:eastAsia="hr-HR"/>
        </w:rPr>
        <w:t xml:space="preserve">STUDIO EDA d.o.o., Samobor, Vladimira </w:t>
      </w:r>
      <w:proofErr w:type="spellStart"/>
      <w:r w:rsidR="00993EAC">
        <w:rPr>
          <w:rFonts w:cs="Times New Roman" w:eastAsia="Times New Roman"/>
          <w:szCs w:val="24"/>
          <w:lang w:eastAsia="hr-HR"/>
        </w:rPr>
        <w:t>Ruždjaka</w:t>
      </w:r>
      <w:proofErr w:type="spellEnd"/>
      <w:r w:rsidR="00993EAC">
        <w:rPr>
          <w:rFonts w:cs="Times New Roman" w:eastAsia="Times New Roman"/>
          <w:szCs w:val="24"/>
          <w:lang w:eastAsia="hr-HR"/>
        </w:rPr>
        <w:t xml:space="preserve"> 1, MBS:080022631, OIB:89012689453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93EAC" w:rsidRPr="00993EAC">
        <w:t xml:space="preserve">STUDIO EDA d.o.o., Samobor, Vladimira </w:t>
      </w:r>
      <w:proofErr w:type="spellStart"/>
      <w:r w:rsidR="00993EAC" w:rsidRPr="00993EAC">
        <w:t>Ruždjaka</w:t>
      </w:r>
      <w:proofErr w:type="spellEnd"/>
      <w:r w:rsidR="00993EAC" w:rsidRPr="00993EAC">
        <w:t xml:space="preserve"> 1, MBS:080022631, OIB:89012689453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93EAC" w:rsidRPr="00993EAC">
        <w:rPr>
          <w:rFonts w:cs="Times New Roman" w:eastAsia="Times New Roman"/>
          <w:szCs w:val="24"/>
          <w:lang w:eastAsia="hr-HR" w:val="en-GB"/>
        </w:rPr>
        <w:t xml:space="preserve">STUDIO EDA </w:t>
      </w:r>
      <w:proofErr w:type="spellStart"/>
      <w:r w:rsidR="00993EAC" w:rsidRPr="00993EAC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993EAC" w:rsidRPr="00993EAC">
        <w:rPr>
          <w:rFonts w:cs="Times New Roman" w:eastAsia="Times New Roman"/>
          <w:szCs w:val="24"/>
          <w:lang w:eastAsia="hr-HR" w:val="en-GB"/>
        </w:rPr>
        <w:t xml:space="preserve">., </w:t>
      </w:r>
      <w:proofErr w:type="spellStart"/>
      <w:r w:rsidR="00993EAC" w:rsidRPr="00993EAC">
        <w:rPr>
          <w:rFonts w:cs="Times New Roman" w:eastAsia="Times New Roman"/>
          <w:szCs w:val="24"/>
          <w:lang w:eastAsia="hr-HR" w:val="en-GB"/>
        </w:rPr>
        <w:t>Samobor</w:t>
      </w:r>
      <w:proofErr w:type="spellEnd"/>
      <w:r w:rsidR="00993EAC" w:rsidRPr="00993EAC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993EAC" w:rsidRPr="00993EAC">
        <w:rPr>
          <w:rFonts w:cs="Times New Roman" w:eastAsia="Times New Roman"/>
          <w:szCs w:val="24"/>
          <w:lang w:eastAsia="hr-HR" w:val="en-GB"/>
        </w:rPr>
        <w:t>Vladimira</w:t>
      </w:r>
      <w:proofErr w:type="spellEnd"/>
      <w:r w:rsidR="00993EAC" w:rsidRPr="00993EAC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993EAC" w:rsidRPr="00993EAC">
        <w:rPr>
          <w:rFonts w:cs="Times New Roman" w:eastAsia="Times New Roman"/>
          <w:szCs w:val="24"/>
          <w:lang w:eastAsia="hr-HR" w:val="en-GB"/>
        </w:rPr>
        <w:t>Ruždjaka</w:t>
      </w:r>
      <w:proofErr w:type="spellEnd"/>
      <w:r w:rsidR="00993EAC" w:rsidRPr="00993EAC">
        <w:rPr>
          <w:rFonts w:cs="Times New Roman" w:eastAsia="Times New Roman"/>
          <w:szCs w:val="24"/>
          <w:lang w:eastAsia="hr-HR" w:val="en-GB"/>
        </w:rPr>
        <w:t xml:space="preserve"> 1, MBS</w:t>
      </w:r>
      <w:proofErr w:type="gramStart"/>
      <w:r w:rsidR="00993EAC" w:rsidRPr="00993EAC">
        <w:rPr>
          <w:rFonts w:cs="Times New Roman" w:eastAsia="Times New Roman"/>
          <w:szCs w:val="24"/>
          <w:lang w:eastAsia="hr-HR" w:val="en-GB"/>
        </w:rPr>
        <w:t>:080022631</w:t>
      </w:r>
      <w:proofErr w:type="gramEnd"/>
      <w:r w:rsidR="00993EAC" w:rsidRPr="00993EAC">
        <w:rPr>
          <w:rFonts w:cs="Times New Roman" w:eastAsia="Times New Roman"/>
          <w:szCs w:val="24"/>
          <w:lang w:eastAsia="hr-HR" w:val="en-GB"/>
        </w:rPr>
        <w:t>, OIB:89012689453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14782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93EAC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06117"/>
    <w:rsid w:val="00F45BF6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5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BF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BF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BF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BF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5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BF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BF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BF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BF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5409</izvorni_sadrzaj>
    <derivirana_varijabla naziv="DomainObject.Predmet.Broj_1">5409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St-5409/2015</izvorni_sadrzaj>
    <derivirana_varijabla naziv="DomainObject.Predmet.OznakaBroj_1">St-5409/2015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EDA d.o.o.</izvorni_sadrzaj>
    <derivirana_varijabla naziv="DomainObject.Predmet.ProtustrankaFormated_1">  STUDIO EDA d.o.o.</derivirana_varijabla>
  </DomainObject.Predmet.ProtustrankaFormated>
  <DomainObject.Predmet.ProtustrankaFormatedOIB>
    <izvorni_sadrzaj>  STUDIO EDA d.o.o., OIB 89012689453</izvorni_sadrzaj>
    <derivirana_varijabla naziv="DomainObject.Predmet.ProtustrankaFormatedOIB_1">  STUDIO EDA d.o.o., OIB 89012689453</derivirana_varijabla>
  </DomainObject.Predmet.ProtustrankaFormatedOIB>
  <DomainObject.Predmet.ProtustrankaFormatedWithAdress>
    <izvorni_sadrzaj> STUDIO EDA d.o.o., Vladimira Ruždjaka 1, 10430 Samobor</izvorni_sadrzaj>
    <derivirana_varijabla naziv="DomainObject.Predmet.ProtustrankaFormatedWithAdress_1"> STUDIO EDA d.o.o., Vladimira Ruždjaka 1, 10430 Samobor</derivirana_varijabla>
  </DomainObject.Predmet.ProtustrankaFormatedWithAdress>
  <DomainObject.Predmet.ProtustrankaFormatedWithAdressOIB>
    <izvorni_sadrzaj> STUDIO EDA d.o.o., OIB 89012689453, Vladimira Ruždjaka 1, 10430 Samobor</izvorni_sadrzaj>
    <derivirana_varijabla naziv="DomainObject.Predmet.ProtustrankaFormatedWithAdressOIB_1"> STUDIO EDA d.o.o., OIB 89012689453, Vladimira Ruždjaka 1, 10430 Samobor</derivirana_varijabla>
  </DomainObject.Predmet.ProtustrankaFormatedWithAdressOIB>
  <DomainObject.Predmet.ProtustrankaWithAdress>
    <izvorni_sadrzaj>STUDIO EDA d.o.o. Vladimira Ruždjaka 1, 10430 Samobor</izvorni_sadrzaj>
    <derivirana_varijabla naziv="DomainObject.Predmet.ProtustrankaWithAdress_1">STUDIO EDA d.o.o. Vladimira Ruždjaka 1, 10430 Samobor</derivirana_varijabla>
  </DomainObject.Predmet.ProtustrankaWithAdress>
  <DomainObject.Predmet.ProtustrankaWithAdressOIB>
    <izvorni_sadrzaj>STUDIO EDA d.o.o., OIB 89012689453, Vladimira Ruždjaka 1, 10430 Samobor</izvorni_sadrzaj>
    <derivirana_varijabla naziv="DomainObject.Predmet.ProtustrankaWithAdressOIB_1">STUDIO EDA d.o.o., OIB 89012689453, Vladimira Ruždjaka 1, 10430 Samobor</derivirana_varijabla>
  </DomainObject.Predmet.ProtustrankaWithAdressOIB>
  <DomainObject.Predmet.ProtustrankaNazivFormated>
    <izvorni_sadrzaj>STUDIO EDA d.o.o.</izvorni_sadrzaj>
    <derivirana_varijabla naziv="DomainObject.Predmet.ProtustrankaNazivFormated_1">STUDIO EDA d.o.o.</derivirana_varijabla>
  </DomainObject.Predmet.ProtustrankaNazivFormated>
  <DomainObject.Predmet.ProtustrankaNazivFormatedOIB>
    <izvorni_sadrzaj>STUDIO EDA d.o.o., OIB 89012689453</izvorni_sadrzaj>
    <derivirana_varijabla naziv="DomainObject.Predmet.ProtustrankaNazivFormatedOIB_1">STUDIO EDA d.o.o., OIB 89012689453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EDA d.o.o.</item>
    </izvorni_sadrzaj>
    <derivirana_varijabla naziv="DomainObject.Predmet.ProtuStrankaListFormated_1">
      <item>STUDIO EDA d.o.o.</item>
    </derivirana_varijabla>
  </DomainObject.Predmet.ProtuStrankaListFormated>
  <DomainObject.Predmet.ProtuStrankaListFormatedOIB>
    <izvorni_sadrzaj>
      <item>STUDIO EDA d.o.o., OIB 89012689453</item>
    </izvorni_sadrzaj>
    <derivirana_varijabla naziv="DomainObject.Predmet.ProtuStrankaListFormatedOIB_1">
      <item>STUDIO EDA d.o.o., OIB 89012689453</item>
    </derivirana_varijabla>
  </DomainObject.Predmet.ProtuStrankaListFormatedOIB>
  <DomainObject.Predmet.ProtuStrankaListFormatedWithAdress>
    <izvorni_sadrzaj>
      <item>STUDIO EDA d.o.o., Vladimira Ruždjaka 1, 10430 Samobor</item>
    </izvorni_sadrzaj>
    <derivirana_varijabla naziv="DomainObject.Predmet.ProtuStrankaListFormatedWithAdress_1">
      <item>STUDIO EDA d.o.o., Vladimira Ruždjaka 1, 10430 Samobor</item>
    </derivirana_varijabla>
  </DomainObject.Predmet.ProtuStrankaListFormatedWithAdress>
  <DomainObject.Predmet.ProtuStrankaListFormatedWithAdressOIB>
    <izvorni_sadrzaj>
      <item>STUDIO EDA d.o.o., OIB 89012689453, Vladimira Ruždjaka 1, 10430 Samobor</item>
    </izvorni_sadrzaj>
    <derivirana_varijabla naziv="DomainObject.Predmet.ProtuStrankaListFormatedWithAdressOIB_1">
      <item>STUDIO EDA d.o.o., OIB 89012689453, Vladimira Ruždjaka 1, 10430 Samobor</item>
    </derivirana_varijabla>
  </DomainObject.Predmet.ProtuStrankaListFormatedWithAdressOIB>
  <DomainObject.Predmet.ProtuStrankaListNazivFormated>
    <izvorni_sadrzaj>
      <item>STUDIO EDA d.o.o.</item>
    </izvorni_sadrzaj>
    <derivirana_varijabla naziv="DomainObject.Predmet.ProtuStrankaListNazivFormated_1">
      <item>STUDIO EDA d.o.o.</item>
    </derivirana_varijabla>
  </DomainObject.Predmet.ProtuStrankaListNazivFormated>
  <DomainObject.Predmet.ProtuStrankaListNazivFormatedOIB>
    <izvorni_sadrzaj>
      <item>STUDIO EDA d.o.o., OIB 89012689453</item>
    </izvorni_sadrzaj>
    <derivirana_varijabla naziv="DomainObject.Predmet.ProtuStrankaListNazivFormatedOIB_1">
      <item>STUDIO EDA d.o.o., OIB 89012689453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EDA d.o.o.</izvorni_sadrzaj>
    <derivirana_varijabla naziv="DomainObject.Predmet.ProtustrankaIDrugi_1">STUDIO EDA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STUDIO EDA d.o.o., OIB 89012689453, Vladimira Ruždjaka 1, 10430 Samobor</izvorni_sadrzaj>
    <derivirana_varijabla naziv="DomainObject.Predmet.ProtustrankaIDrugiAdressOIB_1">STUDIO EDA d.o.o., OIB 89012689453, Vladimira Ruždjaka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EDA d.o.o.</item>
    </izvorni_sadrzaj>
    <derivirana_varijabla naziv="DomainObject.Predmet.SudioniciListNaziv_1">
      <item>FINA Regionalni centar Zagreb</item>
      <item>STUDIO EDA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STUDIO EDA d.o.o., OIB 89012689453, Vladimira Ruždjaka 1,10430 Samobor</item>
    </izvorni_sadrzaj>
    <derivirana_varijabla naziv="DomainObject.Predmet.SudioniciListAdressOIB_1">
      <item>FINA Regionalni centar Zagreb, OIB 85821130368, Trg svibanjskih žrtava 1995.br 1,10000 Zagreb</item>
      <item>STUDIO EDA d.o.o., OIB 89012689453, Vladimira Ruždjaka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89012689453</item>
    </izvorni_sadrzaj>
    <derivirana_varijabla naziv="DomainObject.Predmet.SudioniciListNazivOIB_1">
      <item>, OIB 85821130368</item>
      <item>, OIB 89012689453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1815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2015-11-24T13:07:00Z</dcterms:created>
  <dc:creator>Mario Žišković</dc:creator>
  <cp:lastModifiedBy>Marijan Marković</cp:lastModifiedBy>
  <cp:lastPrinted>2015-11-24T13:07:00Z</cp:lastPrinted>
  <dcterms:modified xmlns:xsi="http://www.w3.org/2001/XMLSchema-instance" xsi:type="dcterms:W3CDTF">2015-11-24T13:08:00Z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