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25a2" w14:paraId="b4625a2" w:rsidRDefault="00492043" w:rsidP="00CF154B" w:rsidR="00492043" w:rsidRPr="005B616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F7AC9" w:rsidP="00CF154B" w:rsidR="003F7AC9" w:rsidRPr="005B6166">
      <w:pPr>
        <w:rPr>
          <w:sz w:val="22"/>
          <w:szCs w:val="22"/>
        </w:rPr>
      </w:pPr>
    </w:p>
    <w:p w:rsidRDefault="003F7AC9" w:rsidP="00CF154B" w:rsidR="003F7AC9" w:rsidRPr="005B6166">
      <w:pPr>
        <w:rPr>
          <w:sz w:val="22"/>
          <w:szCs w:val="22"/>
        </w:rPr>
      </w:pPr>
    </w:p>
    <w:p w:rsidRDefault="007B6126" w:rsidP="007B6126" w:rsidR="003F7AC9" w:rsidRPr="005B6166">
      <w:pPr>
        <w:tabs>
          <w:tab w:pos="7175" w:val="left"/>
        </w:tabs>
        <w:rPr>
          <w:sz w:val="22"/>
          <w:szCs w:val="22"/>
        </w:rPr>
      </w:pPr>
      <w:r w:rsidRPr="005B6166">
        <w:rPr>
          <w:sz w:val="22"/>
          <w:szCs w:val="22"/>
        </w:rPr>
        <w:tab/>
      </w:r>
    </w:p>
    <w:p w:rsidRDefault="00CF154B" w:rsidP="00CF154B" w:rsidR="00CF154B" w:rsidRPr="005B6166">
      <w:pPr>
        <w:rPr>
          <w:sz w:val="22"/>
          <w:szCs w:val="22"/>
        </w:rPr>
      </w:pPr>
      <w:r w:rsidRPr="005B6166">
        <w:rPr>
          <w:sz w:val="22"/>
          <w:szCs w:val="22"/>
        </w:rPr>
        <w:t>REPUBLIKA HRVATSKA</w:t>
      </w:r>
    </w:p>
    <w:p w:rsidRDefault="00CF154B" w:rsidP="00CF154B" w:rsidR="004F094E" w:rsidRPr="005B6166">
      <w:pPr>
        <w:rPr>
          <w:sz w:val="22"/>
          <w:szCs w:val="22"/>
        </w:rPr>
      </w:pPr>
      <w:r w:rsidRPr="005B6166">
        <w:rPr>
          <w:sz w:val="22"/>
          <w:szCs w:val="22"/>
        </w:rPr>
        <w:t>TRG</w:t>
      </w:r>
      <w:r w:rsidR="00604FE0" w:rsidRPr="005B6166">
        <w:rPr>
          <w:sz w:val="22"/>
          <w:szCs w:val="22"/>
        </w:rPr>
        <w:t>OVAČKI SUD U ZADRU</w:t>
      </w:r>
      <w:r w:rsidR="00604FE0" w:rsidRPr="005B6166">
        <w:rPr>
          <w:sz w:val="22"/>
          <w:szCs w:val="22"/>
        </w:rPr>
        <w:tab/>
      </w:r>
    </w:p>
    <w:p w:rsidRDefault="004F094E" w:rsidP="00CF154B" w:rsidR="004F094E" w:rsidRPr="005B6166">
      <w:pPr>
        <w:rPr>
          <w:sz w:val="22"/>
          <w:szCs w:val="22"/>
        </w:rPr>
      </w:pPr>
      <w:r w:rsidRPr="005B6166">
        <w:rPr>
          <w:sz w:val="22"/>
          <w:szCs w:val="22"/>
        </w:rPr>
        <w:t>Dr. Franje Tuđmana 35</w:t>
      </w:r>
      <w:r w:rsidR="00604FE0" w:rsidRPr="005B6166">
        <w:rPr>
          <w:sz w:val="22"/>
          <w:szCs w:val="22"/>
        </w:rPr>
        <w:tab/>
      </w:r>
      <w:r w:rsidR="00604FE0" w:rsidRPr="005B6166">
        <w:rPr>
          <w:sz w:val="22"/>
          <w:szCs w:val="22"/>
        </w:rPr>
        <w:tab/>
      </w:r>
    </w:p>
    <w:p w:rsidRDefault="004F094E" w:rsidP="004F094E" w:rsidR="00CF154B" w:rsidRPr="005B6166">
      <w:pPr>
        <w:jc w:val="center"/>
        <w:rPr>
          <w:sz w:val="22"/>
          <w:szCs w:val="22"/>
        </w:rPr>
      </w:pPr>
      <w:r w:rsidRPr="005B6166">
        <w:rPr>
          <w:sz w:val="22"/>
          <w:szCs w:val="22"/>
        </w:rPr>
        <w:t>R E P U B L I K A   H R V A T S K A</w:t>
      </w:r>
    </w:p>
    <w:p w:rsidRDefault="004F094E" w:rsidP="004F094E" w:rsidR="004F094E" w:rsidRPr="005B6166">
      <w:pPr>
        <w:jc w:val="center"/>
        <w:rPr>
          <w:sz w:val="22"/>
          <w:szCs w:val="22"/>
        </w:rPr>
      </w:pPr>
    </w:p>
    <w:p w:rsidRDefault="004F094E" w:rsidP="00CF154B" w:rsidR="00CF154B" w:rsidRPr="005B6166">
      <w:pPr>
        <w:jc w:val="center"/>
        <w:rPr>
          <w:sz w:val="22"/>
          <w:szCs w:val="22"/>
        </w:rPr>
      </w:pPr>
      <w:r w:rsidRPr="005B6166">
        <w:rPr>
          <w:sz w:val="22"/>
          <w:szCs w:val="22"/>
        </w:rPr>
        <w:t>R J E Š E N J E</w:t>
      </w:r>
    </w:p>
    <w:p w:rsidRDefault="00E862B6" w:rsidP="00E862B6" w:rsidR="00E862B6" w:rsidRPr="005B6166">
      <w:pPr>
        <w:ind w:firstLine="708"/>
        <w:jc w:val="both"/>
        <w:rPr>
          <w:sz w:val="22"/>
          <w:szCs w:val="22"/>
        </w:rPr>
      </w:pPr>
    </w:p>
    <w:p w:rsidRDefault="00E862B6" w:rsidP="0037223C" w:rsidR="00CE1BFA">
      <w:pPr>
        <w:ind w:firstLine="708"/>
        <w:jc w:val="both"/>
        <w:rPr>
          <w:sz w:val="22"/>
          <w:szCs w:val="22"/>
        </w:rPr>
      </w:pPr>
      <w:r w:rsidRPr="005B6166">
        <w:rPr>
          <w:sz w:val="22"/>
          <w:szCs w:val="22"/>
        </w:rPr>
        <w:t>Trgovački sud u Zadru, po sutkinji Ana Markač, u stečajnom postupku nad stečajnim dužnikom TRANSPORT MUŠIĆ d.o.o. u stečaju, Za</w:t>
      </w:r>
      <w:r w:rsidR="001D33D4">
        <w:rPr>
          <w:sz w:val="22"/>
          <w:szCs w:val="22"/>
        </w:rPr>
        <w:t>dar, Stjepana Radića 42/c, OIB:</w:t>
      </w:r>
      <w:r w:rsidRPr="005B6166">
        <w:rPr>
          <w:sz w:val="22"/>
          <w:szCs w:val="22"/>
        </w:rPr>
        <w:t xml:space="preserve">94005511673, kojeg zastupa stečajni upravitelj </w:t>
      </w:r>
      <w:r w:rsidR="001D33D4">
        <w:rPr>
          <w:sz w:val="22"/>
          <w:szCs w:val="22"/>
        </w:rPr>
        <w:t xml:space="preserve">mr. sc. </w:t>
      </w:r>
      <w:r w:rsidRPr="005B6166">
        <w:rPr>
          <w:sz w:val="22"/>
          <w:szCs w:val="22"/>
        </w:rPr>
        <w:t>Draško Lambaša iz Šibenika, 13. kolovoza 2018.</w:t>
      </w:r>
      <w:r w:rsidR="001D33D4">
        <w:rPr>
          <w:sz w:val="22"/>
          <w:szCs w:val="22"/>
        </w:rPr>
        <w:t>,</w:t>
      </w:r>
      <w:r w:rsidRPr="005B6166">
        <w:rPr>
          <w:sz w:val="22"/>
          <w:szCs w:val="22"/>
        </w:rPr>
        <w:t xml:space="preserve"> </w:t>
      </w:r>
    </w:p>
    <w:p w:rsidRDefault="00E862B6" w:rsidP="0037223C" w:rsidR="005E08CA" w:rsidRPr="005B6166">
      <w:pPr>
        <w:ind w:firstLine="708"/>
        <w:jc w:val="both"/>
        <w:rPr>
          <w:sz w:val="22"/>
          <w:szCs w:val="22"/>
        </w:rPr>
      </w:pPr>
      <w:r w:rsidRPr="005B6166">
        <w:rPr>
          <w:sz w:val="22"/>
          <w:szCs w:val="22"/>
        </w:rPr>
        <w:t xml:space="preserve"> </w:t>
      </w:r>
    </w:p>
    <w:p w:rsidRDefault="00CF154B" w:rsidP="00D858FE" w:rsidR="00CF154B" w:rsidRPr="005B6166">
      <w:pPr>
        <w:jc w:val="center"/>
        <w:rPr>
          <w:sz w:val="22"/>
          <w:szCs w:val="22"/>
        </w:rPr>
      </w:pPr>
      <w:r w:rsidRPr="005B6166">
        <w:rPr>
          <w:sz w:val="22"/>
          <w:szCs w:val="22"/>
        </w:rPr>
        <w:t>r i j e š i o  j e</w:t>
      </w:r>
    </w:p>
    <w:p w:rsidRDefault="00D858FE" w:rsidP="004F094E" w:rsidR="00D858FE" w:rsidRPr="005B6166">
      <w:pPr>
        <w:jc w:val="both"/>
        <w:rPr>
          <w:sz w:val="22"/>
          <w:szCs w:val="22"/>
        </w:rPr>
      </w:pPr>
    </w:p>
    <w:p w:rsidRDefault="00923E82" w:rsidP="004D47FA" w:rsidR="004D47FA" w:rsidRPr="005B6166">
      <w:pPr>
        <w:jc w:val="both"/>
        <w:rPr>
          <w:sz w:val="22"/>
          <w:szCs w:val="22"/>
        </w:rPr>
      </w:pPr>
      <w:r w:rsidRPr="005B6166">
        <w:rPr>
          <w:sz w:val="22"/>
          <w:szCs w:val="22"/>
        </w:rPr>
        <w:t>I.</w:t>
      </w:r>
      <w:r w:rsidRPr="005B6166">
        <w:rPr>
          <w:sz w:val="22"/>
          <w:szCs w:val="22"/>
        </w:rPr>
        <w:tab/>
      </w:r>
      <w:r w:rsidR="004D47FA" w:rsidRPr="005B6166">
        <w:rPr>
          <w:sz w:val="22"/>
          <w:szCs w:val="22"/>
        </w:rPr>
        <w:t xml:space="preserve">Odobrava se trošak </w:t>
      </w:r>
      <w:r w:rsidR="00DE2B2E" w:rsidRPr="005B6166">
        <w:rPr>
          <w:sz w:val="22"/>
          <w:szCs w:val="22"/>
        </w:rPr>
        <w:t>s</w:t>
      </w:r>
      <w:r w:rsidR="00DE2B2E" w:rsidRPr="005B6166">
        <w:rPr>
          <w:bCs/>
          <w:kern w:val="36"/>
          <w:sz w:val="22"/>
          <w:szCs w:val="22"/>
        </w:rPr>
        <w:t>tečajno</w:t>
      </w:r>
      <w:r w:rsidR="005E08CA" w:rsidRPr="005B6166">
        <w:rPr>
          <w:bCs/>
          <w:kern w:val="36"/>
          <w:sz w:val="22"/>
          <w:szCs w:val="22"/>
        </w:rPr>
        <w:t xml:space="preserve">m upravitelju </w:t>
      </w:r>
      <w:r w:rsidR="00CE1BFA">
        <w:rPr>
          <w:bCs/>
          <w:kern w:val="36"/>
          <w:sz w:val="22"/>
          <w:szCs w:val="22"/>
        </w:rPr>
        <w:t xml:space="preserve">mr. sc. </w:t>
      </w:r>
      <w:r w:rsidR="0037223C" w:rsidRPr="005B6166">
        <w:rPr>
          <w:bCs/>
          <w:sz w:val="22"/>
          <w:szCs w:val="22"/>
        </w:rPr>
        <w:t>Drašku Lambaši iz Šib</w:t>
      </w:r>
      <w:r w:rsidR="00CE1BFA">
        <w:rPr>
          <w:bCs/>
          <w:sz w:val="22"/>
          <w:szCs w:val="22"/>
        </w:rPr>
        <w:t>enika, Drniških žrtava 10, OIB:</w:t>
      </w:r>
      <w:r w:rsidR="0037223C" w:rsidRPr="005B6166">
        <w:rPr>
          <w:bCs/>
          <w:sz w:val="22"/>
          <w:szCs w:val="22"/>
        </w:rPr>
        <w:t xml:space="preserve">48593997552, </w:t>
      </w:r>
      <w:r w:rsidR="00DE2B2E" w:rsidRPr="005B6166">
        <w:rPr>
          <w:sz w:val="22"/>
          <w:szCs w:val="22"/>
        </w:rPr>
        <w:t xml:space="preserve">koji </w:t>
      </w:r>
      <w:r w:rsidR="00995775" w:rsidRPr="005B6166">
        <w:rPr>
          <w:sz w:val="22"/>
          <w:szCs w:val="22"/>
        </w:rPr>
        <w:t xml:space="preserve">mu </w:t>
      </w:r>
      <w:r w:rsidR="00DE2B2E" w:rsidRPr="005B6166">
        <w:rPr>
          <w:sz w:val="22"/>
          <w:szCs w:val="22"/>
        </w:rPr>
        <w:t xml:space="preserve">je nastao </w:t>
      </w:r>
      <w:r w:rsidR="004D47FA" w:rsidRPr="005B6166">
        <w:rPr>
          <w:sz w:val="22"/>
          <w:szCs w:val="22"/>
        </w:rPr>
        <w:t xml:space="preserve">u </w:t>
      </w:r>
      <w:r w:rsidR="0067194B" w:rsidRPr="005B6166">
        <w:rPr>
          <w:sz w:val="22"/>
          <w:szCs w:val="22"/>
        </w:rPr>
        <w:t xml:space="preserve">stečajnom postupku </w:t>
      </w:r>
      <w:r w:rsidR="004D47FA" w:rsidRPr="005B6166">
        <w:rPr>
          <w:bCs/>
          <w:kern w:val="36"/>
          <w:sz w:val="22"/>
          <w:szCs w:val="22"/>
        </w:rPr>
        <w:t xml:space="preserve">nad uvodno označenim </w:t>
      </w:r>
      <w:r w:rsidR="00E81AD4" w:rsidRPr="005B6166">
        <w:rPr>
          <w:bCs/>
          <w:kern w:val="36"/>
          <w:sz w:val="22"/>
          <w:szCs w:val="22"/>
        </w:rPr>
        <w:t xml:space="preserve">stečajnim </w:t>
      </w:r>
      <w:r w:rsidR="004D47FA" w:rsidRPr="005B6166">
        <w:rPr>
          <w:bCs/>
          <w:kern w:val="36"/>
          <w:sz w:val="22"/>
          <w:szCs w:val="22"/>
        </w:rPr>
        <w:t xml:space="preserve">dužnikom u iznosu od </w:t>
      </w:r>
      <w:r w:rsidR="005E08CA" w:rsidRPr="005B6166">
        <w:rPr>
          <w:bCs/>
          <w:kern w:val="36"/>
          <w:sz w:val="22"/>
          <w:szCs w:val="22"/>
        </w:rPr>
        <w:t xml:space="preserve">ukupno </w:t>
      </w:r>
      <w:r w:rsidR="0037223C" w:rsidRPr="005B6166">
        <w:rPr>
          <w:bCs/>
          <w:kern w:val="36"/>
          <w:sz w:val="22"/>
          <w:szCs w:val="22"/>
        </w:rPr>
        <w:t xml:space="preserve">1.498,15 </w:t>
      </w:r>
      <w:r w:rsidR="004D47FA" w:rsidRPr="005B6166">
        <w:rPr>
          <w:sz w:val="22"/>
          <w:szCs w:val="22"/>
        </w:rPr>
        <w:t>kn.</w:t>
      </w:r>
    </w:p>
    <w:p w:rsidRDefault="004D47FA" w:rsidP="004D47FA" w:rsidR="004D47FA" w:rsidRPr="005B6166">
      <w:pPr>
        <w:rPr>
          <w:sz w:val="22"/>
          <w:szCs w:val="22"/>
        </w:rPr>
      </w:pPr>
    </w:p>
    <w:p w:rsidRDefault="0037223C" w:rsidP="004D47FA" w:rsidR="004D47FA" w:rsidRPr="005B6166">
      <w:pPr>
        <w:jc w:val="both"/>
        <w:rPr>
          <w:sz w:val="22"/>
          <w:szCs w:val="22"/>
        </w:rPr>
      </w:pPr>
      <w:r w:rsidRPr="005B6166">
        <w:rPr>
          <w:sz w:val="22"/>
          <w:szCs w:val="22"/>
        </w:rPr>
        <w:t>II</w:t>
      </w:r>
      <w:r w:rsidR="004D47FA" w:rsidRPr="005B6166">
        <w:rPr>
          <w:sz w:val="22"/>
          <w:szCs w:val="22"/>
        </w:rPr>
        <w:t>.</w:t>
      </w:r>
      <w:r w:rsidRPr="005B6166">
        <w:rPr>
          <w:sz w:val="22"/>
          <w:szCs w:val="22"/>
        </w:rPr>
        <w:t xml:space="preserve"> </w:t>
      </w:r>
      <w:r w:rsidRPr="005B6166">
        <w:rPr>
          <w:sz w:val="22"/>
          <w:szCs w:val="22"/>
        </w:rPr>
        <w:tab/>
        <w:t xml:space="preserve">Isplata </w:t>
      </w:r>
      <w:r w:rsidR="00DE2B2E" w:rsidRPr="005B6166">
        <w:rPr>
          <w:sz w:val="22"/>
          <w:szCs w:val="22"/>
        </w:rPr>
        <w:t xml:space="preserve">troškova iz točke </w:t>
      </w:r>
      <w:r w:rsidRPr="005B6166">
        <w:rPr>
          <w:sz w:val="22"/>
          <w:szCs w:val="22"/>
        </w:rPr>
        <w:t>I</w:t>
      </w:r>
      <w:r w:rsidR="00E81AD4" w:rsidRPr="005B6166">
        <w:rPr>
          <w:sz w:val="22"/>
          <w:szCs w:val="22"/>
        </w:rPr>
        <w:t xml:space="preserve">. </w:t>
      </w:r>
      <w:r w:rsidR="004D47FA" w:rsidRPr="005B6166">
        <w:rPr>
          <w:sz w:val="22"/>
          <w:szCs w:val="22"/>
        </w:rPr>
        <w:t xml:space="preserve">izreke ovog rješenja izvršit će se </w:t>
      </w:r>
      <w:r w:rsidR="0067194B" w:rsidRPr="005B6166">
        <w:rPr>
          <w:sz w:val="22"/>
          <w:szCs w:val="22"/>
        </w:rPr>
        <w:t xml:space="preserve">na teret sredstava </w:t>
      </w:r>
      <w:r w:rsidR="004D47FA" w:rsidRPr="005B6166">
        <w:rPr>
          <w:sz w:val="22"/>
          <w:szCs w:val="22"/>
        </w:rPr>
        <w:t xml:space="preserve">stečajnog dužnika. </w:t>
      </w:r>
    </w:p>
    <w:p w:rsidRDefault="004D47FA" w:rsidP="004D47FA" w:rsidR="004D47FA" w:rsidRPr="005B6166">
      <w:pPr>
        <w:jc w:val="both"/>
        <w:rPr>
          <w:sz w:val="22"/>
          <w:szCs w:val="22"/>
        </w:rPr>
      </w:pPr>
    </w:p>
    <w:p w:rsidRDefault="005E08CA" w:rsidP="004D47FA" w:rsidR="004D47FA" w:rsidRPr="005B6166">
      <w:pPr>
        <w:jc w:val="both"/>
        <w:rPr>
          <w:sz w:val="22"/>
          <w:szCs w:val="22"/>
        </w:rPr>
      </w:pPr>
      <w:r w:rsidRPr="005B6166">
        <w:rPr>
          <w:sz w:val="22"/>
          <w:szCs w:val="22"/>
        </w:rPr>
        <w:t>I</w:t>
      </w:r>
      <w:r w:rsidR="0037223C" w:rsidRPr="005B6166">
        <w:rPr>
          <w:sz w:val="22"/>
          <w:szCs w:val="22"/>
        </w:rPr>
        <w:t>II</w:t>
      </w:r>
      <w:r w:rsidR="004D47FA" w:rsidRPr="005B6166">
        <w:rPr>
          <w:sz w:val="22"/>
          <w:szCs w:val="22"/>
        </w:rPr>
        <w:t xml:space="preserve">. </w:t>
      </w:r>
      <w:r w:rsidR="004D47FA" w:rsidRPr="005B6166">
        <w:rPr>
          <w:sz w:val="22"/>
          <w:szCs w:val="22"/>
        </w:rPr>
        <w:tab/>
        <w:t xml:space="preserve">Ovo rješenje objavit će se na mrežnoj stranici e-Oglasna ploča sudova. </w:t>
      </w:r>
    </w:p>
    <w:p w:rsidRDefault="00995775" w:rsidP="009D53CA" w:rsidR="00995775" w:rsidRPr="005B6166">
      <w:pPr>
        <w:jc w:val="both"/>
        <w:rPr>
          <w:sz w:val="22"/>
          <w:szCs w:val="22"/>
        </w:rPr>
      </w:pPr>
    </w:p>
    <w:p w:rsidRDefault="00CF154B" w:rsidP="00923E82" w:rsidR="00EC2F8C" w:rsidRPr="005B6166">
      <w:pPr>
        <w:jc w:val="center"/>
        <w:rPr>
          <w:sz w:val="22"/>
          <w:szCs w:val="22"/>
        </w:rPr>
      </w:pPr>
      <w:r w:rsidRPr="005B6166">
        <w:rPr>
          <w:sz w:val="22"/>
          <w:szCs w:val="22"/>
        </w:rPr>
        <w:t>O</w:t>
      </w:r>
      <w:r w:rsidR="00923E82" w:rsidRPr="005B6166">
        <w:rPr>
          <w:sz w:val="22"/>
          <w:szCs w:val="22"/>
        </w:rPr>
        <w:t xml:space="preserve">brazloženje </w:t>
      </w:r>
    </w:p>
    <w:p w:rsidRDefault="00A31159" w:rsidP="00A31159" w:rsidR="00A31159" w:rsidRPr="005B6166">
      <w:pPr>
        <w:jc w:val="both"/>
        <w:rPr>
          <w:sz w:val="22"/>
          <w:szCs w:val="22"/>
        </w:rPr>
      </w:pPr>
    </w:p>
    <w:p w:rsidRDefault="00A31159" w:rsidP="00A31159" w:rsidR="00B77F34" w:rsidRPr="005B6166">
      <w:pPr>
        <w:ind w:firstLine="708"/>
        <w:jc w:val="both"/>
        <w:rPr>
          <w:sz w:val="22"/>
          <w:szCs w:val="22"/>
        </w:rPr>
      </w:pPr>
      <w:r w:rsidRPr="005B6166">
        <w:rPr>
          <w:sz w:val="22"/>
          <w:szCs w:val="22"/>
        </w:rPr>
        <w:t xml:space="preserve">Stečajni upravitelj </w:t>
      </w:r>
      <w:r w:rsidR="005B6166" w:rsidRPr="005B6166">
        <w:rPr>
          <w:sz w:val="22"/>
          <w:szCs w:val="22"/>
        </w:rPr>
        <w:t xml:space="preserve">3. svibnja 2018. </w:t>
      </w:r>
      <w:r w:rsidR="00CE1BFA" w:rsidRPr="005B6166">
        <w:rPr>
          <w:sz w:val="22"/>
          <w:szCs w:val="22"/>
        </w:rPr>
        <w:t xml:space="preserve">sudu </w:t>
      </w:r>
      <w:r w:rsidR="00CE1BFA">
        <w:rPr>
          <w:sz w:val="22"/>
          <w:szCs w:val="22"/>
        </w:rPr>
        <w:t xml:space="preserve">je podnio </w:t>
      </w:r>
      <w:r w:rsidR="00B77F34" w:rsidRPr="005B6166">
        <w:rPr>
          <w:sz w:val="22"/>
          <w:szCs w:val="22"/>
        </w:rPr>
        <w:t xml:space="preserve">zahtjev za naknadu stvarnih troškova koji su mu nastali </w:t>
      </w:r>
      <w:r w:rsidR="006142BF" w:rsidRPr="005B6166">
        <w:rPr>
          <w:sz w:val="22"/>
          <w:szCs w:val="22"/>
        </w:rPr>
        <w:t xml:space="preserve">u stečajnom postupku nad uvodno označenim stečajnim dužnikom. Isti je zatražio naknadu troškova na ime izrade pečata u iznosu od 120,00 kn, na ime poštanskih troškova iznos 194,15 kn te iznos od 1.184,00 kn na ime putnih troškova </w:t>
      </w:r>
      <w:r w:rsidR="005B6166" w:rsidRPr="005B6166">
        <w:rPr>
          <w:sz w:val="22"/>
          <w:szCs w:val="22"/>
        </w:rPr>
        <w:t>(</w:t>
      </w:r>
      <w:r w:rsidR="006142BF" w:rsidRPr="005B6166">
        <w:rPr>
          <w:sz w:val="22"/>
          <w:szCs w:val="22"/>
        </w:rPr>
        <w:t>na relaciji Šibenik-Zada</w:t>
      </w:r>
      <w:r w:rsidR="005B6166" w:rsidRPr="005B6166">
        <w:rPr>
          <w:sz w:val="22"/>
          <w:szCs w:val="22"/>
        </w:rPr>
        <w:t xml:space="preserve">r-Šibenik, osobnim automobilom – za dane 12. svibnja 2017., 1. kolovoza 2017., 27. studenog 2017. i 22. siječnja 2018., 148 km x 2,00 kn=296,00 kn) </w:t>
      </w:r>
    </w:p>
    <w:p w:rsidRDefault="00A547E3" w:rsidP="005B6166" w:rsidR="00A31159" w:rsidRPr="005B6166">
      <w:pPr>
        <w:ind w:firstLine="708"/>
        <w:jc w:val="both"/>
        <w:rPr>
          <w:sz w:val="22"/>
          <w:szCs w:val="22"/>
        </w:rPr>
      </w:pPr>
      <w:r w:rsidRPr="005B6166">
        <w:rPr>
          <w:sz w:val="22"/>
          <w:szCs w:val="22"/>
        </w:rPr>
        <w:t xml:space="preserve">Odredbom čl. 94. st. 1. i </w:t>
      </w:r>
      <w:r w:rsidR="005B6166" w:rsidRPr="005B6166">
        <w:rPr>
          <w:sz w:val="22"/>
          <w:szCs w:val="22"/>
        </w:rPr>
        <w:t>3</w:t>
      </w:r>
      <w:r w:rsidRPr="005B6166">
        <w:rPr>
          <w:sz w:val="22"/>
          <w:szCs w:val="22"/>
        </w:rPr>
        <w:t>. Stečajnog zakona (Narodne novine broj 71/2015 i 104/2017) propisano je da ste</w:t>
      </w:r>
      <w:r w:rsidR="00995775" w:rsidRPr="005B6166">
        <w:rPr>
          <w:sz w:val="22"/>
          <w:szCs w:val="22"/>
        </w:rPr>
        <w:t xml:space="preserve">čajni upravitelj između </w:t>
      </w:r>
      <w:r w:rsidR="005B6166" w:rsidRPr="005B6166">
        <w:rPr>
          <w:sz w:val="22"/>
          <w:szCs w:val="22"/>
        </w:rPr>
        <w:t xml:space="preserve">ostalog ima pravo na </w:t>
      </w:r>
      <w:r w:rsidRPr="005B6166">
        <w:rPr>
          <w:sz w:val="22"/>
          <w:szCs w:val="22"/>
        </w:rPr>
        <w:t xml:space="preserve">naknadu stvarnih troškova, </w:t>
      </w:r>
      <w:r w:rsidR="005B6166" w:rsidRPr="005B6166">
        <w:rPr>
          <w:sz w:val="22"/>
          <w:szCs w:val="22"/>
        </w:rPr>
        <w:t>koju naknadu određuje sud rješenjem na temelju pisanog, obrazloženog i dokumentiranog izvješća.</w:t>
      </w:r>
    </w:p>
    <w:p w:rsidRDefault="005B6166" w:rsidP="005B6166" w:rsidR="00A73815" w:rsidRPr="005B6166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sz w:val="22"/>
          <w:szCs w:val="22"/>
        </w:rPr>
      </w:pPr>
      <w:r w:rsidRPr="005B6166">
        <w:rPr>
          <w:color w:val="000000"/>
          <w:sz w:val="22"/>
          <w:szCs w:val="22"/>
        </w:rPr>
        <w:t xml:space="preserve">Sud je utvrdio da je zahtjev stečajnog upravitelja za naknadom stvarnih troškova koji su mu nastali tijekom konkretnog stečajnog postupka </w:t>
      </w:r>
      <w:r w:rsidR="007E6CF9" w:rsidRPr="005B6166">
        <w:rPr>
          <w:color w:val="000000"/>
          <w:sz w:val="22"/>
          <w:szCs w:val="22"/>
        </w:rPr>
        <w:t xml:space="preserve">osnovan </w:t>
      </w:r>
      <w:r w:rsidRPr="005B6166">
        <w:rPr>
          <w:color w:val="000000"/>
          <w:sz w:val="22"/>
          <w:szCs w:val="22"/>
        </w:rPr>
        <w:t xml:space="preserve">budući da je isti nastale troškove </w:t>
      </w:r>
      <w:r w:rsidR="00A73815" w:rsidRPr="005B6166">
        <w:rPr>
          <w:sz w:val="22"/>
          <w:szCs w:val="22"/>
        </w:rPr>
        <w:t>specificira</w:t>
      </w:r>
      <w:r w:rsidR="00B325F0" w:rsidRPr="005B6166">
        <w:rPr>
          <w:sz w:val="22"/>
          <w:szCs w:val="22"/>
        </w:rPr>
        <w:t>o</w:t>
      </w:r>
      <w:r w:rsidR="00A73815" w:rsidRPr="005B6166">
        <w:rPr>
          <w:sz w:val="22"/>
          <w:szCs w:val="22"/>
        </w:rPr>
        <w:t xml:space="preserve"> te dokumentira</w:t>
      </w:r>
      <w:r w:rsidR="00B325F0" w:rsidRPr="005B6166">
        <w:rPr>
          <w:sz w:val="22"/>
          <w:szCs w:val="22"/>
        </w:rPr>
        <w:t>o</w:t>
      </w:r>
      <w:r w:rsidRPr="005B6166">
        <w:rPr>
          <w:sz w:val="22"/>
          <w:szCs w:val="22"/>
        </w:rPr>
        <w:t xml:space="preserve"> (list spisa 207 do 245)</w:t>
      </w:r>
      <w:r w:rsidR="00995775" w:rsidRPr="005B6166">
        <w:rPr>
          <w:sz w:val="22"/>
          <w:szCs w:val="22"/>
        </w:rPr>
        <w:t>.</w:t>
      </w:r>
      <w:r w:rsidR="00B325F0" w:rsidRPr="005B6166">
        <w:rPr>
          <w:sz w:val="22"/>
          <w:szCs w:val="22"/>
        </w:rPr>
        <w:t xml:space="preserve"> </w:t>
      </w:r>
    </w:p>
    <w:p w:rsidRDefault="005765EF" w:rsidP="005765EF" w:rsidR="00B325F0" w:rsidRPr="005B6166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color w:val="000000"/>
          <w:sz w:val="22"/>
          <w:szCs w:val="22"/>
        </w:rPr>
      </w:pPr>
      <w:r w:rsidRPr="005B6166">
        <w:rPr>
          <w:color w:val="000000"/>
          <w:sz w:val="22"/>
          <w:szCs w:val="22"/>
        </w:rPr>
        <w:t>Uzimajući u obziri gore navedeno odlučeno je kao u izreci ovog rješenja</w:t>
      </w:r>
      <w:r w:rsidR="00CE1BFA">
        <w:rPr>
          <w:color w:val="000000"/>
          <w:sz w:val="22"/>
          <w:szCs w:val="22"/>
        </w:rPr>
        <w:t xml:space="preserve"> pod točkom I. i II</w:t>
      </w:r>
      <w:r w:rsidRPr="005B6166">
        <w:rPr>
          <w:color w:val="000000"/>
          <w:sz w:val="22"/>
          <w:szCs w:val="22"/>
        </w:rPr>
        <w:t>.</w:t>
      </w:r>
    </w:p>
    <w:p w:rsidRDefault="005B6166" w:rsidP="005765EF" w:rsidR="005765EF" w:rsidRPr="005B6166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color w:val="000000"/>
          <w:sz w:val="22"/>
          <w:szCs w:val="22"/>
        </w:rPr>
      </w:pPr>
      <w:r w:rsidRPr="005B6166">
        <w:rPr>
          <w:color w:val="000000"/>
          <w:sz w:val="22"/>
          <w:szCs w:val="22"/>
        </w:rPr>
        <w:t>Točka III</w:t>
      </w:r>
      <w:r w:rsidR="00B325F0" w:rsidRPr="005B6166">
        <w:rPr>
          <w:color w:val="000000"/>
          <w:sz w:val="22"/>
          <w:szCs w:val="22"/>
        </w:rPr>
        <w:t>. izreke ovog rješenja temelji se na odredbi čl. 94. st. 4. Stečajnog zakona.</w:t>
      </w:r>
      <w:r w:rsidR="005765EF" w:rsidRPr="005B6166">
        <w:rPr>
          <w:color w:val="000000"/>
          <w:sz w:val="22"/>
          <w:szCs w:val="22"/>
        </w:rPr>
        <w:t xml:space="preserve"> </w:t>
      </w:r>
    </w:p>
    <w:p w:rsidRDefault="0095041A" w:rsidP="003B1246" w:rsidR="0095041A" w:rsidRPr="005B6166">
      <w:pPr>
        <w:rPr>
          <w:sz w:val="22"/>
          <w:szCs w:val="22"/>
        </w:rPr>
      </w:pPr>
    </w:p>
    <w:p w:rsidRDefault="00CF154B" w:rsidP="00B325F0" w:rsidR="00B325F0" w:rsidRPr="005B6166">
      <w:pPr>
        <w:jc w:val="center"/>
        <w:rPr>
          <w:sz w:val="22"/>
          <w:szCs w:val="22"/>
        </w:rPr>
      </w:pPr>
      <w:r w:rsidRPr="005B6166">
        <w:rPr>
          <w:sz w:val="22"/>
          <w:szCs w:val="22"/>
        </w:rPr>
        <w:t>U Zadru</w:t>
      </w:r>
      <w:r w:rsidR="00995775" w:rsidRPr="005B6166">
        <w:rPr>
          <w:sz w:val="22"/>
          <w:szCs w:val="22"/>
        </w:rPr>
        <w:t xml:space="preserve"> </w:t>
      </w:r>
      <w:r w:rsidR="005B6166" w:rsidRPr="005B6166">
        <w:rPr>
          <w:sz w:val="22"/>
          <w:szCs w:val="22"/>
        </w:rPr>
        <w:t xml:space="preserve">13. kolovoza 2018. </w:t>
      </w:r>
      <w:r w:rsidR="00B325F0" w:rsidRPr="005B6166">
        <w:rPr>
          <w:sz w:val="22"/>
          <w:szCs w:val="22"/>
        </w:rPr>
        <w:t xml:space="preserve"> </w:t>
      </w:r>
    </w:p>
    <w:p w:rsidRDefault="00E105A4" w:rsidP="0029100F" w:rsidR="00223E07" w:rsidRPr="005B6166">
      <w:pPr>
        <w:jc w:val="center"/>
        <w:rPr>
          <w:sz w:val="22"/>
          <w:szCs w:val="22"/>
        </w:rPr>
      </w:pPr>
      <w:r w:rsidRPr="005B6166">
        <w:rPr>
          <w:sz w:val="22"/>
          <w:szCs w:val="22"/>
        </w:rPr>
        <w:tab/>
      </w:r>
      <w:r w:rsidRPr="005B6166">
        <w:rPr>
          <w:sz w:val="22"/>
          <w:szCs w:val="22"/>
        </w:rPr>
        <w:tab/>
      </w:r>
      <w:r w:rsidRPr="005B6166">
        <w:rPr>
          <w:sz w:val="22"/>
          <w:szCs w:val="22"/>
        </w:rPr>
        <w:tab/>
      </w:r>
      <w:r w:rsidRPr="005B6166">
        <w:rPr>
          <w:sz w:val="22"/>
          <w:szCs w:val="22"/>
        </w:rPr>
        <w:tab/>
      </w:r>
    </w:p>
    <w:p w:rsidRDefault="00492B4A" w:rsidP="00492B4A" w:rsidR="00492B4A" w:rsidRPr="00492B4A">
      <w:pPr>
        <w:rPr>
          <w:sz w:val="22"/>
        </w:rPr>
      </w:pPr>
      <w:r w:rsidRPr="00492B4A">
        <w:rPr>
          <w:sz w:val="22"/>
        </w:rPr>
        <w:t>Za točnost otpravka – ovlaštena službenica</w:t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  <w:t xml:space="preserve">                   Sutkinja</w:t>
      </w:r>
    </w:p>
    <w:p w:rsidRDefault="00492B4A" w:rsidP="00492B4A" w:rsidR="00492B4A" w:rsidRPr="00492B4A">
      <w:pPr>
        <w:rPr>
          <w:sz w:val="22"/>
        </w:rPr>
      </w:pPr>
      <w:r w:rsidRPr="00492B4A">
        <w:rPr>
          <w:sz w:val="22"/>
        </w:rPr>
        <w:t xml:space="preserve">Vedrana Knežević </w:t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</w:r>
      <w:r w:rsidRPr="00492B4A">
        <w:rPr>
          <w:sz w:val="22"/>
        </w:rPr>
        <w:tab/>
        <w:t xml:space="preserve">     Ana Markač, v.r.</w:t>
      </w:r>
    </w:p>
    <w:p w:rsidRDefault="00223E07" w:rsidP="001D33D4" w:rsidR="00223E07" w:rsidRPr="005B6166">
      <w:pPr>
        <w:jc w:val="right"/>
        <w:rPr>
          <w:sz w:val="22"/>
          <w:szCs w:val="22"/>
        </w:rPr>
      </w:pPr>
    </w:p>
    <w:p w:rsidRDefault="005B6166" w:rsidP="00141A35" w:rsidR="005B6166">
      <w:pPr>
        <w:rPr>
          <w:sz w:val="22"/>
          <w:szCs w:val="22"/>
        </w:rPr>
      </w:pPr>
    </w:p>
    <w:p w:rsidRDefault="00CF154B" w:rsidP="00141A35" w:rsidR="00CF154B" w:rsidRPr="005B6166">
      <w:pPr>
        <w:rPr>
          <w:sz w:val="22"/>
          <w:szCs w:val="22"/>
        </w:rPr>
      </w:pPr>
      <w:r w:rsidRPr="005B6166">
        <w:rPr>
          <w:sz w:val="22"/>
          <w:szCs w:val="22"/>
        </w:rPr>
        <w:t>UPUTA O PRAVNOM LIJEKU:</w:t>
      </w:r>
    </w:p>
    <w:p w:rsidRDefault="00773508" w:rsidP="00CE1BFA" w:rsidR="0029100F">
      <w:pPr>
        <w:tabs>
          <w:tab w:pos="0" w:val="left"/>
        </w:tabs>
        <w:jc w:val="both"/>
        <w:rPr>
          <w:sz w:val="22"/>
          <w:szCs w:val="22"/>
        </w:rPr>
      </w:pPr>
      <w:r w:rsidRPr="005B6166">
        <w:rPr>
          <w:sz w:val="22"/>
          <w:szCs w:val="22"/>
        </w:rPr>
        <w:t>Protiv ovog rješenja stečajni upravitelj i stečajni vjerovnici imaju pravo žalbe (čl. 94. st. 5. S</w:t>
      </w:r>
      <w:r w:rsidR="005B6166">
        <w:rPr>
          <w:sz w:val="22"/>
          <w:szCs w:val="22"/>
        </w:rPr>
        <w:t>tečajnog zakona</w:t>
      </w:r>
      <w:r w:rsidRPr="005B6166">
        <w:rPr>
          <w:sz w:val="22"/>
          <w:szCs w:val="22"/>
        </w:rPr>
        <w:t>). Žalba se može izjaviti u roku od 8 (osam) dana od obavljene dostave istog, a dostava se smatra obavljenom istekom osmog dana od dana objave rješenja na mrežnoj stranici e-Oglasna ploča sudova (čl. 12. st. 1. i čl. 19. st. 1. i 2. SZ-a).</w:t>
      </w:r>
      <w:r w:rsidR="0029100F">
        <w:rPr>
          <w:sz w:val="22"/>
          <w:szCs w:val="22"/>
        </w:rPr>
        <w:t xml:space="preserve">  Žalba se podnosi ovom sudu u 2 (dva</w:t>
      </w:r>
      <w:r w:rsidRPr="005B6166">
        <w:rPr>
          <w:sz w:val="22"/>
          <w:szCs w:val="22"/>
        </w:rPr>
        <w:t xml:space="preserve">) istovjetna primjerka, a o istoj odlučuje Visoki trgovački sud Republike Hrvatske. </w:t>
      </w:r>
    </w:p>
    <w:sectPr w:rsidSect="0029100F" w:rsidR="0029100F">
      <w:headerReference w:type="default" r:id="rId10"/>
      <w:foot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7566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Default="00C7207D" w:rsidR="00C7207D" w:rsidRPr="001D33D4">
        <w:pPr>
          <w:pStyle w:val="Podnoje"/>
          <w:jc w:val="center"/>
          <w:rPr>
            <w:sz w:val="22"/>
            <w:szCs w:val="22"/>
          </w:rPr>
        </w:pPr>
        <w:r w:rsidRPr="001D33D4">
          <w:rPr>
            <w:sz w:val="22"/>
            <w:szCs w:val="22"/>
          </w:rPr>
          <w:fldChar w:fldCharType="begin"/>
        </w:r>
        <w:r w:rsidRPr="001D33D4">
          <w:rPr>
            <w:sz w:val="22"/>
            <w:szCs w:val="22"/>
          </w:rPr>
          <w:instrText>PAGE   \* MERGEFORMAT</w:instrText>
        </w:r>
        <w:r w:rsidRPr="001D33D4">
          <w:rPr>
            <w:sz w:val="22"/>
            <w:szCs w:val="22"/>
          </w:rPr>
          <w:fldChar w:fldCharType="separate"/>
        </w:r>
        <w:r w:rsidR="00492B4A">
          <w:rPr>
            <w:noProof/>
            <w:sz w:val="22"/>
            <w:szCs w:val="22"/>
          </w:rPr>
          <w:t>1</w:t>
        </w:r>
        <w:r w:rsidRPr="001D33D4">
          <w:rPr>
            <w:sz w:val="22"/>
            <w:szCs w:val="22"/>
          </w:rPr>
          <w:fldChar w:fldCharType="end"/>
        </w:r>
      </w:p>
    </w:sdtContent>
  </w:sdt>
  <w:p w:rsidRDefault="00C7207D" w:rsidR="00C720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 w:rsidRPr="00CE1BFA">
    <w:pPr>
      <w:pStyle w:val="Zaglavlje"/>
      <w:jc w:val="right"/>
      <w:rPr>
        <w:sz w:val="22"/>
        <w:szCs w:val="22"/>
      </w:rPr>
    </w:pPr>
    <w:r w:rsidRPr="00CE1BFA">
      <w:rPr>
        <w:sz w:val="22"/>
        <w:szCs w:val="22"/>
      </w:rPr>
      <w:t>P</w:t>
    </w:r>
    <w:r w:rsidR="00B0774F" w:rsidRPr="00CE1BFA">
      <w:rPr>
        <w:sz w:val="22"/>
        <w:szCs w:val="22"/>
      </w:rPr>
      <w:t>oslovni broj: 2 St-</w:t>
    </w:r>
    <w:r w:rsidR="001D33D4">
      <w:rPr>
        <w:sz w:val="22"/>
        <w:szCs w:val="22"/>
      </w:rPr>
      <w:t>1143/2016-84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0760A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41A35"/>
    <w:rsid w:val="0014260A"/>
    <w:rsid w:val="001A0AB6"/>
    <w:rsid w:val="001A4EDD"/>
    <w:rsid w:val="001D33D4"/>
    <w:rsid w:val="001D40E1"/>
    <w:rsid w:val="001D6AFF"/>
    <w:rsid w:val="002210BD"/>
    <w:rsid w:val="00223E07"/>
    <w:rsid w:val="002260B1"/>
    <w:rsid w:val="00277302"/>
    <w:rsid w:val="0029100F"/>
    <w:rsid w:val="002B4A18"/>
    <w:rsid w:val="002D6596"/>
    <w:rsid w:val="0031202E"/>
    <w:rsid w:val="003277EA"/>
    <w:rsid w:val="0037223C"/>
    <w:rsid w:val="003A252D"/>
    <w:rsid w:val="003B1246"/>
    <w:rsid w:val="003F663A"/>
    <w:rsid w:val="003F7AC9"/>
    <w:rsid w:val="0040013F"/>
    <w:rsid w:val="00492043"/>
    <w:rsid w:val="00492B4A"/>
    <w:rsid w:val="004B7A54"/>
    <w:rsid w:val="004D47FA"/>
    <w:rsid w:val="004D4C7B"/>
    <w:rsid w:val="004F094E"/>
    <w:rsid w:val="00502FCD"/>
    <w:rsid w:val="00560CF3"/>
    <w:rsid w:val="005765EF"/>
    <w:rsid w:val="00583E3E"/>
    <w:rsid w:val="005B6166"/>
    <w:rsid w:val="005E08CA"/>
    <w:rsid w:val="005F5D21"/>
    <w:rsid w:val="0060354C"/>
    <w:rsid w:val="00604FE0"/>
    <w:rsid w:val="006142BF"/>
    <w:rsid w:val="00624AF0"/>
    <w:rsid w:val="00626C54"/>
    <w:rsid w:val="0067194B"/>
    <w:rsid w:val="00677858"/>
    <w:rsid w:val="006964AE"/>
    <w:rsid w:val="006D5987"/>
    <w:rsid w:val="006E08C4"/>
    <w:rsid w:val="00753D2D"/>
    <w:rsid w:val="00773508"/>
    <w:rsid w:val="007962EB"/>
    <w:rsid w:val="007A0826"/>
    <w:rsid w:val="007B6126"/>
    <w:rsid w:val="007E6CF9"/>
    <w:rsid w:val="00814FBA"/>
    <w:rsid w:val="0085368E"/>
    <w:rsid w:val="008748A0"/>
    <w:rsid w:val="008C0F9E"/>
    <w:rsid w:val="008C7272"/>
    <w:rsid w:val="008E1367"/>
    <w:rsid w:val="00905F65"/>
    <w:rsid w:val="00910042"/>
    <w:rsid w:val="00921985"/>
    <w:rsid w:val="00923E82"/>
    <w:rsid w:val="0095041A"/>
    <w:rsid w:val="00993384"/>
    <w:rsid w:val="00995775"/>
    <w:rsid w:val="00995DAF"/>
    <w:rsid w:val="009C0775"/>
    <w:rsid w:val="009D3084"/>
    <w:rsid w:val="009D53CA"/>
    <w:rsid w:val="00A24D19"/>
    <w:rsid w:val="00A31159"/>
    <w:rsid w:val="00A36A20"/>
    <w:rsid w:val="00A42258"/>
    <w:rsid w:val="00A42C78"/>
    <w:rsid w:val="00A50AB1"/>
    <w:rsid w:val="00A547E3"/>
    <w:rsid w:val="00A73815"/>
    <w:rsid w:val="00A94666"/>
    <w:rsid w:val="00AA6D98"/>
    <w:rsid w:val="00AE6CF3"/>
    <w:rsid w:val="00B0774F"/>
    <w:rsid w:val="00B325F0"/>
    <w:rsid w:val="00B34B79"/>
    <w:rsid w:val="00B77F34"/>
    <w:rsid w:val="00BE6C59"/>
    <w:rsid w:val="00C464CD"/>
    <w:rsid w:val="00C61F79"/>
    <w:rsid w:val="00C7207D"/>
    <w:rsid w:val="00CD7653"/>
    <w:rsid w:val="00CE1BFA"/>
    <w:rsid w:val="00CF0448"/>
    <w:rsid w:val="00CF154B"/>
    <w:rsid w:val="00D140E6"/>
    <w:rsid w:val="00D35C6E"/>
    <w:rsid w:val="00D858FE"/>
    <w:rsid w:val="00D948FE"/>
    <w:rsid w:val="00DA6083"/>
    <w:rsid w:val="00DC6C2C"/>
    <w:rsid w:val="00DE2B2E"/>
    <w:rsid w:val="00E105A4"/>
    <w:rsid w:val="00E133E7"/>
    <w:rsid w:val="00E54A6E"/>
    <w:rsid w:val="00E658F7"/>
    <w:rsid w:val="00E757AA"/>
    <w:rsid w:val="00E81AD4"/>
    <w:rsid w:val="00E862B6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true" w:styleId="clanak-" w:type="paragraph">
    <w:name w:val="clanak-"/>
    <w:basedOn w:val="Normal"/>
    <w:rsid w:val="005765EF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A547E3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A547E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92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B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B4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B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B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1" w:styleId="clanak-" w:type="paragraph">
    <w:name w:val="clanak-"/>
    <w:basedOn w:val="Normal"/>
    <w:rsid w:val="005765EF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A547E3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A547E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92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B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B4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B4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B4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732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6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37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42.</izvorni_sadrzaj>
    <derivirana_varijabla naziv="DomainObject.Predmet.PrimjedbaSuca_1">Prijave tražbina vjerovnika čuvaju se u ormaru u sobi br. 42.</derivirana_varijabla>
  </DomainObject.Predmet.PrimjedbaSuc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ALLIANZ ZAGREB dioničko društvo za osiguranje</izvorni_sadrzaj>
    <derivirana_varijabla naziv="DomainObject.Predmet.StrankaFormated_1">  FINA; ALLIANZ ZAGREB dioničko društvo za osiguranje</derivirana_varijabla>
  </DomainObject.Predmet.StrankaFormated>
  <DomainObject.Predmet.StrankaFormatedOIB>
    <izvorni_sadrzaj>  FINA, OIB 85821130368; ALLIANZ ZAGREB dioničko društvo za osiguranje, OIB 23759810849</izvorni_sadrzaj>
    <derivirana_varijabla naziv="DomainObject.Predmet.StrankaFormatedOIB_1">  FINA, OIB 85821130368; ALLIANZ ZAGREB dioničko društvo za osiguranje, OIB 23759810849</derivirana_varijabla>
  </DomainObject.Predmet.StrankaFormatedOIB>
  <DomainObject.Predmet.StrankaFormatedWithAdress>
    <izvorni_sadrzaj> FINA; ALLIANZ ZAGREB dioničko društvo za osiguranje, Heinzelova 70, 10000 Zagreb</izvorni_sadrzaj>
    <derivirana_varijabla naziv="DomainObject.Predmet.StrankaFormatedWithAdress_1"> FINA; ALLIANZ ZAGREB dioničko društvo za osiguranje, Heinzelova 70, 10000 Zagreb</derivirana_varijabla>
  </DomainObject.Predmet.StrankaFormatedWithAdress>
  <DomainObject.Predmet.StrankaFormatedWithAdressOIB>
    <izvorni_sadrzaj> FINA, OIB 85821130368; ALLIANZ ZAGREB dioničko društvo za osiguranje, OIB 23759810849, Heinzelova 70, 10000 Zagreb</izvorni_sadrzaj>
    <derivirana_varijabla naziv="DomainObject.Predmet.StrankaFormatedWithAdressOIB_1"> FINA, OIB 85821130368; ALLIANZ ZAGREB dioničko društvo za osiguranje, OIB 23759810849, Heinzelova 70, 10000 Zagreb</derivirana_varijabla>
  </DomainObject.Predmet.StrankaFormatedWithAdressOIB>
  <DomainObject.Predmet.StrankaWithAdress>
    <izvorni_sadrzaj>FINA ,ALLIANZ ZAGREB dioničko društvo za osiguranje Heinzelova 70,10000 Zagreb</izvorni_sadrzaj>
    <derivirana_varijabla naziv="DomainObject.Predmet.StrankaWithAdress_1">FINA ,ALLIANZ ZAGREB dioničko društvo za osiguranje Heinzelova 70,10000 Zagreb</derivirana_varijabla>
  </DomainObject.Predmet.StrankaWithAdress>
  <DomainObject.Predmet.StrankaWithAdressOIB>
    <izvorni_sadrzaj>FINA, OIB 85821130368,ALLIANZ ZAGREB dioničko društvo za osiguranje, OIB 23759810849, Heinzelova 70,10000 Zagreb</izvorni_sadrzaj>
    <derivirana_varijabla naziv="DomainObject.Predmet.StrankaWithAdressOIB_1">FINA, OIB 85821130368,ALLIANZ ZAGREB dioničko društvo za osiguranje, OIB 23759810849, Heinzelova 70,10000 Zagreb</derivirana_varijabla>
  </DomainObject.Predmet.StrankaWithAdressOIB>
  <DomainObject.Predmet.StrankaNazivFormated>
    <izvorni_sadrzaj>FINA,ALLIANZ ZAGREB dioničko društvo za osiguranje</izvorni_sadrzaj>
    <derivirana_varijabla naziv="DomainObject.Predmet.StrankaNazivFormated_1">FINA,ALLIANZ ZAGREB dioničko društvo za osiguranje</derivirana_varijabla>
  </DomainObject.Predmet.StrankaNazivFormated>
  <DomainObject.Predmet.StrankaNazivFormatedOIB>
    <izvorni_sadrzaj>FINA, OIB 85821130368,ALLIANZ ZAGREB dioničko društvo za osiguranje, OIB 23759810849</izvorni_sadrzaj>
    <derivirana_varijabla naziv="DomainObject.Predmet.StrankaNazivFormatedOIB_1">FINA, OIB 85821130368,ALLIANZ ZAGREB dioničko društvo za osiguranje,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ALLIANZ ZAGREB dioničko društvo za osiguranje</item>
    </izvorni_sadrzaj>
    <derivirana_varijabla naziv="DomainObject.Predmet.StrankaListFormated_1">
      <item>FINA</item>
      <item>ALLIANZ ZAGREB dioničko društvo za osiguranje</item>
    </derivirana_varijabla>
  </DomainObject.Predmet.StrankaListFormated>
  <DomainObject.Predmet.StrankaListFormatedOIB>
    <izvorni_sadrzaj>
      <item>FINA, OIB 85821130368</item>
      <item>ALLIANZ ZAGREB dioničko društvo za osiguranje, OIB 23759810849</item>
    </izvorni_sadrzaj>
    <derivirana_varijabla naziv="DomainObject.Predmet.StrankaListFormatedOIB_1">
      <item>FINA, OIB 85821130368</item>
      <item>ALLIANZ ZAGREB dioničko društvo za osiguranje, OIB 23759810849</item>
    </derivirana_varijabla>
  </DomainObject.Predmet.StrankaListFormatedOIB>
  <DomainObject.Predmet.StrankaListFormatedWithAdress>
    <izvorni_sadrzaj>
      <item>FINA</item>
      <item>ALLIANZ ZAGREB dioničko društvo za osiguranje, Heinzelova 70, 10000 Zagreb</item>
    </izvorni_sadrzaj>
    <derivirana_varijabla naziv="DomainObject.Predmet.StrankaListFormatedWithAdress_1">
      <item>FINA</item>
      <item>ALLIANZ ZAGREB dioničko društvo za osiguranje, Heinzelova 70, 10000 Zagreb</item>
    </derivirana_varijabla>
  </DomainObject.Predmet.StrankaListFormatedWithAdress>
  <DomainObject.Predmet.StrankaListFormatedWithAdressOIB>
    <izvorni_sadrzaj>
      <item>FINA, OIB 85821130368</item>
      <item>ALLIANZ ZAGREB dioničko društvo za osiguranje, OIB 23759810849, Heinzelova 70, 10000 Zagreb</item>
    </izvorni_sadrzaj>
    <derivirana_varijabla naziv="DomainObject.Predmet.StrankaListFormatedWithAdressOIB_1">
      <item>FINA, OIB 85821130368</item>
      <item>ALLIANZ ZAGREB dioničko društvo za osiguranje, OIB 23759810849, Heinzelova 70, 10000 Zagreb</item>
    </derivirana_varijabla>
  </DomainObject.Predmet.StrankaListFormatedWithAdressOIB>
  <DomainObject.Predmet.StrankaListNazivFormated>
    <izvorni_sadrzaj>
      <item>FINA</item>
      <item>ALLIANZ ZAGREB dioničko društvo za osiguranje</item>
    </izvorni_sadrzaj>
    <derivirana_varijabla naziv="DomainObject.Predmet.StrankaListNazivFormated_1">
      <item>FINA</item>
      <item>ALLIANZ ZAGREB dioničko društvo za osiguranje</item>
    </derivirana_varijabla>
  </DomainObject.Predmet.StrankaListNazivFormated>
  <DomainObject.Predmet.StrankaListNazivFormatedOIB>
    <izvorni_sadrzaj>
      <item>FINA, OIB 85821130368</item>
      <item>ALLIANZ ZAGREB dioničko društvo za osiguranje, OIB 23759810849</item>
    </izvorni_sadrzaj>
    <derivirana_varijabla naziv="DomainObject.Predmet.StrankaListNazivFormatedOIB_1">
      <item>FINA, OIB 85821130368</item>
      <item>ALLIANZ ZAGREB dioničko društvo za osiguranje, OIB 23759810849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  <item>ALLIANZ ZAGREB dioničko društvo za osiguranje</item>
    </izvorni_sadrzaj>
    <derivirana_varijabla naziv="DomainObject.Predmet.SudioniciListNaziv_1">
      <item>FINA</item>
      <item>TRANSPORT MUŠIĆ prijevozničko, građevinsko, uslužno društvo s ograničenom odgovornošću</item>
      <item>ALLIANZ ZAGREB dioničko društvo za osiguranje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  <item>, OIB 23759810849</item>
    </izvorni_sadrzaj>
    <derivirana_varijabla naziv="DomainObject.Predmet.SudioniciListNazivOIB_1">
      <item>, OIB 85821130368</item>
      <item>, OIB 94005511673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90602-9075-4B4B-A057-4E0547682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433</properties:Words>
  <properties:Characters>2188</properties:Characters>
  <properties:Lines>55</properties:Lines>
  <properties:Paragraphs>21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2018-08-12T16:49:00Z</dcterms:created>
  <dc:creator>Ardena Bajlo</dc:creator>
  <cp:lastModifiedBy>Merlina Klišmanić</cp:lastModifiedBy>
  <cp:lastPrinted>2018-08-13T06:55:00Z</cp:lastPrinted>
  <dcterms:modified xmlns:xsi="http://www.w3.org/2001/XMLSchema-instance" xsi:type="dcterms:W3CDTF">2018-08-13T08:30:00Z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(St-1143-16 trošak na  račun dužnika LAMBAŠA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