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d715" w14:paraId="afcd715"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21763B" w:rsidP="006E70B2" w:rsidR="0021763B">
      <w:pPr>
        <w:jc w:val="center"/>
        <w:rPr>
          <w:bCs/>
        </w:rPr>
      </w:pP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6F46C8" w:rsidRPr="00173C85">
        <w:t>AMPLUS PICTUS d.o.o.</w:t>
      </w:r>
      <w:r w:rsidR="006F46C8">
        <w:t xml:space="preserve">, Zagreb, </w:t>
      </w:r>
      <w:r w:rsidR="006F46C8" w:rsidRPr="00173C85">
        <w:t>Jankomir 25/F</w:t>
      </w:r>
      <w:r w:rsidR="006F46C8">
        <w:t xml:space="preserve">, OIB: </w:t>
      </w:r>
      <w:r w:rsidR="006F46C8" w:rsidRPr="00173C85">
        <w:t>14138952609</w:t>
      </w:r>
      <w:r w:rsidR="000B1511">
        <w:t xml:space="preserve">, </w:t>
      </w:r>
      <w:r>
        <w:t>radi otvaranja stečajnog postupka nad stečajnim dužnikom</w:t>
      </w:r>
      <w:r w:rsidR="007C519E">
        <w:t xml:space="preserve"> </w:t>
      </w:r>
      <w:r w:rsidR="006F46C8" w:rsidRPr="00173C85">
        <w:t>AMPLUS PICTUS d.o.o.</w:t>
      </w:r>
      <w:r w:rsidR="006F46C8">
        <w:t xml:space="preserve">, Zagreb, </w:t>
      </w:r>
      <w:r w:rsidR="006F46C8" w:rsidRPr="00173C85">
        <w:t>Jankomir 25/F</w:t>
      </w:r>
      <w:r w:rsidR="006F46C8">
        <w:t xml:space="preserve">, OIB: </w:t>
      </w:r>
      <w:r w:rsidR="006F46C8" w:rsidRPr="00173C85">
        <w:t>14138952609</w:t>
      </w:r>
      <w:r>
        <w:t xml:space="preserve">,  dana </w:t>
      </w:r>
      <w:r w:rsidR="0021763B">
        <w:t>15</w:t>
      </w:r>
      <w:r w:rsidR="00E12739">
        <w:t>. studenog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8A0BC7" w:rsidR="006E70B2">
      <w:pPr>
        <w:jc w:val="both"/>
        <w:rPr>
          <w:bCs/>
        </w:rPr>
      </w:pPr>
      <w:r>
        <w:rPr>
          <w:bCs/>
        </w:rPr>
        <w:tab/>
        <w:t>1.</w:t>
      </w:r>
      <w:r>
        <w:rPr>
          <w:bCs/>
        </w:rPr>
        <w:tab/>
      </w:r>
      <w:r>
        <w:t xml:space="preserve">Otvara se stečajni postupak nad dužnikom </w:t>
      </w:r>
      <w:r w:rsidR="006F46C8" w:rsidRPr="00173C85">
        <w:t>AMPLUS PICTUS d.o.o.</w:t>
      </w:r>
      <w:r w:rsidR="006F46C8">
        <w:t xml:space="preserve">, Zagreb, </w:t>
      </w:r>
      <w:r w:rsidR="006F46C8" w:rsidRPr="00173C85">
        <w:t>Jankomir 25/F</w:t>
      </w:r>
      <w:r w:rsidR="006F46C8">
        <w:t xml:space="preserve">, OIB: </w:t>
      </w:r>
      <w:r w:rsidR="006F46C8" w:rsidRPr="00173C85">
        <w:t>14138952609</w:t>
      </w:r>
      <w:r w:rsidR="006F46C8">
        <w:t xml:space="preserve">, MBS: </w:t>
      </w:r>
      <w:r w:rsidR="006F46C8" w:rsidRPr="006F46C8">
        <w:t>080775247</w:t>
      </w:r>
      <w:r>
        <w:t>.</w:t>
      </w:r>
    </w:p>
    <w:p w:rsidRDefault="006E70B2" w:rsidP="002660D4" w:rsidR="006F46C8">
      <w:pPr>
        <w:pStyle w:val="Tijeloteksta"/>
      </w:pPr>
      <w:r>
        <w:tab/>
        <w:t>2.</w:t>
      </w:r>
      <w:r>
        <w:tab/>
        <w:t xml:space="preserve">Za stečajnog  upravitelja imenuje se </w:t>
      </w:r>
      <w:r w:rsidR="006F46C8">
        <w:t>Rajka Jagmarević iz Zagreba, Jurja Dalmatinca 7, OIB: 54873974132.</w:t>
      </w:r>
    </w:p>
    <w:p w:rsidRDefault="006E70B2" w:rsidP="007C519E" w:rsidR="006E70B2">
      <w:r>
        <w:tab/>
      </w:r>
      <w:r>
        <w:rPr>
          <w:bCs/>
        </w:rPr>
        <w:t xml:space="preserve">3. </w:t>
      </w:r>
      <w:r>
        <w:rPr>
          <w:bCs/>
        </w:rPr>
        <w:tab/>
      </w:r>
      <w:r>
        <w:t xml:space="preserve">Stečajni postupak otvara se sa danom </w:t>
      </w:r>
      <w:r w:rsidR="0021763B">
        <w:t>15</w:t>
      </w:r>
      <w:r w:rsidR="00E12739">
        <w:t xml:space="preserve">. studenog </w:t>
      </w:r>
      <w:r>
        <w:t xml:space="preserve"> 2017.  godine u  13:00 sati.   </w:t>
      </w:r>
    </w:p>
    <w:p w:rsidRDefault="006E70B2" w:rsidP="007C519E" w:rsidR="006E70B2" w:rsidRPr="008D1427">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660D4">
        <w:t>Rajka Jagmarević iz Zagreba, Jurja Dalmatinca 7, OIB: 54873974132</w:t>
      </w:r>
      <w:r w:rsidR="007C519E">
        <w:t>.</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w:t>
      </w:r>
      <w:r>
        <w:lastRenderedPageBreak/>
        <w:t xml:space="preserve">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2660D4">
        <w:t>01</w:t>
      </w:r>
      <w:r w:rsidR="008A0BC7">
        <w:t xml:space="preserve">. </w:t>
      </w:r>
      <w:r w:rsidR="002660D4">
        <w:t>ožujka</w:t>
      </w:r>
      <w:r w:rsidR="000B1511">
        <w:t xml:space="preserve"> 2018</w:t>
      </w:r>
      <w:r>
        <w:t xml:space="preserve">. g. u 10:00 sati, a ročište na kojem će se na temelju izvješća stečajnog upravitelja odlučiti o daljnjem tijeku stečajnog postupka – izvještajno ročište određuje se za isti dan u 10:30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21763B">
        <w:t>15</w:t>
      </w:r>
      <w:r w:rsidR="008A0BC7">
        <w:t xml:space="preserve">. studenog 2017.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E2350C" w:rsidR="006E70B2">
      <w:pPr>
        <w:jc w:val="both"/>
      </w:pPr>
    </w:p>
    <w:p w:rsidRDefault="006E70B2" w:rsidP="006E70B2" w:rsidR="006E70B2">
      <w:pPr>
        <w:jc w:val="center"/>
      </w:pPr>
      <w:r>
        <w:t>Obrazloženje</w:t>
      </w:r>
    </w:p>
    <w:p w:rsidRDefault="006E70B2" w:rsidP="006E70B2" w:rsidR="006E70B2"/>
    <w:p w:rsidRDefault="006E70B2" w:rsidP="008D1427" w:rsidR="008D1427">
      <w:pPr>
        <w:jc w:val="both"/>
      </w:pPr>
      <w:r>
        <w:tab/>
      </w:r>
      <w:r w:rsidR="002660D4">
        <w:t>Predlagatelj je podnio</w:t>
      </w:r>
      <w:r w:rsidR="008D1427">
        <w:t xml:space="preserve"> prijedlog za otvaranje stečajnog postupka nad dužnikom </w:t>
      </w:r>
      <w:r w:rsidR="002660D4" w:rsidRPr="00173C85">
        <w:t>AMPLUS PICTUS d.o.o.</w:t>
      </w:r>
      <w:r w:rsidR="002660D4">
        <w:t xml:space="preserve">, Zagreb, </w:t>
      </w:r>
      <w:r w:rsidR="002660D4" w:rsidRPr="00173C85">
        <w:t>Jankomir 25/F</w:t>
      </w:r>
      <w:r w:rsidR="002660D4">
        <w:t xml:space="preserve">, OIB: </w:t>
      </w:r>
      <w:r w:rsidR="002660D4" w:rsidRPr="00173C85">
        <w:t>14138952609</w:t>
      </w:r>
      <w:r w:rsidR="002660D4">
        <w:t xml:space="preserve">, MBS: </w:t>
      </w:r>
      <w:r w:rsidR="002660D4" w:rsidRPr="006F46C8">
        <w:t>080775247</w:t>
      </w:r>
      <w:r w:rsidR="008D1427">
        <w:t xml:space="preserve">, temeljem čl. 444 st. 1 Stečajnog zakona (NN 71/15, u daljnjem tekstu SZ-a), u kojem se navodi da stečajni dužnik u očevidniku redoslijeda osnova za plaćanje ima evidentirane neizvršene osnove za plaćanje u neprekinutom razdoblju od </w:t>
      </w:r>
      <w:r w:rsidR="00AB5C5F">
        <w:t xml:space="preserve">1771 </w:t>
      </w:r>
      <w:r w:rsidR="008D1427">
        <w:t xml:space="preserve">dana u iznosu od </w:t>
      </w:r>
      <w:r w:rsidR="00AB5C5F">
        <w:t>7.894.704,58</w:t>
      </w:r>
      <w:r w:rsidR="008D1427">
        <w:t xml:space="preserve"> kn, na dan 01. rujna 2015. </w:t>
      </w:r>
    </w:p>
    <w:p w:rsidRDefault="006E70B2" w:rsidP="008D1427" w:rsidR="006E70B2">
      <w:pPr>
        <w:jc w:val="both"/>
      </w:pPr>
      <w:r>
        <w:tab/>
        <w:t xml:space="preserve">Rješenjem ovog suda, broj gornji od </w:t>
      </w:r>
      <w:r w:rsidR="002660D4">
        <w:t>19. rujna</w:t>
      </w:r>
      <w:r>
        <w:t xml:space="preserve"> 2017. g. pokrenut je postupak radi utvrđivanja pretpostavki za otvaranje stečajnog postupka nad dužnikom (prethodni postupak) i određeno je ročište radi izjašnjenja o prijedlogu za otvaranje stečajnog postupka dana </w:t>
      </w:r>
      <w:r w:rsidR="00AB5C5F">
        <w:t>05. rujna 2017. g.</w:t>
      </w:r>
    </w:p>
    <w:p w:rsidRDefault="00AB5C5F" w:rsidP="00BF0A67" w:rsidR="006E70B2">
      <w:pPr>
        <w:ind w:firstLine="708"/>
        <w:jc w:val="both"/>
      </w:pPr>
      <w:r>
        <w:t>Prema potvrdi FINE</w:t>
      </w:r>
      <w:r w:rsidR="006E70B2">
        <w:t xml:space="preserve"> od </w:t>
      </w:r>
      <w:r>
        <w:t>04. rujna</w:t>
      </w:r>
      <w:r w:rsidR="007C290F">
        <w:t xml:space="preserve"> 2017</w:t>
      </w:r>
      <w:r w:rsidR="006E70B2">
        <w:t xml:space="preserve">.g. godine žiro račun dužnika blokiran je neprekidno </w:t>
      </w:r>
      <w:r>
        <w:t>180</w:t>
      </w:r>
      <w:r w:rsidR="006E70B2">
        <w:t xml:space="preserve"> dana, na dan </w:t>
      </w:r>
      <w:r>
        <w:t xml:space="preserve">25. kolovoza </w:t>
      </w:r>
      <w:r w:rsidR="00BF0A67">
        <w:t>2017</w:t>
      </w:r>
      <w:r w:rsidR="006E70B2">
        <w:t xml:space="preserve">., a nepodmirene obveze iznose </w:t>
      </w:r>
      <w:r>
        <w:t xml:space="preserve">8.582.568,17 </w:t>
      </w:r>
      <w:r w:rsidR="006E70B2">
        <w:t xml:space="preserve">kn. </w:t>
      </w:r>
    </w:p>
    <w:p w:rsidRDefault="00E2350C" w:rsidP="00E2350C" w:rsidR="00E2350C">
      <w:pPr>
        <w:ind w:firstLine="720"/>
        <w:jc w:val="both"/>
      </w:pPr>
      <w:r>
        <w:t xml:space="preserve">Dužnik je udovoljio traženju sudu </w:t>
      </w:r>
      <w:r w:rsidR="006E70B2">
        <w:t xml:space="preserve">i dostavio </w:t>
      </w:r>
      <w:r>
        <w:t xml:space="preserve">pisano izvješće o financijsko-gospodarskom stanju dužnika u smislu čl. 117. st. 2. SZ-a te je sud utvrdio da dužnik raspolaže s pokretninama koje se nalaza u sjedištu dužnika na adresi iz sudskog registra u vrijednosti cca. 439.915,12 kn i da ima novčane tražbine prema priležećem popisu imovine.  </w:t>
      </w:r>
    </w:p>
    <w:p w:rsidRDefault="006E70B2" w:rsidP="00E2350C"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6E70B2" w:rsidP="006E70B2" w:rsidR="00831BC7">
      <w:pPr>
        <w:ind w:firstLine="708"/>
        <w:jc w:val="both"/>
      </w:pPr>
      <w:r>
        <w:lastRenderedPageBreak/>
        <w:t>Stečajni upravitelj i</w:t>
      </w:r>
      <w:r w:rsidR="00831BC7">
        <w:t>menovan je temeljem čl. 84 st. 2.</w:t>
      </w:r>
      <w:r>
        <w:t xml:space="preserve"> SZ-a (NN 71/15), </w:t>
      </w:r>
      <w:r w:rsidR="00831BC7">
        <w:t>jer</w:t>
      </w:r>
      <w:r w:rsidR="00FD6804">
        <w:t xml:space="preserve"> sud smatra da stečajni upravitelj izabran metodom slučajnog odabira ne </w:t>
      </w:r>
      <w:r w:rsidR="00831BC7">
        <w:t xml:space="preserve"> raspolaže </w:t>
      </w:r>
      <w:r w:rsidR="00FD6804">
        <w:t>potrebnom stručnošću</w:t>
      </w:r>
      <w:r w:rsidR="00831BC7">
        <w:t xml:space="preserve"> i poslovnim iskus</w:t>
      </w:r>
      <w:r w:rsidR="00FD6804">
        <w:t>tvom.</w:t>
      </w:r>
    </w:p>
    <w:p w:rsidRDefault="006E70B2" w:rsidP="006E70B2" w:rsidR="006E70B2">
      <w:pPr>
        <w:ind w:firstLine="708"/>
        <w:jc w:val="both"/>
      </w:pPr>
    </w:p>
    <w:p w:rsidRDefault="006E70B2" w:rsidP="006E70B2" w:rsidR="006E70B2">
      <w:pPr>
        <w:jc w:val="center"/>
      </w:pPr>
      <w:r>
        <w:t xml:space="preserve">U Zagrebu, </w:t>
      </w:r>
      <w:r w:rsidR="0021763B">
        <w:t>15</w:t>
      </w:r>
      <w:r w:rsidR="00BF0A67">
        <w:t>. studenog</w:t>
      </w:r>
      <w:r>
        <w:t xml:space="preserve"> 2017. g.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21763B">
      <w:pPr>
        <w:pStyle w:val="Uvuenotijeloteksta"/>
        <w:ind w:firstLine="141" w:left="1983"/>
        <w:jc w:val="right"/>
      </w:pPr>
      <w:r>
        <w:tab/>
      </w:r>
      <w:r>
        <w:tab/>
      </w:r>
      <w:r>
        <w:tab/>
      </w:r>
      <w:r>
        <w:tab/>
      </w:r>
      <w:r>
        <w:tab/>
      </w:r>
      <w:r>
        <w:tab/>
        <w:t>Vesna Sremac Šoštar</w:t>
      </w:r>
      <w:r w:rsidR="0021763B">
        <w:t>,v.r.</w:t>
      </w:r>
    </w:p>
    <w:p w:rsidRDefault="0021763B" w:rsidP="00D338FD" w:rsidR="0021763B">
      <w:pPr>
        <w:pStyle w:val="Uvuenotijeloteksta"/>
        <w:ind w:firstLine="141" w:left="1983"/>
        <w:jc w:val="right"/>
      </w:pPr>
      <w:r>
        <w:t>Za točnost otpravka</w:t>
      </w:r>
    </w:p>
    <w:p w:rsidRDefault="0021763B" w:rsidP="00BF0A67" w:rsidR="006E70B2">
      <w:pPr>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831BC7" w:rsidP="00831BC7" w:rsidR="00831BC7">
      <w:pPr>
        <w:pStyle w:val="Odlomakpopisa"/>
        <w:ind w:left="1080"/>
        <w:jc w:val="both"/>
      </w:pPr>
    </w:p>
    <w:p w:rsidRDefault="00831BC7" w:rsidP="00831BC7" w:rsidR="00831BC7">
      <w:pPr>
        <w:pStyle w:val="Odlomakpopisa"/>
        <w:ind w:left="1080"/>
        <w:jc w:val="both"/>
      </w:pPr>
    </w:p>
    <w:p w:rsidRDefault="00831BC7" w:rsidP="00831BC7" w:rsidR="00831BC7">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F46C8">
          <w:t>2461/16</w:t>
        </w:r>
      </w:p>
      <w:p w:rsidRDefault="00E12739" w:rsidR="00E12739">
        <w:pPr>
          <w:pStyle w:val="Zaglavlje"/>
          <w:jc w:val="center"/>
        </w:pPr>
        <w:r>
          <w:fldChar w:fldCharType="begin"/>
        </w:r>
        <w:r>
          <w:instrText>PAGE   \* MERGEFORMAT</w:instrText>
        </w:r>
        <w:r>
          <w:fldChar w:fldCharType="separate"/>
        </w:r>
        <w:r w:rsidR="00827AE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6F46C8">
      <w:t>2461/17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4352DF"/>
    <w:multiLevelType w:val="hybridMultilevel"/>
    <w:tmpl w:val="0C30FA34"/>
    <w:lvl w:tplc="BD504A7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B1511"/>
    <w:rsid w:val="001F087F"/>
    <w:rsid w:val="0021763B"/>
    <w:rsid w:val="002660D4"/>
    <w:rsid w:val="00301F07"/>
    <w:rsid w:val="003625C7"/>
    <w:rsid w:val="005F4A7A"/>
    <w:rsid w:val="0067336B"/>
    <w:rsid w:val="00676C72"/>
    <w:rsid w:val="006E70B2"/>
    <w:rsid w:val="006F46C8"/>
    <w:rsid w:val="007014D1"/>
    <w:rsid w:val="00702EE0"/>
    <w:rsid w:val="00786A29"/>
    <w:rsid w:val="007C290F"/>
    <w:rsid w:val="007C519E"/>
    <w:rsid w:val="00827AEE"/>
    <w:rsid w:val="00831BC7"/>
    <w:rsid w:val="008A0BC7"/>
    <w:rsid w:val="008D1427"/>
    <w:rsid w:val="008D428B"/>
    <w:rsid w:val="00954F3A"/>
    <w:rsid w:val="009F16E5"/>
    <w:rsid w:val="00A20CCF"/>
    <w:rsid w:val="00AB5C5F"/>
    <w:rsid w:val="00BF0A67"/>
    <w:rsid w:val="00CB4950"/>
    <w:rsid w:val="00DF4FE7"/>
    <w:rsid w:val="00E12739"/>
    <w:rsid w:val="00E2350C"/>
    <w:rsid w:val="00E33DDA"/>
    <w:rsid w:val="00F15017"/>
    <w:rsid w:val="00F65230"/>
    <w:rsid w:val="00FD6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Tekstrezerviranogmjesta" w:type="character">
    <w:name w:val="Placeholder Text"/>
    <w:basedOn w:val="Zadanifontodlomka"/>
    <w:uiPriority w:val="99"/>
    <w:semiHidden/>
    <w:rsid w:val="00827AEE"/>
    <w:rPr>
      <w:color w:val="808080"/>
      <w:bdr w:space="0" w:sz="0" w:color="auto" w:val="none"/>
      <w:shd w:fill="auto" w:color="auto" w:val="clear"/>
    </w:rPr>
  </w:style>
  <w:style w:customStyle="true" w:styleId="eSPISCCParagraphDefaultFont" w:type="character">
    <w:name w:val="eSPIS_CC_Paragraph Default Font"/>
    <w:basedOn w:val="Zadanifontodlomka"/>
    <w:rsid w:val="00827AE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27AEE"/>
    <w:rPr>
      <w:noProof/>
      <w:bdr w:space="0" w:sz="0" w:color="auto" w:val="none"/>
      <w:shd w:fill="FFFFCC" w:color="auto" w:val="clear"/>
      <w:lang w:val="hr-HR"/>
    </w:rPr>
  </w:style>
  <w:style w:customStyle="true" w:styleId="PozadinaSvijetloCrvena" w:type="character">
    <w:name w:val="Pozadina_SvijetloCrvena"/>
    <w:basedOn w:val="eSPISCCParagraphDefaultFont"/>
    <w:rsid w:val="00827AE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27AE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Tekstrezerviranogmjesta" w:type="character">
    <w:name w:val="Placeholder Text"/>
    <w:basedOn w:val="Zadanifontodlomka"/>
    <w:uiPriority w:val="99"/>
    <w:semiHidden/>
    <w:rsid w:val="00827AEE"/>
    <w:rPr>
      <w:color w:val="808080"/>
      <w:bdr w:color="auto" w:space="0" w:sz="0" w:val="none"/>
      <w:shd w:color="auto" w:fill="auto" w:val="clear"/>
    </w:rPr>
  </w:style>
  <w:style w:customStyle="1" w:styleId="eSPISCCParagraphDefaultFont" w:type="character">
    <w:name w:val="eSPIS_CC_Paragraph Default Font"/>
    <w:basedOn w:val="Zadanifontodlomka"/>
    <w:rsid w:val="00827AE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27AEE"/>
    <w:rPr>
      <w:noProof/>
      <w:bdr w:color="auto" w:space="0" w:sz="0" w:val="none"/>
      <w:shd w:color="auto" w:fill="FFFFCC" w:val="clear"/>
      <w:lang w:val="hr-HR"/>
    </w:rPr>
  </w:style>
  <w:style w:customStyle="1" w:styleId="PozadinaSvijetloCrvena" w:type="character">
    <w:name w:val="Pozadina_SvijetloCrvena"/>
    <w:basedOn w:val="eSPISCCParagraphDefaultFont"/>
    <w:rsid w:val="00827AE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27AE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2461</izvorni_sadrzaj>
    <derivirana_varijabla naziv="DomainObject.Predmet.Broj_1">2461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St-2461/2017</izvorni_sadrzaj>
    <derivirana_varijabla naziv="DomainObject.Predmet.OznakaBroj_1">St-2461/2017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AMPLUS PICTUS d.o.o.</izvorni_sadrzaj>
    <derivirana_varijabla naziv="DomainObject.Predmet.ProtustrankaFormated_1">  AMPLUS PICTUS d.o.o.</derivirana_varijabla>
  </DomainObject.Predmet.ProtustrankaFormated>
  <DomainObject.Predmet.ProtustrankaFormatedOIB>
    <izvorni_sadrzaj>  AMPLUS PICTUS d.o.o., OIB 14138952609</izvorni_sadrzaj>
    <derivirana_varijabla naziv="DomainObject.Predmet.ProtustrankaFormatedOIB_1">  AMPLUS PICTUS d.o.o., OIB 14138952609</derivirana_varijabla>
  </DomainObject.Predmet.ProtustrankaFormatedOIB>
  <DomainObject.Predmet.ProtustrankaFormatedWithAdress>
    <izvorni_sadrzaj> AMPLUS PICTUS d.o.o., Jankomir 25/F, 10000 Zagreb</izvorni_sadrzaj>
    <derivirana_varijabla naziv="DomainObject.Predmet.ProtustrankaFormatedWithAdress_1"> AMPLUS PICTUS d.o.o., Jankomir 25/F, 10000 Zagreb</derivirana_varijabla>
  </DomainObject.Predmet.ProtustrankaFormatedWithAdress>
  <DomainObject.Predmet.ProtustrankaFormatedWithAdressOIB>
    <izvorni_sadrzaj> AMPLUS PICTUS d.o.o., OIB 14138952609, Jankomir 25/F, 10000 Zagreb</izvorni_sadrzaj>
    <derivirana_varijabla naziv="DomainObject.Predmet.ProtustrankaFormatedWithAdressOIB_1"> AMPLUS PICTUS d.o.o., OIB 14138952609, Jankomir 25/F, 10000 Zagreb</derivirana_varijabla>
  </DomainObject.Predmet.ProtustrankaFormatedWithAdressOIB>
  <DomainObject.Predmet.ProtustrankaWithAdress>
    <izvorni_sadrzaj>AMPLUS PICTUS d.o.o. Jankomir 25/F, 10000 Zagreb</izvorni_sadrzaj>
    <derivirana_varijabla naziv="DomainObject.Predmet.ProtustrankaWithAdress_1">AMPLUS PICTUS d.o.o. Jankomir 25/F, 10000 Zagreb</derivirana_varijabla>
  </DomainObject.Predmet.ProtustrankaWithAdress>
  <DomainObject.Predmet.ProtustrankaWithAdressOIB>
    <izvorni_sadrzaj>AMPLUS PICTUS d.o.o., OIB 14138952609, Jankomir 25/F, 10000 Zagreb</izvorni_sadrzaj>
    <derivirana_varijabla naziv="DomainObject.Predmet.ProtustrankaWithAdressOIB_1">AMPLUS PICTUS d.o.o., OIB 14138952609, Jankomir 25/F, 10000 Zagreb</derivirana_varijabla>
  </DomainObject.Predmet.ProtustrankaWithAdressOIB>
  <DomainObject.Predmet.ProtustrankaNazivFormated>
    <izvorni_sadrzaj>AMPLUS PICTUS d.o.o.</izvorni_sadrzaj>
    <derivirana_varijabla naziv="DomainObject.Predmet.ProtustrankaNazivFormated_1">AMPLUS PICTUS d.o.o.</derivirana_varijabla>
  </DomainObject.Predmet.ProtustrankaNazivFormated>
  <DomainObject.Predmet.ProtustrankaNazivFormatedOIB>
    <izvorni_sadrzaj>AMPLUS PICTUS d.o.o., OIB 14138952609</izvorni_sadrzaj>
    <derivirana_varijabla naziv="DomainObject.Predmet.ProtustrankaNazivFormatedOIB_1">AMPLUS PICTUS d.o.o., OIB 14138952609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AMPLUS PICTUS d.o.o.</izvorni_sadrzaj>
    <derivirana_varijabla naziv="DomainObject.Predmet.StrankaFormated_1">  AMPLUS PICTUS d.o.o.</derivirana_varijabla>
  </DomainObject.Predmet.StrankaFormated>
  <DomainObject.Predmet.StrankaFormatedOIB>
    <izvorni_sadrzaj>  AMPLUS PICTUS d.o.o., OIB 14138952609</izvorni_sadrzaj>
    <derivirana_varijabla naziv="DomainObject.Predmet.StrankaFormatedOIB_1">  AMPLUS PICTUS d.o.o., OIB 14138952609</derivirana_varijabla>
  </DomainObject.Predmet.StrankaFormatedOIB>
  <DomainObject.Predmet.StrankaFormatedWithAdress>
    <izvorni_sadrzaj> AMPLUS PICTUS d.o.o., Jankomir 25/F, 10000 Zagreb</izvorni_sadrzaj>
    <derivirana_varijabla naziv="DomainObject.Predmet.StrankaFormatedWithAdress_1"> AMPLUS PICTUS d.o.o., Jankomir 25/F, 10000 Zagreb</derivirana_varijabla>
  </DomainObject.Predmet.StrankaFormatedWithAdress>
  <DomainObject.Predmet.StrankaFormatedWithAdressOIB>
    <izvorni_sadrzaj> AMPLUS PICTUS d.o.o., OIB 14138952609, Jankomir 25/F, 10000 Zagreb</izvorni_sadrzaj>
    <derivirana_varijabla naziv="DomainObject.Predmet.StrankaFormatedWithAdressOIB_1"> AMPLUS PICTUS d.o.o., OIB 14138952609, Jankomir 25/F, 10000 Zagreb</derivirana_varijabla>
  </DomainObject.Predmet.StrankaFormatedWithAdressOIB>
  <DomainObject.Predmet.StrankaWithAdress>
    <izvorni_sadrzaj>AMPLUS PICTUS d.o.o. Jankomir 25/F,10000 Zagreb</izvorni_sadrzaj>
    <derivirana_varijabla naziv="DomainObject.Predmet.StrankaWithAdress_1">AMPLUS PICTUS d.o.o. Jankomir 25/F,10000 Zagreb</derivirana_varijabla>
  </DomainObject.Predmet.StrankaWithAdress>
  <DomainObject.Predmet.StrankaWithAdressOIB>
    <izvorni_sadrzaj>AMPLUS PICTUS d.o.o., OIB 14138952609, Jankomir 25/F,10000 Zagreb</izvorni_sadrzaj>
    <derivirana_varijabla naziv="DomainObject.Predmet.StrankaWithAdressOIB_1">AMPLUS PICTUS d.o.o., OIB 14138952609, Jankomir 25/F,10000 Zagreb</derivirana_varijabla>
  </DomainObject.Predmet.StrankaWithAdressOIB>
  <DomainObject.Predmet.StrankaNazivFormated>
    <izvorni_sadrzaj>AMPLUS PICTUS d.o.o.</izvorni_sadrzaj>
    <derivirana_varijabla naziv="DomainObject.Predmet.StrankaNazivFormated_1">AMPLUS PICTUS d.o.o.</derivirana_varijabla>
  </DomainObject.Predmet.StrankaNazivFormated>
  <DomainObject.Predmet.StrankaNazivFormatedOIB>
    <izvorni_sadrzaj>AMPLUS PICTUS d.o.o., OIB 14138952609</izvorni_sadrzaj>
    <derivirana_varijabla naziv="DomainObject.Predmet.StrankaNazivFormatedOIB_1">AMPLUS PICTUS d.o.o., OIB 14138952609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AMPLUS PICTUS d.o.o.</item>
    </izvorni_sadrzaj>
    <derivirana_varijabla naziv="DomainObject.Predmet.StrankaListFormated_1">
      <item>AMPLUS PICTUS d.o.o.</item>
    </derivirana_varijabla>
  </DomainObject.Predmet.StrankaListFormated>
  <DomainObject.Predmet.StrankaListFormatedOIB>
    <izvorni_sadrzaj>
      <item>AMPLUS PICTUS d.o.o., OIB 14138952609</item>
    </izvorni_sadrzaj>
    <derivirana_varijabla naziv="DomainObject.Predmet.StrankaListFormatedOIB_1">
      <item>AMPLUS PICTUS d.o.o., OIB 14138952609</item>
    </derivirana_varijabla>
  </DomainObject.Predmet.StrankaListFormatedOIB>
  <DomainObject.Predmet.StrankaListFormatedWithAdress>
    <izvorni_sadrzaj>
      <item>AMPLUS PICTUS d.o.o., Jankomir 25/F, 10000 Zagreb</item>
    </izvorni_sadrzaj>
    <derivirana_varijabla naziv="DomainObject.Predmet.StrankaListFormatedWithAdress_1">
      <item>AMPLUS PICTUS d.o.o., Jankomir 25/F, 10000 Zagreb</item>
    </derivirana_varijabla>
  </DomainObject.Predmet.StrankaListFormatedWithAdress>
  <DomainObject.Predmet.StrankaListFormatedWithAdressOIB>
    <izvorni_sadrzaj>
      <item>AMPLUS PICTUS d.o.o., OIB 14138952609, Jankomir 25/F, 10000 Zagreb</item>
    </izvorni_sadrzaj>
    <derivirana_varijabla naziv="DomainObject.Predmet.StrankaListFormatedWithAdressOIB_1">
      <item>AMPLUS PICTUS d.o.o., OIB 14138952609, Jankomir 25/F, 10000 Zagreb</item>
    </derivirana_varijabla>
  </DomainObject.Predmet.StrankaListFormatedWithAdressOIB>
  <DomainObject.Predmet.StrankaListNazivFormated>
    <izvorni_sadrzaj>
      <item>AMPLUS PICTUS d.o.o.</item>
    </izvorni_sadrzaj>
    <derivirana_varijabla naziv="DomainObject.Predmet.StrankaListNazivFormated_1">
      <item>AMPLUS PICTUS d.o.o.</item>
    </derivirana_varijabla>
  </DomainObject.Predmet.StrankaListNazivFormated>
  <DomainObject.Predmet.StrankaListNazivFormatedOIB>
    <izvorni_sadrzaj>
      <item>AMPLUS PICTUS d.o.o., OIB 14138952609</item>
    </izvorni_sadrzaj>
    <derivirana_varijabla naziv="DomainObject.Predmet.StrankaListNazivFormatedOIB_1">
      <item>AMPLUS PICTUS d.o.o., OIB 14138952609</item>
    </derivirana_varijabla>
  </DomainObject.Predmet.StrankaListNazivFormatedOIB>
  <DomainObject.Predmet.ProtuStrankaListFormated>
    <izvorni_sadrzaj>
      <item>AMPLUS PICTUS d.o.o.</item>
    </izvorni_sadrzaj>
    <derivirana_varijabla naziv="DomainObject.Predmet.ProtuStrankaListFormated_1">
      <item>AMPLUS PICTUS d.o.o.</item>
    </derivirana_varijabla>
  </DomainObject.Predmet.ProtuStrankaListFormated>
  <DomainObject.Predmet.ProtuStrankaListFormatedOIB>
    <izvorni_sadrzaj>
      <item>AMPLUS PICTUS d.o.o., OIB 14138952609</item>
    </izvorni_sadrzaj>
    <derivirana_varijabla naziv="DomainObject.Predmet.ProtuStrankaListFormatedOIB_1">
      <item>AMPLUS PICTUS d.o.o., OIB 14138952609</item>
    </derivirana_varijabla>
  </DomainObject.Predmet.ProtuStrankaListFormatedOIB>
  <DomainObject.Predmet.ProtuStrankaListFormatedWithAdress>
    <izvorni_sadrzaj>
      <item>AMPLUS PICTUS d.o.o., Jankomir 25/F, 10000 Zagreb</item>
    </izvorni_sadrzaj>
    <derivirana_varijabla naziv="DomainObject.Predmet.ProtuStrankaListFormatedWithAdress_1">
      <item>AMPLUS PICTUS d.o.o., Jankomir 25/F, 10000 Zagreb</item>
    </derivirana_varijabla>
  </DomainObject.Predmet.ProtuStrankaListFormatedWithAdress>
  <DomainObject.Predmet.ProtuStrankaListFormatedWithAdressOIB>
    <izvorni_sadrzaj>
      <item>AMPLUS PICTUS d.o.o., OIB 14138952609, Jankomir 25/F, 10000 Zagreb</item>
    </izvorni_sadrzaj>
    <derivirana_varijabla naziv="DomainObject.Predmet.ProtuStrankaListFormatedWithAdressOIB_1">
      <item>AMPLUS PICTUS d.o.o., OIB 14138952609, Jankomir 25/F, 10000 Zagreb</item>
    </derivirana_varijabla>
  </DomainObject.Predmet.ProtuStrankaListFormatedWithAdressOIB>
  <DomainObject.Predmet.ProtuStrankaListNazivFormated>
    <izvorni_sadrzaj>
      <item>AMPLUS PICTUS d.o.o.</item>
    </izvorni_sadrzaj>
    <derivirana_varijabla naziv="DomainObject.Predmet.ProtuStrankaListNazivFormated_1">
      <item>AMPLUS PICTUS d.o.o.</item>
    </derivirana_varijabla>
  </DomainObject.Predmet.ProtuStrankaListNazivFormated>
  <DomainObject.Predmet.ProtuStrankaListNazivFormatedOIB>
    <izvorni_sadrzaj>
      <item>AMPLUS PICTUS d.o.o., OIB 14138952609</item>
    </izvorni_sadrzaj>
    <derivirana_varijabla naziv="DomainObject.Predmet.ProtuStrankaListNazivFormatedOIB_1">
      <item>AMPLUS PICTUS d.o.o., OIB 14138952609</item>
    </derivirana_varijabla>
  </DomainObject.Predmet.ProtuStrankaListNazivFormatedOIB>
  <DomainObject.Predmet.OstaliListFormated>
    <izvorni_sadrzaj>
      <item>DAVORIN SPEVEC</item>
    </izvorni_sadrzaj>
    <derivirana_varijabla naziv="DomainObject.Predmet.OstaliListFormated_1">
      <item>DAVORIN SPEVEC</item>
    </derivirana_varijabla>
  </DomainObject.Predmet.OstaliListFormated>
  <DomainObject.Predmet.OstaliListFormatedOIB>
    <izvorni_sadrzaj>
      <item>DAVORIN SPEVEC, OIB 50609461294</item>
    </izvorni_sadrzaj>
    <derivirana_varijabla naziv="DomainObject.Predmet.OstaliListFormatedOIB_1">
      <item>DAVORIN SPEVEC, OIB 50609461294</item>
    </derivirana_varijabla>
  </DomainObject.Predmet.OstaliListFormatedOIB>
  <DomainObject.Predmet.OstaliListFormatedWithAdress>
    <izvorni_sadrzaj>
      <item>DAVORIN SPEVEC, Vramčeva 25/b, 10000 Zagreb</item>
    </izvorni_sadrzaj>
    <derivirana_varijabla naziv="DomainObject.Predmet.OstaliListFormatedWithAdress_1">
      <item>DAVORIN SPEVEC, Vramčeva 25/b, 10000 Zagreb</item>
    </derivirana_varijabla>
  </DomainObject.Predmet.OstaliListFormatedWithAdress>
  <DomainObject.Predmet.OstaliListFormatedWithAdressOIB>
    <izvorni_sadrzaj>
      <item>DAVORIN SPEVEC, OIB 50609461294, Vramčeva 25/b, 10000 Zagreb</item>
    </izvorni_sadrzaj>
    <derivirana_varijabla naziv="DomainObject.Predmet.OstaliListFormatedWithAdressOIB_1">
      <item>DAVORIN SPEVEC, OIB 50609461294, Vramčeva 25/b, 10000 Zagreb</item>
    </derivirana_varijabla>
  </DomainObject.Predmet.OstaliListFormatedWithAdressOIB>
  <DomainObject.Predmet.OstaliListNazivFormated>
    <izvorni_sadrzaj>
      <item>DAVORIN SPEVEC</item>
    </izvorni_sadrzaj>
    <derivirana_varijabla naziv="DomainObject.Predmet.OstaliListNazivFormated_1">
      <item>DAVORIN SPEVEC</item>
    </derivirana_varijabla>
  </DomainObject.Predmet.OstaliListNazivFormated>
  <DomainObject.Predmet.OstaliListNazivFormatedOIB>
    <izvorni_sadrzaj>
      <item>DAVORIN SPEVEC, OIB 50609461294</item>
    </izvorni_sadrzaj>
    <derivirana_varijabla naziv="DomainObject.Predmet.OstaliListNazivFormatedOIB_1">
      <item>DAVORIN SPEVEC, OIB 50609461294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AMPLUS PICTUS d.o.o.</izvorni_sadrzaj>
    <derivirana_varijabla naziv="DomainObject.Predmet.StrankaIDrugi_1">AMPLUS PICTUS d.o.o.</derivirana_varijabla>
  </DomainObject.Predmet.StrankaIDrugi>
  <DomainObject.Predmet.ProtustrankaIDrugi>
    <izvorni_sadrzaj>AMPLUS PICTUS d.o.o.</izvorni_sadrzaj>
    <derivirana_varijabla naziv="DomainObject.Predmet.ProtustrankaIDrugi_1">AMPLUS PICTUS d.o.o.</derivirana_varijabla>
  </DomainObject.Predmet.ProtustrankaIDrugi>
  <DomainObject.Predmet.StrankaIDrugiAdressOIB>
    <izvorni_sadrzaj>AMPLUS PICTUS d.o.o., OIB 14138952609, Jankomir 25/F, 10000 Zagreb</izvorni_sadrzaj>
    <derivirana_varijabla naziv="DomainObject.Predmet.StrankaIDrugiAdressOIB_1">AMPLUS PICTUS d.o.o., OIB 14138952609, Jankomir 25/F, 10000 Zagreb</derivirana_varijabla>
  </DomainObject.Predmet.StrankaIDrugiAdressOIB>
  <DomainObject.Predmet.ProtustrankaIDrugiAdressOIB>
    <izvorni_sadrzaj>AMPLUS PICTUS d.o.o., OIB 14138952609, Jankomir 25/F, 10000 Zagreb</izvorni_sadrzaj>
    <derivirana_varijabla naziv="DomainObject.Predmet.ProtustrankaIDrugiAdressOIB_1">AMPLUS PICTUS d.o.o., OIB 14138952609, Jankomir 25/F,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AMPLUS PICTUS d.o.o.</item>
      <item>AMPLUS PICTUS d.o.o.</item>
      <item>DAVORIN SPEVEC</item>
    </izvorni_sadrzaj>
    <derivirana_varijabla naziv="DomainObject.Predmet.SudioniciListNaziv_1">
      <item>AMPLUS PICTUS d.o.o.</item>
      <item>AMPLUS PICTUS d.o.o.</item>
      <item>DAVORIN SPEVEC</item>
    </derivirana_varijabla>
  </DomainObject.Predmet.SudioniciListNaziv>
  <DomainObject.Predmet.SudioniciListAdressOIB>
    <izvorni_sadrzaj>
      <item>AMPLUS PICTUS d.o.o., OIB 14138952609, Jankomir 25/F,10000 Zagreb</item>
      <item>AMPLUS PICTUS d.o.o., OIB 14138952609, Jankomir 25/F,10000 Zagreb</item>
      <item>DAVORIN SPEVEC, OIB 50609461294, Vramčeva 25/b,10000 Zagreb</item>
    </izvorni_sadrzaj>
    <derivirana_varijabla naziv="DomainObject.Predmet.SudioniciListAdressOIB_1">
      <item>AMPLUS PICTUS d.o.o., OIB 14138952609, Jankomir 25/F,10000 Zagreb</item>
      <item>AMPLUS PICTUS d.o.o., OIB 14138952609, Jankomir 25/F,10000 Zagreb</item>
      <item>DAVORIN SPEVEC, OIB 50609461294, Vramčeva 25/b,10000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14138952609</item>
      <item>, OIB 14138952609</item>
      <item>, OIB 50609461294</item>
    </izvorni_sadrzaj>
    <derivirana_varijabla naziv="DomainObject.Predmet.SudioniciListNazivOIB_1">
      <item>, OIB 14138952609</item>
      <item>, OIB 14138952609</item>
      <item>, OIB 50609461294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5542</properties:Characters>
  <properties:Lines>138</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2017-11-13T12:02:00Z</dcterms:created>
  <dc:creator>Matea Bizjak</dc:creator>
  <cp:lastModifiedBy>Matea Bizjak</cp:lastModifiedBy>
  <cp:lastPrinted>2017-11-15T07:52:00Z</cp:lastPrinted>
  <dcterms:modified xmlns:xsi="http://www.w3.org/2001/XMLSchema-instance" xsi:type="dcterms:W3CDTF">2017-11-15T07:54:00Z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