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49FE" w:rsidR="00236327" w:rsidP="00236327" w:rsidRDefault="00236327" w14:paraId="7952ad9" w14:textId="7952ad9">
      <w:pPr>
        <w:ind w:firstLine="567"/>
        <w:jc w:val="both"/>
        <w15:collapsed w:val="false"/>
        <w:rPr>
          <w:rFonts w:ascii="Arial" w:hAnsi="Arial" w:eastAsia="Times New Roman" w:cs="Arial"/>
          <w:lang w:eastAsia="hr-HR"/>
        </w:rPr>
      </w:pPr>
      <w:r w:rsidRPr="002449FE">
        <w:rPr>
          <w:rFonts w:ascii="Arial" w:hAnsi="Arial" w:cs="Arial"/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952500</wp:posOffset>
            </wp:positionH>
            <wp:positionV relativeFrom="page">
              <wp:posOffset>927101</wp:posOffset>
            </wp:positionV>
            <wp:extent cx="685800" cy="915610"/>
            <wp:effectExtent l="0" t="0" r="0" b="0"/>
            <wp:wrapNone/>
            <wp:docPr id="2" name="eSPIS_GrbRH" descr="Slika na kojoj se prikazuje tekst, isječak crteža&#10;&#10;Opis je automatski generira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eSPIS_GrbRH" descr="Slika na kojoj se prikazuje tekst, isječak crteža&#10;&#10;Opis je automatski generiran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228" cy="918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2449FE" w:rsidR="00236327" w:rsidP="00236327" w:rsidRDefault="00236327">
      <w:pPr>
        <w:jc w:val="both"/>
        <w:rPr>
          <w:rFonts w:ascii="Arial" w:hAnsi="Arial" w:eastAsia="Calibri" w:cs="Arial"/>
          <w:lang w:eastAsia="hr-HR"/>
        </w:rPr>
      </w:pPr>
    </w:p>
    <w:p w:rsidRPr="002449FE" w:rsidR="00236327" w:rsidP="00236327" w:rsidRDefault="00236327">
      <w:pPr>
        <w:pStyle w:val="Bezproreda"/>
        <w:rPr>
          <w:rFonts w:ascii="Arial" w:hAnsi="Arial" w:eastAsia="Calibri" w:cs="Arial"/>
        </w:rPr>
      </w:pPr>
    </w:p>
    <w:p w:rsidRPr="002449FE" w:rsidR="00236327" w:rsidP="00236327" w:rsidRDefault="00236327">
      <w:pPr>
        <w:pStyle w:val="Bezproreda"/>
        <w:rPr>
          <w:rFonts w:ascii="Arial" w:hAnsi="Arial" w:eastAsia="Calibri" w:cs="Arial"/>
        </w:rPr>
      </w:pPr>
    </w:p>
    <w:p w:rsidRPr="002449FE" w:rsidR="00236327" w:rsidP="00236327" w:rsidRDefault="00236327">
      <w:pPr>
        <w:pStyle w:val="Bezproreda"/>
        <w:rPr>
          <w:rFonts w:ascii="Arial" w:hAnsi="Arial" w:eastAsia="Calibri" w:cs="Arial"/>
        </w:rPr>
      </w:pPr>
      <w:r w:rsidRPr="002449FE">
        <w:rPr>
          <w:rFonts w:ascii="Arial" w:hAnsi="Arial" w:eastAsia="Calibri" w:cs="Arial"/>
        </w:rPr>
        <w:t>Republika Hrvatska</w:t>
      </w:r>
    </w:p>
    <w:p w:rsidRPr="002449FE" w:rsidR="00236327" w:rsidP="00236327" w:rsidRDefault="00236327">
      <w:pPr>
        <w:pStyle w:val="Bezproreda"/>
        <w:rPr>
          <w:rFonts w:ascii="Arial" w:hAnsi="Arial" w:eastAsia="Calibri" w:cs="Arial"/>
        </w:rPr>
      </w:pPr>
      <w:r w:rsidRPr="002449FE">
        <w:rPr>
          <w:rFonts w:ascii="Arial" w:hAnsi="Arial" w:eastAsia="Calibri" w:cs="Arial"/>
        </w:rPr>
        <w:t>Trgovački sud u Osijeku</w:t>
      </w:r>
    </w:p>
    <w:p w:rsidRPr="002449FE" w:rsidR="00236327" w:rsidP="00236327" w:rsidRDefault="00236327">
      <w:pPr>
        <w:pStyle w:val="Bezproreda"/>
        <w:rPr>
          <w:rFonts w:ascii="Arial" w:hAnsi="Arial" w:eastAsia="Calibri" w:cs="Arial"/>
        </w:rPr>
      </w:pPr>
      <w:r w:rsidRPr="002449FE">
        <w:rPr>
          <w:rFonts w:ascii="Arial" w:hAnsi="Arial" w:eastAsia="Calibri" w:cs="Arial"/>
        </w:rPr>
        <w:t xml:space="preserve">Stalna služba u Slavonskom Brodu                                                               </w:t>
      </w:r>
    </w:p>
    <w:p w:rsidRPr="002449FE" w:rsidR="00236327" w:rsidP="00236327" w:rsidRDefault="00236327">
      <w:pPr>
        <w:pStyle w:val="Bezproreda"/>
        <w:rPr>
          <w:rFonts w:ascii="Arial" w:hAnsi="Arial" w:eastAsia="Calibri" w:cs="Arial"/>
        </w:rPr>
      </w:pPr>
      <w:r w:rsidRPr="002449FE">
        <w:rPr>
          <w:rFonts w:ascii="Arial" w:hAnsi="Arial" w:eastAsia="Calibri" w:cs="Arial"/>
        </w:rPr>
        <w:t>Trg pobjede 13</w:t>
      </w:r>
    </w:p>
    <w:p w:rsidR="00EB2C8F" w:rsidP="00EB2C8F" w:rsidRDefault="00236327">
      <w:pPr>
        <w:pStyle w:val="Bezproreda"/>
        <w:rPr>
          <w:rFonts w:ascii="Arial" w:hAnsi="Arial" w:eastAsia="Calibri" w:cs="Arial"/>
        </w:rPr>
      </w:pPr>
      <w:r w:rsidRPr="002449FE">
        <w:rPr>
          <w:rFonts w:ascii="Arial" w:hAnsi="Arial" w:eastAsia="Calibri" w:cs="Arial"/>
        </w:rPr>
        <w:t>35000 Slavonski Brod</w:t>
      </w:r>
    </w:p>
    <w:p w:rsidR="00031936" w:rsidP="00071B28" w:rsidRDefault="00EB2C8F">
      <w:pPr>
        <w:pStyle w:val="Bezproreda"/>
        <w:ind w:left="5664"/>
        <w:rPr>
          <w:rFonts w:ascii="Arial" w:hAnsi="Arial" w:cs="Arial"/>
        </w:rPr>
      </w:pPr>
      <w:r>
        <w:rPr>
          <w:rFonts w:ascii="Arial" w:hAnsi="Arial" w:eastAsia="Calibri" w:cs="Arial"/>
        </w:rPr>
        <w:t xml:space="preserve">   </w:t>
      </w:r>
      <w:r w:rsidR="00071B28">
        <w:rPr>
          <w:rFonts w:ascii="Arial" w:hAnsi="Arial" w:eastAsia="Calibri" w:cs="Arial"/>
        </w:rPr>
        <w:t xml:space="preserve">      </w:t>
      </w:r>
      <w:r w:rsidRPr="002449FE" w:rsidR="00C3629D">
        <w:rPr>
          <w:rFonts w:ascii="Arial" w:hAnsi="Arial" w:cs="Arial"/>
        </w:rPr>
        <w:t>Poslo</w:t>
      </w:r>
      <w:r w:rsidR="00071B28">
        <w:rPr>
          <w:rFonts w:ascii="Arial" w:hAnsi="Arial" w:cs="Arial"/>
        </w:rPr>
        <w:t>v</w:t>
      </w:r>
      <w:r w:rsidRPr="002449FE" w:rsidR="00C3629D">
        <w:rPr>
          <w:rFonts w:ascii="Arial" w:hAnsi="Arial" w:cs="Arial"/>
        </w:rPr>
        <w:t>ni broj: St-</w:t>
      </w:r>
      <w:r w:rsidR="00EB38A7">
        <w:rPr>
          <w:rFonts w:ascii="Arial" w:hAnsi="Arial" w:cs="Arial"/>
        </w:rPr>
        <w:t>7</w:t>
      </w:r>
      <w:r w:rsidR="00E100F1">
        <w:rPr>
          <w:rFonts w:ascii="Arial" w:hAnsi="Arial" w:cs="Arial"/>
        </w:rPr>
        <w:t>/202</w:t>
      </w:r>
      <w:r w:rsidR="00EB38A7">
        <w:rPr>
          <w:rFonts w:ascii="Arial" w:hAnsi="Arial" w:cs="Arial"/>
        </w:rPr>
        <w:t>6</w:t>
      </w:r>
      <w:r w:rsidRPr="002449FE" w:rsidR="00C3629D">
        <w:rPr>
          <w:rFonts w:ascii="Arial" w:hAnsi="Arial" w:cs="Arial"/>
        </w:rPr>
        <w:t>-</w:t>
      </w:r>
      <w:r w:rsidR="00EB38A7">
        <w:rPr>
          <w:rFonts w:ascii="Arial" w:hAnsi="Arial" w:cs="Arial"/>
        </w:rPr>
        <w:t>5</w:t>
      </w:r>
    </w:p>
    <w:p w:rsidR="00306561" w:rsidP="00071B28" w:rsidRDefault="00306561">
      <w:pPr>
        <w:pStyle w:val="Bezproreda"/>
        <w:ind w:left="5664"/>
        <w:rPr>
          <w:rFonts w:ascii="Arial" w:hAnsi="Arial" w:cs="Arial"/>
        </w:rPr>
      </w:pPr>
    </w:p>
    <w:p w:rsidR="00236327" w:rsidP="00236327" w:rsidRDefault="00236327">
      <w:pPr>
        <w:pStyle w:val="Default"/>
        <w:jc w:val="center"/>
        <w:rPr>
          <w:rFonts w:ascii="Arial" w:hAnsi="Arial" w:cs="Arial"/>
        </w:rPr>
      </w:pPr>
      <w:r w:rsidRPr="002449FE">
        <w:rPr>
          <w:rFonts w:ascii="Arial" w:hAnsi="Arial" w:cs="Arial"/>
        </w:rPr>
        <w:t xml:space="preserve">R E P U B L I K A </w:t>
      </w:r>
      <w:r w:rsidR="00FC638F">
        <w:rPr>
          <w:rFonts w:ascii="Arial" w:hAnsi="Arial" w:cs="Arial"/>
        </w:rPr>
        <w:t xml:space="preserve"> </w:t>
      </w:r>
      <w:r w:rsidRPr="002449FE">
        <w:rPr>
          <w:rFonts w:ascii="Arial" w:hAnsi="Arial" w:cs="Arial"/>
        </w:rPr>
        <w:t>H R V A T S K A</w:t>
      </w:r>
    </w:p>
    <w:p w:rsidRPr="002449FE" w:rsidR="0024055B" w:rsidP="00236327" w:rsidRDefault="0024055B">
      <w:pPr>
        <w:pStyle w:val="Default"/>
        <w:jc w:val="center"/>
        <w:rPr>
          <w:rFonts w:ascii="Arial" w:hAnsi="Arial" w:cs="Arial"/>
        </w:rPr>
      </w:pPr>
    </w:p>
    <w:p w:rsidR="002B00C8" w:rsidP="00236327" w:rsidRDefault="00F902A4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 J U Č A K</w:t>
      </w:r>
      <w:r w:rsidR="00FC638F">
        <w:rPr>
          <w:rFonts w:ascii="Arial" w:hAnsi="Arial" w:cs="Arial"/>
        </w:rPr>
        <w:t xml:space="preserve">  </w:t>
      </w:r>
    </w:p>
    <w:p w:rsidR="00306561" w:rsidP="00236327" w:rsidRDefault="00306561">
      <w:pPr>
        <w:pStyle w:val="Default"/>
        <w:jc w:val="center"/>
        <w:rPr>
          <w:rFonts w:ascii="Arial" w:hAnsi="Arial" w:cs="Arial"/>
        </w:rPr>
      </w:pPr>
    </w:p>
    <w:p w:rsidR="00031936" w:rsidP="00236327" w:rsidRDefault="00031936">
      <w:pPr>
        <w:pStyle w:val="Default"/>
        <w:jc w:val="center"/>
        <w:rPr>
          <w:rFonts w:ascii="Arial" w:hAnsi="Arial" w:cs="Arial"/>
        </w:rPr>
      </w:pPr>
    </w:p>
    <w:p w:rsidR="00AC0F04" w:rsidP="00297F3D" w:rsidRDefault="00EB38A7">
      <w:pPr>
        <w:pStyle w:val="Bezproreda"/>
        <w:ind w:firstLine="708"/>
        <w:jc w:val="both"/>
        <w:rPr>
          <w:rFonts w:ascii="Arial" w:hAnsi="Arial" w:cs="Arial"/>
        </w:rPr>
      </w:pPr>
      <w:r w:rsidRPr="00EB38A7">
        <w:rPr>
          <w:rFonts w:ascii="Arial" w:hAnsi="Arial" w:cs="Arial"/>
        </w:rPr>
        <w:t xml:space="preserve">TRGOVAČKI SUD U OSIJEKU, STALNA SLUŽBA U SLAVONSKOM BRODU, po sutkinji Danijeli Martini Maoduš, povodom prijedloga Financijske agencije za otvaranje stečajnog postupka nad dužnikom EL - BRA MONT GRUPA j.d.o.o. za usluge, Viškovci, Ulica Dragomira i Dragana Peše 8, OIB: 01170470439, </w:t>
      </w:r>
      <w:r>
        <w:rPr>
          <w:rFonts w:ascii="Arial" w:hAnsi="Arial" w:cs="Arial"/>
        </w:rPr>
        <w:t>15</w:t>
      </w:r>
      <w:r w:rsidRPr="00EB38A7">
        <w:rPr>
          <w:rFonts w:ascii="Arial" w:hAnsi="Arial" w:cs="Arial"/>
        </w:rPr>
        <w:t>. siječnja 2026.</w:t>
      </w:r>
    </w:p>
    <w:p w:rsidR="00EB38A7" w:rsidP="00297F3D" w:rsidRDefault="00EB38A7">
      <w:pPr>
        <w:pStyle w:val="Bezproreda"/>
        <w:ind w:firstLine="708"/>
        <w:jc w:val="both"/>
        <w:rPr>
          <w:rFonts w:ascii="Arial" w:hAnsi="Arial" w:cs="Arial"/>
        </w:rPr>
      </w:pPr>
    </w:p>
    <w:p w:rsidR="00C07F0C" w:rsidP="00297F3D" w:rsidRDefault="00F902A4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 j u č i o</w:t>
      </w:r>
      <w:r w:rsidRPr="000C24EB" w:rsidR="00236327">
        <w:rPr>
          <w:rFonts w:ascii="Arial" w:hAnsi="Arial" w:cs="Arial"/>
        </w:rPr>
        <w:t xml:space="preserve">  j e</w:t>
      </w:r>
    </w:p>
    <w:p w:rsidR="00031936" w:rsidP="000C24EB" w:rsidRDefault="00031936">
      <w:pPr>
        <w:pStyle w:val="Bezproreda"/>
        <w:jc w:val="center"/>
        <w:rPr>
          <w:rFonts w:ascii="Arial" w:hAnsi="Arial" w:cs="Arial"/>
        </w:rPr>
      </w:pPr>
    </w:p>
    <w:p w:rsidRPr="002E54F8" w:rsidR="00B308C3" w:rsidP="00B308C3" w:rsidRDefault="00B308C3">
      <w:pPr>
        <w:pStyle w:val="Bezproreda"/>
        <w:ind w:firstLine="708"/>
        <w:jc w:val="both"/>
        <w:rPr>
          <w:rFonts w:ascii="Arial" w:hAnsi="Arial" w:cs="Arial"/>
        </w:rPr>
      </w:pPr>
      <w:r w:rsidRPr="002E54F8">
        <w:rPr>
          <w:rFonts w:ascii="Arial" w:hAnsi="Arial" w:cs="Arial"/>
        </w:rPr>
        <w:t xml:space="preserve">I </w:t>
      </w:r>
      <w:r w:rsidRPr="00071B28">
        <w:rPr>
          <w:rFonts w:ascii="Arial" w:hAnsi="Arial" w:cs="Arial"/>
        </w:rPr>
        <w:t xml:space="preserve">Odgađa se </w:t>
      </w:r>
      <w:r w:rsidRPr="00071B28" w:rsidR="00DB4143">
        <w:rPr>
          <w:rFonts w:ascii="Arial" w:hAnsi="Arial" w:cs="Arial"/>
        </w:rPr>
        <w:t xml:space="preserve">ročište </w:t>
      </w:r>
      <w:r w:rsidRPr="00071B28" w:rsidR="00071B28">
        <w:rPr>
          <w:rFonts w:ascii="Arial" w:hAnsi="Arial" w:cs="Arial"/>
        </w:rPr>
        <w:t xml:space="preserve">povodom prijedloga za otvaranje stečajnog postupka nad dužnikom i radi utvrđenja uvjeta za otvaranje stečajnog postupka </w:t>
      </w:r>
      <w:r w:rsidRPr="00071B28" w:rsidR="00297F3D">
        <w:rPr>
          <w:rFonts w:ascii="Arial" w:hAnsi="Arial" w:cs="Arial"/>
        </w:rPr>
        <w:t xml:space="preserve">zakazano za </w:t>
      </w:r>
      <w:r w:rsidRPr="00071B28" w:rsidR="00DB4143">
        <w:rPr>
          <w:rFonts w:ascii="Arial" w:hAnsi="Arial" w:cs="Arial"/>
        </w:rPr>
        <w:t>23</w:t>
      </w:r>
      <w:r w:rsidRPr="00071B28" w:rsidR="00297F3D">
        <w:rPr>
          <w:rFonts w:ascii="Arial" w:hAnsi="Arial" w:cs="Arial"/>
        </w:rPr>
        <w:t>.</w:t>
      </w:r>
      <w:r w:rsidRPr="00071B28" w:rsidR="000E2A89">
        <w:rPr>
          <w:rFonts w:ascii="Arial" w:hAnsi="Arial" w:cs="Arial"/>
        </w:rPr>
        <w:t xml:space="preserve"> </w:t>
      </w:r>
      <w:r w:rsidRPr="00071B28" w:rsidR="00DB4143">
        <w:rPr>
          <w:rFonts w:ascii="Arial" w:hAnsi="Arial" w:cs="Arial"/>
        </w:rPr>
        <w:t>siječnj</w:t>
      </w:r>
      <w:r w:rsidRPr="00071B28" w:rsidR="000E2A89">
        <w:rPr>
          <w:rFonts w:ascii="Arial" w:hAnsi="Arial" w:cs="Arial"/>
        </w:rPr>
        <w:t>a</w:t>
      </w:r>
      <w:r w:rsidRPr="00071B28" w:rsidR="00297F3D">
        <w:rPr>
          <w:rFonts w:ascii="Arial" w:hAnsi="Arial" w:cs="Arial"/>
        </w:rPr>
        <w:t xml:space="preserve"> 202</w:t>
      </w:r>
      <w:r w:rsidRPr="00071B28" w:rsidR="00DB4143">
        <w:rPr>
          <w:rFonts w:ascii="Arial" w:hAnsi="Arial" w:cs="Arial"/>
        </w:rPr>
        <w:t>6</w:t>
      </w:r>
      <w:r w:rsidRPr="00071B28" w:rsidR="00297F3D">
        <w:rPr>
          <w:rFonts w:ascii="Arial" w:hAnsi="Arial" w:cs="Arial"/>
        </w:rPr>
        <w:t xml:space="preserve">. u </w:t>
      </w:r>
      <w:r w:rsidRPr="00071B28" w:rsidR="00DB4143">
        <w:rPr>
          <w:rFonts w:ascii="Arial" w:hAnsi="Arial" w:cs="Arial"/>
        </w:rPr>
        <w:t>12:</w:t>
      </w:r>
      <w:r w:rsidRPr="00071B28" w:rsidR="00AC0F04">
        <w:rPr>
          <w:rFonts w:ascii="Arial" w:hAnsi="Arial" w:cs="Arial"/>
        </w:rPr>
        <w:t>3</w:t>
      </w:r>
      <w:r w:rsidRPr="00071B28" w:rsidR="00297F3D">
        <w:rPr>
          <w:rFonts w:ascii="Arial" w:hAnsi="Arial" w:cs="Arial"/>
        </w:rPr>
        <w:t>0 sati</w:t>
      </w:r>
      <w:r w:rsidRPr="00071B28">
        <w:rPr>
          <w:rFonts w:ascii="Arial" w:hAnsi="Arial" w:cs="Arial"/>
        </w:rPr>
        <w:t>.</w:t>
      </w:r>
      <w:r w:rsidRPr="00B308C3">
        <w:rPr>
          <w:rFonts w:ascii="Arial" w:hAnsi="Arial" w:cs="Arial"/>
        </w:rPr>
        <w:t xml:space="preserve"> </w:t>
      </w:r>
    </w:p>
    <w:p w:rsidR="00B308C3" w:rsidP="00B308C3" w:rsidRDefault="00B308C3">
      <w:pPr>
        <w:pStyle w:val="Bezproreda"/>
        <w:ind w:firstLine="708"/>
        <w:jc w:val="both"/>
        <w:rPr>
          <w:rFonts w:ascii="Arial" w:hAnsi="Arial" w:cs="Arial"/>
        </w:rPr>
      </w:pPr>
    </w:p>
    <w:p w:rsidR="00306561" w:rsidP="00306561" w:rsidRDefault="00B308C3">
      <w:pPr>
        <w:pStyle w:val="Bezproreda"/>
        <w:ind w:firstLine="708"/>
        <w:jc w:val="center"/>
        <w:rPr>
          <w:rFonts w:ascii="Arial" w:hAnsi="Arial" w:cs="Arial"/>
        </w:rPr>
      </w:pPr>
      <w:r w:rsidRPr="002E54F8">
        <w:rPr>
          <w:rFonts w:ascii="Arial" w:hAnsi="Arial" w:cs="Arial"/>
        </w:rPr>
        <w:t xml:space="preserve">II Novo </w:t>
      </w:r>
      <w:r w:rsidRPr="00B308C3">
        <w:rPr>
          <w:rFonts w:ascii="Arial" w:hAnsi="Arial" w:cs="Arial"/>
        </w:rPr>
        <w:t>ročište</w:t>
      </w:r>
      <w:r w:rsidRPr="002E54F8">
        <w:rPr>
          <w:rFonts w:ascii="Arial" w:hAnsi="Arial" w:cs="Arial"/>
        </w:rPr>
        <w:t xml:space="preserve"> </w:t>
      </w:r>
      <w:r w:rsidRPr="00071B28" w:rsidR="00306561">
        <w:rPr>
          <w:rFonts w:ascii="Arial" w:hAnsi="Arial" w:cs="Arial"/>
        </w:rPr>
        <w:t xml:space="preserve">povodom prijedloga za otvaranje stečajnog postupka nad dužnikom i radi utvrđenja uvjeta za otvaranje stečajnog postupka </w:t>
      </w:r>
      <w:r w:rsidRPr="002E54F8">
        <w:rPr>
          <w:rFonts w:ascii="Arial" w:hAnsi="Arial" w:cs="Arial"/>
        </w:rPr>
        <w:t>se zakazuje za dan</w:t>
      </w:r>
      <w:r w:rsidR="00D7101D">
        <w:rPr>
          <w:rFonts w:ascii="Arial" w:hAnsi="Arial" w:cs="Arial"/>
        </w:rPr>
        <w:t xml:space="preserve"> </w:t>
      </w:r>
      <w:r w:rsidR="000E2A89">
        <w:rPr>
          <w:rFonts w:ascii="Arial" w:hAnsi="Arial" w:cs="Arial"/>
          <w:b/>
          <w:u w:val="single"/>
        </w:rPr>
        <w:t>2</w:t>
      </w:r>
      <w:r w:rsidR="005B6987">
        <w:rPr>
          <w:rFonts w:ascii="Arial" w:hAnsi="Arial" w:cs="Arial"/>
          <w:b/>
          <w:u w:val="single"/>
        </w:rPr>
        <w:t>6</w:t>
      </w:r>
      <w:r w:rsidRPr="00D7101D" w:rsidR="00D7101D">
        <w:rPr>
          <w:rFonts w:ascii="Arial" w:hAnsi="Arial" w:cs="Arial"/>
          <w:b/>
          <w:u w:val="single"/>
        </w:rPr>
        <w:t xml:space="preserve">. </w:t>
      </w:r>
      <w:r w:rsidR="005B6987">
        <w:rPr>
          <w:rFonts w:ascii="Arial" w:hAnsi="Arial" w:cs="Arial"/>
          <w:b/>
          <w:u w:val="single"/>
        </w:rPr>
        <w:t>veljače</w:t>
      </w:r>
      <w:r w:rsidRPr="00D7101D" w:rsidR="00D7101D">
        <w:rPr>
          <w:rFonts w:ascii="Arial" w:hAnsi="Arial" w:cs="Arial"/>
          <w:b/>
          <w:u w:val="single"/>
        </w:rPr>
        <w:t xml:space="preserve"> 202</w:t>
      </w:r>
      <w:r w:rsidR="005B6987">
        <w:rPr>
          <w:rFonts w:ascii="Arial" w:hAnsi="Arial" w:cs="Arial"/>
          <w:b/>
          <w:u w:val="single"/>
        </w:rPr>
        <w:t>6</w:t>
      </w:r>
      <w:r w:rsidR="000E2A89">
        <w:rPr>
          <w:rFonts w:ascii="Arial" w:hAnsi="Arial" w:cs="Arial"/>
          <w:b/>
          <w:u w:val="single"/>
        </w:rPr>
        <w:t>.</w:t>
      </w:r>
      <w:r w:rsidRPr="00D7101D" w:rsidR="00D7101D">
        <w:rPr>
          <w:rFonts w:ascii="Arial" w:hAnsi="Arial" w:cs="Arial"/>
          <w:b/>
          <w:u w:val="single"/>
        </w:rPr>
        <w:t xml:space="preserve"> </w:t>
      </w:r>
      <w:r w:rsidRPr="00E54DAF" w:rsidR="00D7101D">
        <w:rPr>
          <w:rFonts w:ascii="Arial" w:hAnsi="Arial" w:cs="Arial"/>
          <w:b/>
          <w:u w:val="single"/>
        </w:rPr>
        <w:t xml:space="preserve">u </w:t>
      </w:r>
      <w:r w:rsidR="005B6987">
        <w:rPr>
          <w:rFonts w:ascii="Arial" w:hAnsi="Arial" w:cs="Arial"/>
          <w:b/>
          <w:u w:val="single"/>
        </w:rPr>
        <w:t>11:0</w:t>
      </w:r>
      <w:r w:rsidRPr="00E54DAF" w:rsidR="00D7101D">
        <w:rPr>
          <w:rFonts w:ascii="Arial" w:hAnsi="Arial" w:cs="Arial"/>
          <w:b/>
          <w:u w:val="single"/>
        </w:rPr>
        <w:t>0 sati</w:t>
      </w:r>
      <w:r w:rsidRPr="00D7101D" w:rsidR="00D7101D">
        <w:rPr>
          <w:rFonts w:ascii="Arial" w:hAnsi="Arial" w:cs="Arial"/>
          <w:b/>
          <w:u w:val="single"/>
        </w:rPr>
        <w:t>,</w:t>
      </w:r>
    </w:p>
    <w:p w:rsidRPr="00D7101D" w:rsidR="00B308C3" w:rsidP="00306561" w:rsidRDefault="00D7101D">
      <w:pPr>
        <w:pStyle w:val="Bezproreda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na adresi: </w:t>
      </w:r>
      <w:r w:rsidRPr="00D7101D" w:rsidR="00B308C3">
        <w:rPr>
          <w:rFonts w:ascii="Arial" w:hAnsi="Arial" w:cs="Arial"/>
          <w:bCs/>
        </w:rPr>
        <w:t>Trgovački sud u Osijeku, Stalna služba u Slavonskom Brodu, Slavonski Brod, Trg pobjede 13, soba 73, III kat</w:t>
      </w:r>
      <w:r w:rsidRPr="00D7101D">
        <w:rPr>
          <w:rFonts w:ascii="Arial" w:hAnsi="Arial" w:cs="Arial"/>
          <w:bCs/>
        </w:rPr>
        <w:t>.</w:t>
      </w:r>
      <w:r w:rsidRPr="00D7101D" w:rsidR="00B308C3">
        <w:rPr>
          <w:rFonts w:ascii="Arial" w:hAnsi="Arial" w:cs="Arial"/>
          <w:bCs/>
        </w:rPr>
        <w:t xml:space="preserve"> </w:t>
      </w:r>
    </w:p>
    <w:p w:rsidR="00297F3D" w:rsidP="00B308C3" w:rsidRDefault="00297F3D">
      <w:pPr>
        <w:pStyle w:val="Bezproreda"/>
        <w:ind w:firstLine="708"/>
        <w:jc w:val="center"/>
        <w:rPr>
          <w:rFonts w:ascii="Arial" w:hAnsi="Arial" w:cs="Arial"/>
          <w:b/>
          <w:bCs/>
        </w:rPr>
      </w:pPr>
    </w:p>
    <w:p w:rsidRPr="00AC0F04" w:rsidR="00B308C3" w:rsidP="00FD7537" w:rsidRDefault="00297F3D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</w:t>
      </w:r>
      <w:r w:rsidRPr="00AC0F04" w:rsidR="00AC0F04">
        <w:rPr>
          <w:rFonts w:ascii="Arial" w:hAnsi="Arial" w:cs="Arial"/>
        </w:rPr>
        <w:t xml:space="preserve">Na ročište se poziva predlagatelj, privremeni stečajni upravitelj </w:t>
      </w:r>
      <w:r w:rsidR="009C061E">
        <w:rPr>
          <w:rFonts w:ascii="Arial" w:hAnsi="Arial" w:cs="Arial"/>
        </w:rPr>
        <w:t>Valentin Jakovac</w:t>
      </w:r>
      <w:r w:rsidRPr="00AC0F04" w:rsidR="00AC0F04">
        <w:rPr>
          <w:rFonts w:ascii="Arial" w:hAnsi="Arial" w:cs="Arial"/>
        </w:rPr>
        <w:t xml:space="preserve">, osoba ovlaštena za zastupanje dužnika zz dužnika </w:t>
      </w:r>
      <w:r w:rsidR="009C061E">
        <w:rPr>
          <w:rFonts w:ascii="Arial" w:hAnsi="Arial" w:cs="Arial"/>
        </w:rPr>
        <w:t>Matej Tot</w:t>
      </w:r>
      <w:r w:rsidRPr="00AC0F04" w:rsidR="00AC0F04">
        <w:rPr>
          <w:rFonts w:ascii="Arial" w:hAnsi="Arial" w:cs="Arial"/>
        </w:rPr>
        <w:t xml:space="preserve">, </w:t>
      </w:r>
      <w:r w:rsidR="009C061E">
        <w:rPr>
          <w:rFonts w:ascii="Arial" w:hAnsi="Arial" w:cs="Arial"/>
        </w:rPr>
        <w:t>Viškovci</w:t>
      </w:r>
      <w:r w:rsidRPr="00AC0F04" w:rsidR="00AC0F04">
        <w:rPr>
          <w:rFonts w:ascii="Arial" w:hAnsi="Arial" w:cs="Arial"/>
        </w:rPr>
        <w:t xml:space="preserve">, </w:t>
      </w:r>
      <w:r w:rsidRPr="009C061E" w:rsidR="009C061E">
        <w:rPr>
          <w:rFonts w:ascii="Arial" w:hAnsi="Arial" w:cs="Arial"/>
        </w:rPr>
        <w:t>Ulica Dragomira I Dragana Peše 18</w:t>
      </w:r>
      <w:r w:rsidRPr="00AC0F04" w:rsidR="00AC0F04">
        <w:rPr>
          <w:rFonts w:ascii="Arial" w:hAnsi="Arial" w:cs="Arial"/>
        </w:rPr>
        <w:t xml:space="preserve">, OIB: </w:t>
      </w:r>
      <w:r w:rsidRPr="009C061E" w:rsidR="009C061E">
        <w:rPr>
          <w:rFonts w:ascii="Arial" w:hAnsi="Arial" w:cs="Arial"/>
        </w:rPr>
        <w:t>94596272249</w:t>
      </w:r>
      <w:r w:rsidRPr="00AC0F04" w:rsidR="00AC0F04">
        <w:rPr>
          <w:rFonts w:ascii="Arial" w:hAnsi="Arial" w:cs="Arial"/>
        </w:rPr>
        <w:t>, koji se poziva pristupiti na ročište radi davanja izjave o stečajnom razlogu i imovini dužnika te na ročištu dostaviti financijsku dokumentaciju dužnika – zadnja financijska izvješća, popis imovine i obveza, popis dugotrajne imovine.</w:t>
      </w:r>
    </w:p>
    <w:p w:rsidR="00FD7537" w:rsidP="00FD7537" w:rsidRDefault="00FD7537">
      <w:pPr>
        <w:pStyle w:val="Bezproreda"/>
        <w:ind w:firstLine="708"/>
        <w:jc w:val="both"/>
        <w:rPr>
          <w:rFonts w:ascii="Arial" w:hAnsi="Arial" w:cs="Arial"/>
          <w:b/>
          <w:bCs/>
        </w:rPr>
      </w:pPr>
    </w:p>
    <w:p w:rsidR="00306561" w:rsidP="00FD7537" w:rsidRDefault="00306561">
      <w:pPr>
        <w:pStyle w:val="Bezproreda"/>
        <w:ind w:firstLine="708"/>
        <w:jc w:val="both"/>
        <w:rPr>
          <w:rFonts w:ascii="Arial" w:hAnsi="Arial" w:cs="Arial"/>
          <w:b/>
          <w:bCs/>
        </w:rPr>
      </w:pPr>
    </w:p>
    <w:p w:rsidR="00B308C3" w:rsidP="00B308C3" w:rsidRDefault="00B308C3">
      <w:pPr>
        <w:pStyle w:val="Bezproreda"/>
        <w:jc w:val="center"/>
        <w:rPr>
          <w:rFonts w:ascii="Arial" w:hAnsi="Arial" w:cs="Arial"/>
          <w:bCs/>
        </w:rPr>
      </w:pPr>
      <w:r w:rsidRPr="00B308C3">
        <w:rPr>
          <w:rFonts w:ascii="Arial" w:hAnsi="Arial" w:cs="Arial"/>
          <w:bCs/>
        </w:rPr>
        <w:t>Obrazloženje</w:t>
      </w:r>
    </w:p>
    <w:p w:rsidRPr="00B308C3" w:rsidR="00BA2CDB" w:rsidP="00B308C3" w:rsidRDefault="00BA2CDB">
      <w:pPr>
        <w:pStyle w:val="Bezproreda"/>
        <w:jc w:val="center"/>
        <w:rPr>
          <w:rFonts w:ascii="Arial" w:hAnsi="Arial" w:cs="Arial"/>
          <w:bCs/>
        </w:rPr>
      </w:pPr>
    </w:p>
    <w:p w:rsidR="00031936" w:rsidP="00071B28" w:rsidRDefault="00B308C3">
      <w:pPr>
        <w:pStyle w:val="Bezproreda"/>
        <w:ind w:firstLine="708"/>
        <w:jc w:val="both"/>
        <w:rPr>
          <w:rFonts w:ascii="Arial" w:hAnsi="Arial" w:cs="Arial"/>
        </w:rPr>
      </w:pPr>
      <w:r w:rsidRPr="000F0828">
        <w:rPr>
          <w:rFonts w:ascii="Arial" w:hAnsi="Arial" w:cs="Arial"/>
        </w:rPr>
        <w:t xml:space="preserve">1. </w:t>
      </w:r>
      <w:r w:rsidR="00D7101D">
        <w:rPr>
          <w:rFonts w:ascii="Arial" w:hAnsi="Arial" w:cs="Arial"/>
        </w:rPr>
        <w:t xml:space="preserve">Zbog </w:t>
      </w:r>
      <w:r w:rsidR="00FD7537">
        <w:rPr>
          <w:rFonts w:ascii="Arial" w:hAnsi="Arial" w:cs="Arial"/>
        </w:rPr>
        <w:t>odsutnosti sutkinje zbog seminara</w:t>
      </w:r>
      <w:r w:rsidR="00323580">
        <w:rPr>
          <w:rFonts w:ascii="Arial" w:hAnsi="Arial" w:cs="Arial"/>
        </w:rPr>
        <w:t xml:space="preserve"> u istom terminu kao i ranije određeno ročište</w:t>
      </w:r>
      <w:r w:rsidR="00D7101D">
        <w:rPr>
          <w:rFonts w:ascii="Arial" w:hAnsi="Arial" w:cs="Arial"/>
        </w:rPr>
        <w:t xml:space="preserve">, </w:t>
      </w:r>
      <w:r w:rsidR="00162450">
        <w:rPr>
          <w:rFonts w:ascii="Arial" w:hAnsi="Arial" w:cs="Arial"/>
        </w:rPr>
        <w:t xml:space="preserve">ročište radi izjašnjenja o prijedlogu za otvaranje stečajnog postupka </w:t>
      </w:r>
      <w:r w:rsidR="00D7101D">
        <w:rPr>
          <w:rFonts w:ascii="Arial" w:hAnsi="Arial" w:cs="Arial"/>
        </w:rPr>
        <w:t xml:space="preserve">zakazano za </w:t>
      </w:r>
      <w:r w:rsidR="00162450">
        <w:rPr>
          <w:rFonts w:ascii="Arial" w:hAnsi="Arial" w:cs="Arial"/>
        </w:rPr>
        <w:t xml:space="preserve">23. siječnja 2026. u 12:30 </w:t>
      </w:r>
      <w:r w:rsidR="00D7101D">
        <w:rPr>
          <w:rFonts w:ascii="Arial" w:hAnsi="Arial" w:cs="Arial"/>
        </w:rPr>
        <w:t>sati, se odgađa</w:t>
      </w:r>
      <w:r w:rsidR="00323580">
        <w:rPr>
          <w:rFonts w:ascii="Arial" w:hAnsi="Arial" w:cs="Arial"/>
        </w:rPr>
        <w:t xml:space="preserve"> za drugi termin</w:t>
      </w:r>
      <w:bookmarkStart w:name="_GoBack" w:id="0"/>
      <w:bookmarkEnd w:id="0"/>
      <w:r w:rsidR="00D7101D">
        <w:rPr>
          <w:rFonts w:ascii="Arial" w:hAnsi="Arial" w:cs="Arial"/>
        </w:rPr>
        <w:t>.</w:t>
      </w:r>
    </w:p>
    <w:p w:rsidR="00A01848" w:rsidP="00306561" w:rsidRDefault="00306561">
      <w:pPr>
        <w:tabs>
          <w:tab w:val="left" w:pos="6920"/>
        </w:tabs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 xml:space="preserve">          </w:t>
      </w:r>
      <w:r w:rsidR="00D7101D">
        <w:rPr>
          <w:rFonts w:ascii="Arial" w:hAnsi="Arial" w:cs="Arial"/>
          <w:bCs/>
        </w:rPr>
        <w:t>2</w:t>
      </w:r>
      <w:r w:rsidR="00B308C3">
        <w:rPr>
          <w:rFonts w:ascii="Arial" w:hAnsi="Arial" w:cs="Arial"/>
          <w:bCs/>
        </w:rPr>
        <w:t xml:space="preserve">. </w:t>
      </w:r>
      <w:r w:rsidRPr="00B308C3" w:rsidR="00B308C3">
        <w:rPr>
          <w:rFonts w:ascii="Arial" w:hAnsi="Arial" w:cs="Arial"/>
        </w:rPr>
        <w:t xml:space="preserve">Stoga je odlučeno kao u izreci zaključka </w:t>
      </w:r>
      <w:r w:rsidR="00D7101D">
        <w:rPr>
          <w:rFonts w:ascii="Arial" w:hAnsi="Arial" w:cs="Arial"/>
        </w:rPr>
        <w:t xml:space="preserve">po čl. 116. ZPP-a u svezi s čl. 10. </w:t>
      </w:r>
      <w:r>
        <w:rPr>
          <w:rFonts w:ascii="Arial" w:hAnsi="Arial" w:cs="Arial"/>
          <w:color w:val="000000"/>
        </w:rPr>
        <w:t>Stečajni zakon ("Narodne novine" broj 71/15, 104/17, 36/22 i 27/24).</w:t>
      </w:r>
    </w:p>
    <w:p w:rsidR="00B308C3" w:rsidP="00B308C3" w:rsidRDefault="00B308C3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Slavonskom Brodu </w:t>
      </w:r>
      <w:r w:rsidR="00672319">
        <w:rPr>
          <w:rFonts w:ascii="Arial" w:hAnsi="Arial" w:cs="Arial"/>
        </w:rPr>
        <w:t>15</w:t>
      </w:r>
      <w:r w:rsidR="00D7101D">
        <w:rPr>
          <w:rFonts w:ascii="Arial" w:hAnsi="Arial" w:cs="Arial"/>
        </w:rPr>
        <w:t xml:space="preserve">. </w:t>
      </w:r>
      <w:r w:rsidR="00672319">
        <w:rPr>
          <w:rFonts w:ascii="Arial" w:hAnsi="Arial" w:cs="Arial"/>
        </w:rPr>
        <w:t>siječnja</w:t>
      </w:r>
      <w:r>
        <w:rPr>
          <w:rFonts w:ascii="Arial" w:hAnsi="Arial" w:cs="Arial"/>
        </w:rPr>
        <w:t xml:space="preserve"> 202</w:t>
      </w:r>
      <w:r w:rsidR="00672319">
        <w:rPr>
          <w:rFonts w:ascii="Arial" w:hAnsi="Arial" w:cs="Arial"/>
        </w:rPr>
        <w:t>6</w:t>
      </w:r>
      <w:r w:rsidRPr="00D60976">
        <w:rPr>
          <w:rFonts w:ascii="Arial" w:hAnsi="Arial" w:cs="Arial"/>
        </w:rPr>
        <w:t>.</w:t>
      </w:r>
    </w:p>
    <w:p w:rsidR="00306561" w:rsidP="00B308C3" w:rsidRDefault="00306561">
      <w:pPr>
        <w:pStyle w:val="Bezproreda"/>
        <w:jc w:val="center"/>
        <w:rPr>
          <w:rFonts w:ascii="Arial" w:hAnsi="Arial" w:cs="Arial"/>
        </w:rPr>
      </w:pPr>
    </w:p>
    <w:p w:rsidRPr="00796689" w:rsidR="00B308C3" w:rsidP="00071B28" w:rsidRDefault="00B308C3">
      <w:pPr>
        <w:pStyle w:val="Bezproreda"/>
        <w:ind w:left="6372"/>
        <w:rPr>
          <w:rFonts w:ascii="Arial" w:hAnsi="Arial" w:cs="Arial"/>
        </w:rPr>
      </w:pPr>
      <w:r w:rsidRPr="00796689">
        <w:rPr>
          <w:rFonts w:ascii="Arial" w:hAnsi="Arial" w:cs="Arial"/>
        </w:rPr>
        <w:t xml:space="preserve">     </w:t>
      </w:r>
      <w:r w:rsidR="00071B28">
        <w:rPr>
          <w:rFonts w:ascii="Arial" w:hAnsi="Arial" w:cs="Arial"/>
        </w:rPr>
        <w:t xml:space="preserve">       </w:t>
      </w:r>
      <w:r w:rsidR="00672319">
        <w:rPr>
          <w:rFonts w:ascii="Arial" w:hAnsi="Arial" w:cs="Arial"/>
        </w:rPr>
        <w:t>S</w:t>
      </w:r>
      <w:r w:rsidRPr="00796689">
        <w:rPr>
          <w:rFonts w:ascii="Arial" w:hAnsi="Arial" w:cs="Arial"/>
        </w:rPr>
        <w:t xml:space="preserve">utkinja: </w:t>
      </w:r>
    </w:p>
    <w:p w:rsidR="00656306" w:rsidP="00071B28" w:rsidRDefault="00BA2CDB">
      <w:pPr>
        <w:pStyle w:val="Bezproreda"/>
        <w:ind w:left="637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796689" w:rsidR="00B308C3">
        <w:rPr>
          <w:rFonts w:ascii="Arial" w:hAnsi="Arial" w:cs="Arial"/>
        </w:rPr>
        <w:t xml:space="preserve">Daniela Martini Maoduš </w:t>
      </w:r>
    </w:p>
    <w:p w:rsidR="00306561" w:rsidP="00071B28" w:rsidRDefault="00306561">
      <w:pPr>
        <w:pStyle w:val="Bezproreda"/>
        <w:ind w:left="6372"/>
        <w:rPr>
          <w:rFonts w:ascii="Arial" w:hAnsi="Arial" w:cs="Arial"/>
        </w:rPr>
      </w:pPr>
    </w:p>
    <w:p w:rsidR="00306561" w:rsidP="00071B28" w:rsidRDefault="00306561">
      <w:pPr>
        <w:pStyle w:val="Bezproreda"/>
        <w:ind w:left="6372"/>
        <w:rPr>
          <w:rFonts w:ascii="Arial" w:hAnsi="Arial" w:cs="Arial"/>
        </w:rPr>
      </w:pPr>
    </w:p>
    <w:p w:rsidRPr="00796689" w:rsidR="00B308C3" w:rsidP="00B308C3" w:rsidRDefault="00B308C3">
      <w:pPr>
        <w:pStyle w:val="Bezproreda"/>
        <w:jc w:val="both"/>
        <w:rPr>
          <w:rFonts w:ascii="Arial" w:hAnsi="Arial" w:cs="Arial"/>
        </w:rPr>
      </w:pPr>
      <w:r w:rsidRPr="00796689">
        <w:rPr>
          <w:rFonts w:ascii="Arial" w:hAnsi="Arial" w:cs="Arial"/>
        </w:rPr>
        <w:t>Uputa o pravnom lijeku:</w:t>
      </w:r>
    </w:p>
    <w:p w:rsidR="00B308C3" w:rsidP="00B308C3" w:rsidRDefault="00F902A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ove odluke </w:t>
      </w:r>
      <w:r w:rsidR="00B308C3">
        <w:rPr>
          <w:rFonts w:ascii="Arial" w:hAnsi="Arial" w:cs="Arial"/>
        </w:rPr>
        <w:t>žalba nije dopuštena jer se odnosi na upravljanje postupkom.</w:t>
      </w:r>
    </w:p>
    <w:p w:rsidR="00306561" w:rsidP="00B308C3" w:rsidRDefault="00306561">
      <w:pPr>
        <w:pStyle w:val="Bezproreda"/>
        <w:jc w:val="both"/>
        <w:rPr>
          <w:rFonts w:ascii="Arial" w:hAnsi="Arial" w:cs="Arial"/>
        </w:rPr>
      </w:pPr>
    </w:p>
    <w:p w:rsidR="00306561" w:rsidP="00B308C3" w:rsidRDefault="00306561">
      <w:pPr>
        <w:pStyle w:val="Bezproreda"/>
        <w:jc w:val="both"/>
        <w:rPr>
          <w:rFonts w:ascii="Arial" w:hAnsi="Arial" w:cs="Arial"/>
        </w:rPr>
      </w:pPr>
    </w:p>
    <w:p w:rsidR="00306561" w:rsidP="00B308C3" w:rsidRDefault="00306561">
      <w:pPr>
        <w:pStyle w:val="Bezproreda"/>
        <w:jc w:val="both"/>
        <w:rPr>
          <w:rFonts w:ascii="Arial" w:hAnsi="Arial" w:cs="Arial"/>
        </w:rPr>
      </w:pPr>
    </w:p>
    <w:p w:rsidR="00306561" w:rsidP="00B308C3" w:rsidRDefault="00306561">
      <w:pPr>
        <w:pStyle w:val="Bezproreda"/>
        <w:jc w:val="both"/>
        <w:rPr>
          <w:rFonts w:ascii="Arial" w:hAnsi="Arial" w:cs="Arial"/>
        </w:rPr>
      </w:pPr>
    </w:p>
    <w:p w:rsidR="00071B28" w:rsidP="00B308C3" w:rsidRDefault="00071B28">
      <w:pPr>
        <w:pStyle w:val="Bezproreda"/>
        <w:jc w:val="both"/>
        <w:rPr>
          <w:rFonts w:ascii="Arial" w:hAnsi="Arial" w:cs="Arial"/>
        </w:rPr>
      </w:pPr>
    </w:p>
    <w:p w:rsidRPr="00071B28" w:rsidR="00071B28" w:rsidP="00071B28" w:rsidRDefault="00071B28">
      <w:pPr>
        <w:pStyle w:val="Bezproreda"/>
        <w:jc w:val="both"/>
        <w:rPr>
          <w:rFonts w:ascii="Arial" w:hAnsi="Arial" w:cs="Arial"/>
        </w:rPr>
      </w:pPr>
      <w:r w:rsidRPr="00071B28">
        <w:rPr>
          <w:rFonts w:ascii="Arial" w:hAnsi="Arial" w:cs="Arial"/>
        </w:rPr>
        <w:t xml:space="preserve">DNA: </w:t>
      </w:r>
    </w:p>
    <w:p w:rsidRPr="00071B28" w:rsidR="00071B28" w:rsidP="00071B28" w:rsidRDefault="00071B28">
      <w:pPr>
        <w:pStyle w:val="Bezproreda"/>
        <w:jc w:val="both"/>
        <w:rPr>
          <w:rFonts w:ascii="Arial" w:hAnsi="Arial" w:cs="Arial"/>
        </w:rPr>
      </w:pPr>
      <w:r w:rsidRPr="00071B28">
        <w:rPr>
          <w:rFonts w:ascii="Arial" w:hAnsi="Arial" w:cs="Arial"/>
        </w:rPr>
        <w:t xml:space="preserve">- Objaviti radi dostave na e-Oglasnoj ploči </w:t>
      </w:r>
    </w:p>
    <w:p w:rsidRPr="00071B28" w:rsidR="00071B28" w:rsidP="00071B28" w:rsidRDefault="00071B28">
      <w:pPr>
        <w:pStyle w:val="Bezproreda"/>
        <w:jc w:val="both"/>
        <w:rPr>
          <w:rFonts w:ascii="Arial" w:hAnsi="Arial" w:cs="Arial"/>
        </w:rPr>
      </w:pPr>
      <w:r w:rsidRPr="00071B28">
        <w:rPr>
          <w:rFonts w:ascii="Arial" w:hAnsi="Arial" w:cs="Arial"/>
        </w:rPr>
        <w:t xml:space="preserve">- </w:t>
      </w:r>
      <w:r w:rsidR="00306561">
        <w:rPr>
          <w:rFonts w:ascii="Arial" w:hAnsi="Arial" w:cs="Arial"/>
        </w:rPr>
        <w:t>O</w:t>
      </w:r>
      <w:r w:rsidRPr="00071B28">
        <w:rPr>
          <w:rFonts w:ascii="Arial" w:hAnsi="Arial" w:cs="Arial"/>
        </w:rPr>
        <w:t>sobi ovlaštenoj za zastupanje dužnika, e-poštom</w:t>
      </w:r>
      <w:r w:rsidR="00306561">
        <w:rPr>
          <w:rFonts w:ascii="Arial" w:hAnsi="Arial" w:cs="Arial"/>
        </w:rPr>
        <w:t>, radi obavijesti</w:t>
      </w:r>
      <w:r w:rsidRPr="00071B28">
        <w:rPr>
          <w:rFonts w:ascii="Arial" w:hAnsi="Arial" w:cs="Arial"/>
        </w:rPr>
        <w:t xml:space="preserve"> </w:t>
      </w:r>
    </w:p>
    <w:p w:rsidRPr="00071B28" w:rsidR="00071B28" w:rsidP="00071B28" w:rsidRDefault="00071B28">
      <w:pPr>
        <w:pStyle w:val="Bezproreda"/>
        <w:jc w:val="both"/>
        <w:rPr>
          <w:rFonts w:ascii="Arial" w:hAnsi="Arial" w:cs="Arial"/>
        </w:rPr>
      </w:pPr>
      <w:r w:rsidRPr="00071B28">
        <w:rPr>
          <w:rFonts w:ascii="Arial" w:hAnsi="Arial" w:cs="Arial"/>
        </w:rPr>
        <w:t xml:space="preserve">- Privremenom stečajnom upravitelju, e-Komunikacijom, radi obavijesti </w:t>
      </w:r>
    </w:p>
    <w:p w:rsidRPr="00071B28" w:rsidR="00071B28" w:rsidRDefault="00071B28">
      <w:pPr>
        <w:pStyle w:val="Bezproreda"/>
        <w:jc w:val="both"/>
        <w:rPr>
          <w:rFonts w:ascii="Arial" w:hAnsi="Arial" w:cs="Arial"/>
        </w:rPr>
      </w:pPr>
    </w:p>
    <w:sectPr w:rsidRPr="00071B28" w:rsidR="00071B28" w:rsidSect="00883A85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0E7E" w:rsidRDefault="002F0E7E">
      <w:pPr>
        <w:spacing w:after="0"/>
      </w:pPr>
      <w:r>
        <w:separator/>
      </w:r>
    </w:p>
  </w:endnote>
  <w:endnote w:type="continuationSeparator" w:id="0">
    <w:p w:rsidR="002F0E7E" w:rsidRDefault="002F0E7E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0E7E" w:rsidRDefault="002F0E7E">
      <w:pPr>
        <w:spacing w:after="0"/>
      </w:pPr>
      <w:r>
        <w:separator/>
      </w:r>
    </w:p>
  </w:footnote>
  <w:footnote w:type="continuationSeparator" w:id="0">
    <w:p w:rsidR="002F0E7E" w:rsidRDefault="002F0E7E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83A85" w:rsidR="0070117C" w:rsidP="000A59E9" w:rsidRDefault="000A59E9">
    <w:pPr>
      <w:pStyle w:val="Zaglavlje"/>
      <w:rPr>
        <w:rFonts w:ascii="Arial" w:hAnsi="Arial" w:cs="Arial"/>
      </w:rPr>
    </w:pPr>
    <w:r>
      <w:rPr>
        <w:rFonts w:ascii="Arial" w:hAnsi="Arial" w:cs="Arial"/>
      </w:rPr>
      <w:tab/>
    </w:r>
    <w:sdt>
      <w:sdtPr>
        <w:rPr>
          <w:rFonts w:ascii="Arial" w:hAnsi="Arial" w:cs="Arial"/>
        </w:rPr>
        <w:id w:val="1320071394"/>
        <w:docPartObj>
          <w:docPartGallery w:val="Page Numbers (Top of Page)"/>
          <w:docPartUnique/>
        </w:docPartObj>
      </w:sdtPr>
      <w:sdtEndPr/>
      <w:sdtContent>
        <w:r w:rsidRPr="00883A85" w:rsidR="00CB3735">
          <w:rPr>
            <w:rFonts w:ascii="Arial" w:hAnsi="Arial" w:cs="Arial"/>
          </w:rPr>
          <w:fldChar w:fldCharType="begin"/>
        </w:r>
        <w:r w:rsidRPr="00883A85" w:rsidR="00CB3735">
          <w:rPr>
            <w:rFonts w:ascii="Arial" w:hAnsi="Arial" w:cs="Arial"/>
          </w:rPr>
          <w:instrText>PAGE   \* MERGEFORMAT</w:instrText>
        </w:r>
        <w:r w:rsidRPr="00883A85" w:rsidR="00CB3735">
          <w:rPr>
            <w:rFonts w:ascii="Arial" w:hAnsi="Arial" w:cs="Arial"/>
          </w:rPr>
          <w:fldChar w:fldCharType="separate"/>
        </w:r>
        <w:r w:rsidR="00323580">
          <w:rPr>
            <w:rFonts w:ascii="Arial" w:hAnsi="Arial" w:cs="Arial"/>
            <w:noProof/>
          </w:rPr>
          <w:t>2</w:t>
        </w:r>
        <w:r w:rsidRPr="00883A85" w:rsidR="00CB3735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</w:p>
  <w:p w:rsidR="0070117C" w:rsidP="00672319" w:rsidRDefault="00CB3735">
    <w:pPr>
      <w:pStyle w:val="Bezproreda"/>
      <w:ind w:left="5664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r w:rsidRPr="002449FE" w:rsidR="00672319">
      <w:rPr>
        <w:rFonts w:ascii="Arial" w:hAnsi="Arial" w:cs="Arial"/>
      </w:rPr>
      <w:t>St-</w:t>
    </w:r>
    <w:r w:rsidR="00672319">
      <w:rPr>
        <w:rFonts w:ascii="Arial" w:hAnsi="Arial" w:cs="Arial"/>
      </w:rPr>
      <w:t>7/2026</w:t>
    </w:r>
    <w:r w:rsidRPr="002449FE" w:rsidR="00672319">
      <w:rPr>
        <w:rFonts w:ascii="Arial" w:hAnsi="Arial" w:cs="Arial"/>
      </w:rPr>
      <w:t>-</w:t>
    </w:r>
    <w:r w:rsidR="00672319">
      <w:rPr>
        <w:rFonts w:ascii="Arial" w:hAnsi="Arial" w:cs="Arial"/>
      </w:rPr>
      <w:t>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0A76"/>
    <w:multiLevelType w:val="hybridMultilevel"/>
    <w:tmpl w:val="0D607B2A"/>
    <w:lvl w:ilvl="0" w:tplc="9D2ADA30">
      <w:start w:val="8"/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50D42205"/>
    <w:multiLevelType w:val="hybridMultilevel"/>
    <w:tmpl w:val="E88CFE96"/>
    <w:lvl w:ilvl="0" w:tplc="0636C80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9F65394"/>
    <w:multiLevelType w:val="hybridMultilevel"/>
    <w:tmpl w:val="24C02614"/>
    <w:lvl w:ilvl="0" w:tplc="DC3098F2">
      <w:start w:val="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FC"/>
    <w:rsid w:val="00014E44"/>
    <w:rsid w:val="00026060"/>
    <w:rsid w:val="00030D5B"/>
    <w:rsid w:val="00031936"/>
    <w:rsid w:val="00046409"/>
    <w:rsid w:val="000517F7"/>
    <w:rsid w:val="00055858"/>
    <w:rsid w:val="00066B48"/>
    <w:rsid w:val="00071B28"/>
    <w:rsid w:val="00084226"/>
    <w:rsid w:val="00093574"/>
    <w:rsid w:val="00095B30"/>
    <w:rsid w:val="00096666"/>
    <w:rsid w:val="000A58CE"/>
    <w:rsid w:val="000A59E9"/>
    <w:rsid w:val="000B443F"/>
    <w:rsid w:val="000C24EB"/>
    <w:rsid w:val="000C6A1B"/>
    <w:rsid w:val="000C7D78"/>
    <w:rsid w:val="000D2C68"/>
    <w:rsid w:val="000D4B21"/>
    <w:rsid w:val="000E2A89"/>
    <w:rsid w:val="000E6EA5"/>
    <w:rsid w:val="00100E19"/>
    <w:rsid w:val="00131CD3"/>
    <w:rsid w:val="00134C03"/>
    <w:rsid w:val="00137C41"/>
    <w:rsid w:val="00151E61"/>
    <w:rsid w:val="00162450"/>
    <w:rsid w:val="00192E05"/>
    <w:rsid w:val="0019350A"/>
    <w:rsid w:val="001C1321"/>
    <w:rsid w:val="001D0E31"/>
    <w:rsid w:val="001D4AA8"/>
    <w:rsid w:val="001D7628"/>
    <w:rsid w:val="001F0769"/>
    <w:rsid w:val="0020711B"/>
    <w:rsid w:val="00211BBC"/>
    <w:rsid w:val="00215D6F"/>
    <w:rsid w:val="00221A67"/>
    <w:rsid w:val="00236327"/>
    <w:rsid w:val="00236DC1"/>
    <w:rsid w:val="0024055B"/>
    <w:rsid w:val="002449FE"/>
    <w:rsid w:val="00261ACA"/>
    <w:rsid w:val="00262980"/>
    <w:rsid w:val="0029302D"/>
    <w:rsid w:val="002933AB"/>
    <w:rsid w:val="00297F3D"/>
    <w:rsid w:val="002B00C8"/>
    <w:rsid w:val="002B2327"/>
    <w:rsid w:val="002E3EF5"/>
    <w:rsid w:val="002F0E7E"/>
    <w:rsid w:val="00301BC1"/>
    <w:rsid w:val="00306561"/>
    <w:rsid w:val="00312B99"/>
    <w:rsid w:val="00323580"/>
    <w:rsid w:val="003269B5"/>
    <w:rsid w:val="0033154B"/>
    <w:rsid w:val="0034009A"/>
    <w:rsid w:val="003609FE"/>
    <w:rsid w:val="003913FF"/>
    <w:rsid w:val="003B2376"/>
    <w:rsid w:val="003D5A02"/>
    <w:rsid w:val="003E3A53"/>
    <w:rsid w:val="003E6C26"/>
    <w:rsid w:val="003F0817"/>
    <w:rsid w:val="00403C0D"/>
    <w:rsid w:val="00414731"/>
    <w:rsid w:val="00427E8D"/>
    <w:rsid w:val="004353E9"/>
    <w:rsid w:val="00444B73"/>
    <w:rsid w:val="004A27E4"/>
    <w:rsid w:val="004E0585"/>
    <w:rsid w:val="00500D61"/>
    <w:rsid w:val="00510D33"/>
    <w:rsid w:val="00514FFE"/>
    <w:rsid w:val="00521D2D"/>
    <w:rsid w:val="00523078"/>
    <w:rsid w:val="005237A6"/>
    <w:rsid w:val="00534DFF"/>
    <w:rsid w:val="00536923"/>
    <w:rsid w:val="0056576A"/>
    <w:rsid w:val="00567529"/>
    <w:rsid w:val="00574184"/>
    <w:rsid w:val="005755B1"/>
    <w:rsid w:val="005B0D03"/>
    <w:rsid w:val="005B6987"/>
    <w:rsid w:val="005D3A70"/>
    <w:rsid w:val="005E1E1E"/>
    <w:rsid w:val="005E33CE"/>
    <w:rsid w:val="005E7997"/>
    <w:rsid w:val="00603D49"/>
    <w:rsid w:val="00611DD1"/>
    <w:rsid w:val="00612BA5"/>
    <w:rsid w:val="00622D49"/>
    <w:rsid w:val="006457DB"/>
    <w:rsid w:val="00656306"/>
    <w:rsid w:val="0065647C"/>
    <w:rsid w:val="0066114A"/>
    <w:rsid w:val="00672319"/>
    <w:rsid w:val="0067246A"/>
    <w:rsid w:val="006770A5"/>
    <w:rsid w:val="006A085B"/>
    <w:rsid w:val="006C41A8"/>
    <w:rsid w:val="006F066B"/>
    <w:rsid w:val="0072253D"/>
    <w:rsid w:val="00731A0F"/>
    <w:rsid w:val="00736CF7"/>
    <w:rsid w:val="007535CB"/>
    <w:rsid w:val="00756C57"/>
    <w:rsid w:val="00763FE1"/>
    <w:rsid w:val="00772CE9"/>
    <w:rsid w:val="00776EB1"/>
    <w:rsid w:val="007D55DC"/>
    <w:rsid w:val="007F06B3"/>
    <w:rsid w:val="00806756"/>
    <w:rsid w:val="00813909"/>
    <w:rsid w:val="00817ABB"/>
    <w:rsid w:val="00821371"/>
    <w:rsid w:val="008357AF"/>
    <w:rsid w:val="0084248D"/>
    <w:rsid w:val="00843D3D"/>
    <w:rsid w:val="0085339F"/>
    <w:rsid w:val="008850CA"/>
    <w:rsid w:val="008A21E5"/>
    <w:rsid w:val="008D6B19"/>
    <w:rsid w:val="008D6C01"/>
    <w:rsid w:val="008E103A"/>
    <w:rsid w:val="008E1F9A"/>
    <w:rsid w:val="008F1C37"/>
    <w:rsid w:val="00911BF4"/>
    <w:rsid w:val="00915D51"/>
    <w:rsid w:val="009200E5"/>
    <w:rsid w:val="009278D9"/>
    <w:rsid w:val="009309BA"/>
    <w:rsid w:val="00937458"/>
    <w:rsid w:val="009601FA"/>
    <w:rsid w:val="00967ED4"/>
    <w:rsid w:val="00970CAA"/>
    <w:rsid w:val="00980D07"/>
    <w:rsid w:val="009877B8"/>
    <w:rsid w:val="009A6048"/>
    <w:rsid w:val="009A6308"/>
    <w:rsid w:val="009A7918"/>
    <w:rsid w:val="009B2C72"/>
    <w:rsid w:val="009B77CC"/>
    <w:rsid w:val="009C061E"/>
    <w:rsid w:val="009C08B1"/>
    <w:rsid w:val="009C0984"/>
    <w:rsid w:val="009C70F8"/>
    <w:rsid w:val="009D1269"/>
    <w:rsid w:val="009D1448"/>
    <w:rsid w:val="009D6FBB"/>
    <w:rsid w:val="009E4294"/>
    <w:rsid w:val="009E69E1"/>
    <w:rsid w:val="009F3440"/>
    <w:rsid w:val="009F5BC7"/>
    <w:rsid w:val="00A01848"/>
    <w:rsid w:val="00A10A49"/>
    <w:rsid w:val="00A13469"/>
    <w:rsid w:val="00A13908"/>
    <w:rsid w:val="00A35E26"/>
    <w:rsid w:val="00A43DFA"/>
    <w:rsid w:val="00A5416F"/>
    <w:rsid w:val="00A605A2"/>
    <w:rsid w:val="00A63255"/>
    <w:rsid w:val="00A67B1F"/>
    <w:rsid w:val="00A7154D"/>
    <w:rsid w:val="00A71909"/>
    <w:rsid w:val="00A9215B"/>
    <w:rsid w:val="00AA4A5B"/>
    <w:rsid w:val="00AB6C8D"/>
    <w:rsid w:val="00AC0F04"/>
    <w:rsid w:val="00AC5008"/>
    <w:rsid w:val="00AD47A9"/>
    <w:rsid w:val="00AE7D93"/>
    <w:rsid w:val="00AF6BEF"/>
    <w:rsid w:val="00B10A78"/>
    <w:rsid w:val="00B271B6"/>
    <w:rsid w:val="00B308C3"/>
    <w:rsid w:val="00B33366"/>
    <w:rsid w:val="00B46EFC"/>
    <w:rsid w:val="00B54BF5"/>
    <w:rsid w:val="00B70434"/>
    <w:rsid w:val="00B80292"/>
    <w:rsid w:val="00B83A0C"/>
    <w:rsid w:val="00B92668"/>
    <w:rsid w:val="00BA2CDB"/>
    <w:rsid w:val="00BB0B9A"/>
    <w:rsid w:val="00C02C08"/>
    <w:rsid w:val="00C07F0C"/>
    <w:rsid w:val="00C216D9"/>
    <w:rsid w:val="00C218FB"/>
    <w:rsid w:val="00C22DD3"/>
    <w:rsid w:val="00C232A1"/>
    <w:rsid w:val="00C32E96"/>
    <w:rsid w:val="00C3629D"/>
    <w:rsid w:val="00C41F8A"/>
    <w:rsid w:val="00C744AE"/>
    <w:rsid w:val="00C87E61"/>
    <w:rsid w:val="00CA1F70"/>
    <w:rsid w:val="00CA2642"/>
    <w:rsid w:val="00CB3735"/>
    <w:rsid w:val="00CB6218"/>
    <w:rsid w:val="00CF3507"/>
    <w:rsid w:val="00CF642D"/>
    <w:rsid w:val="00D06A15"/>
    <w:rsid w:val="00D155E1"/>
    <w:rsid w:val="00D177FD"/>
    <w:rsid w:val="00D4623B"/>
    <w:rsid w:val="00D50A33"/>
    <w:rsid w:val="00D7101D"/>
    <w:rsid w:val="00D85A7B"/>
    <w:rsid w:val="00D87A09"/>
    <w:rsid w:val="00D947AF"/>
    <w:rsid w:val="00DA133E"/>
    <w:rsid w:val="00DB4143"/>
    <w:rsid w:val="00DB7352"/>
    <w:rsid w:val="00DC5963"/>
    <w:rsid w:val="00DD34E8"/>
    <w:rsid w:val="00DE117F"/>
    <w:rsid w:val="00E0242D"/>
    <w:rsid w:val="00E05A09"/>
    <w:rsid w:val="00E100F1"/>
    <w:rsid w:val="00E44908"/>
    <w:rsid w:val="00E51488"/>
    <w:rsid w:val="00E54DAF"/>
    <w:rsid w:val="00E63F56"/>
    <w:rsid w:val="00E678CF"/>
    <w:rsid w:val="00E704C1"/>
    <w:rsid w:val="00E93782"/>
    <w:rsid w:val="00EB0EAE"/>
    <w:rsid w:val="00EB16C1"/>
    <w:rsid w:val="00EB2C8F"/>
    <w:rsid w:val="00EB38A7"/>
    <w:rsid w:val="00EC4F17"/>
    <w:rsid w:val="00EC7EA6"/>
    <w:rsid w:val="00EE1922"/>
    <w:rsid w:val="00F05A7F"/>
    <w:rsid w:val="00F06599"/>
    <w:rsid w:val="00F16533"/>
    <w:rsid w:val="00F30526"/>
    <w:rsid w:val="00F5024E"/>
    <w:rsid w:val="00F611BA"/>
    <w:rsid w:val="00F62728"/>
    <w:rsid w:val="00F63753"/>
    <w:rsid w:val="00F80441"/>
    <w:rsid w:val="00F85AE9"/>
    <w:rsid w:val="00F902A4"/>
    <w:rsid w:val="00F911FB"/>
    <w:rsid w:val="00F93AD3"/>
    <w:rsid w:val="00FA0C60"/>
    <w:rsid w:val="00FA4AC6"/>
    <w:rsid w:val="00FA4CE8"/>
    <w:rsid w:val="00FB6461"/>
    <w:rsid w:val="00FC638F"/>
    <w:rsid w:val="00FD753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D37C291"/>
  <w15:docId w15:val="{B7B49C7E-3009-4CF8-9B60-0DB2E86BA1F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36327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236327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236327"/>
    <w:pPr>
      <w:tabs>
        <w:tab w:val="center" w:pos="4536"/>
        <w:tab w:val="right" w:pos="9072"/>
      </w:tabs>
      <w:spacing w:after="0"/>
    </w:pPr>
    <w:rPr>
      <w:rFonts w:asciiTheme="minorHAnsi" w:hAnsiTheme="minorHAns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236327"/>
  </w:style>
  <w:style w:type="paragraph" w:styleId="Bezproreda">
    <w:name w:val="No Spacing"/>
    <w:uiPriority w:val="1"/>
    <w:qFormat/>
    <w:rsid w:val="00236327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0242D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E0242D"/>
    <w:rPr>
      <w:rFonts w:ascii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83A0C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83A0C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E69E1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9E69E1"/>
    <w:rPr>
      <w:rFonts w:ascii="Times New Roman" w:hAnsi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E69E1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F6272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62728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62728"/>
    <w:rPr>
      <w:rFonts w:ascii="Arial" w:hAnsi="Arial" w:eastAsia="Times New Roman" w:cs="Arial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62728"/>
    <w:rPr>
      <w:rFonts w:ascii="Arial" w:hAnsi="Arial" w:eastAsia="Times New Roman" w:cs="Arial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62728"/>
    <w:rPr>
      <w:rFonts w:ascii="Arial" w:hAnsi="Arial" w:eastAsia="Times New Roman" w:cs="Arial"/>
      <w:sz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871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9391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516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2319417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1653847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siječnja 2026.</izvorni_sadrzaj>
    <derivirana_varijabla naziv="DomainObject.DatumDonosenjaOdluke_1">15. siječnja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St-7/2026-5</izvorni_sadrzaj>
    <derivirana_varijabla naziv="DomainObject.Oznaka_1">St-7/2026-5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siječnja 2026.</izvorni_sadrzaj>
    <derivirana_varijabla naziv="DomainObject.Predmet.DatumIzradeOptuznogAkta_1">2. siječnja 2026.</derivirana_varijabla>
  </DomainObject.Predmet.DatumIzradeOptuznogAkta>
  <DomainObject.Predmet.DatumIzradeOptuznogAktaFormated>
    <izvorni_sadrzaj>2.1.2026.</izvorni_sadrzaj>
    <derivirana_varijabla naziv="DomainObject.Predmet.DatumIzradeOptuznogAktaFormated_1">2.1.2026.</derivirana_varijabla>
  </DomainObject.Predmet.DatumIzradeOptuznogAktaFormated>
  <DomainObject.Predmet.DatumOsnivanja>
    <izvorni_sadrzaj>5. siječnja 2026.</izvorni_sadrzaj>
    <derivirana_varijabla naziv="DomainObject.Predmet.DatumOsnivanja_1">5.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siječnja 2026.</izvorni_sadrzaj>
    <derivirana_varijabla naziv="DomainObject.Predmet.DatumPrimitkaOptuznogAkta_1">2.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St-7/2026</izvorni_sadrzaj>
    <derivirana_varijabla naziv="DomainObject.Predmet.OznakaBroj_1">St-7/2026</derivirana_varijabla>
  </DomainObject.Predmet.OznakaBroj>
  <DomainObject.Predmet.OznakaBrojOptuznogAkta>
    <izvorni_sadrzaj>04-06-26-31</izvorni_sadrzaj>
    <derivirana_varijabla naziv="DomainObject.Predmet.OznakaBrojOptuznogAkta_1">04-06-26-31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 - BRA MONT GRUPA j.d.o.o. za usluge zastupanog po punomoćniku Matej Tot</izvorni_sadrzaj>
    <derivirana_varijabla naziv="DomainObject.Predmet.ProtustrankaFormated_1">  EL - BRA MONT GRUPA j.d.o.o. za usluge zastupanog po punomoćniku Matej Tot</derivirana_varijabla>
  </DomainObject.Predmet.ProtustrankaFormated>
  <DomainObject.Predmet.ProtustrankaFormatedOIB>
    <izvorni_sadrzaj>  EL - BRA MONT GRUPA j.d.o.o. za usluge, OIB 01170470439 zastupanog po punomoćniku Matej Tot</izvorni_sadrzaj>
    <derivirana_varijabla naziv="DomainObject.Predmet.ProtustrankaFormatedOIB_1">  EL - BRA MONT GRUPA j.d.o.o. za usluge, OIB 01170470439 zastupanog po punomoćniku Matej Tot</derivirana_varijabla>
  </DomainObject.Predmet.ProtustrankaFormatedOIB>
  <DomainObject.Predmet.ProtustrankaFormatedWithAdress>
    <izvorni_sadrzaj> EL - BRA MONT GRUPA j.d.o.o. za usluge, Ulica Dragomira i Dragana Peše 8, 31401 Viškovci zastupanog po punomoćniku Matej Tot</izvorni_sadrzaj>
    <derivirana_varijabla naziv="DomainObject.Predmet.ProtustrankaFormatedWithAdress_1"> EL - BRA MONT GRUPA j.d.o.o. za usluge, Ulica Dragomira i Dragana Peše 8, 31401 Viškovci zastupanog po punomoćniku Matej Tot</derivirana_varijabla>
  </DomainObject.Predmet.ProtustrankaFormatedWithAdress>
  <DomainObject.Predmet.ProtustrankaFormatedWithAdressOIB>
    <izvorni_sadrzaj> EL - BRA MONT GRUPA j.d.o.o. za usluge, OIB 01170470439, Ulica Dragomira i Dragana Peše 8, 31401 Viškovci zastupanog po punomoćniku Matej Tot</izvorni_sadrzaj>
    <derivirana_varijabla naziv="DomainObject.Predmet.ProtustrankaFormatedWithAdressOIB_1"> EL - BRA MONT GRUPA j.d.o.o. za usluge, OIB 01170470439, Ulica Dragomira i Dragana Peše 8, 31401 Viškovci zastupanog po punomoćniku Matej Tot</derivirana_varijabla>
  </DomainObject.Predmet.ProtustrankaFormatedWithAdressOIB>
  <DomainObject.Predmet.ProtustrankaWithAdress>
    <izvorni_sadrzaj>EL - BRA MONT GRUPA j.d.o.o. za usluge Ulica Dragomira i Dragana Peše 8, 31401 Viškovci</izvorni_sadrzaj>
    <derivirana_varijabla naziv="DomainObject.Predmet.ProtustrankaWithAdress_1">EL - BRA MONT GRUPA j.d.o.o. za usluge Ulica Dragomira i Dragana Peše 8, 31401 Viškovci</derivirana_varijabla>
  </DomainObject.Predmet.ProtustrankaWithAdress>
  <DomainObject.Predmet.ProtustrankaWithAdressOIB>
    <izvorni_sadrzaj>EL - BRA MONT GRUPA j.d.o.o. za usluge, OIB 01170470439, Ulica Dragomira i Dragana Peše 8, 31401 Viškovci</izvorni_sadrzaj>
    <derivirana_varijabla naziv="DomainObject.Predmet.ProtustrankaWithAdressOIB_1">EL - BRA MONT GRUPA j.d.o.o. za usluge, OIB 01170470439, Ulica Dragomira i Dragana Peše 8, 31401 Viškovci</derivirana_varijabla>
  </DomainObject.Predmet.ProtustrankaWithAdressOIB>
  <DomainObject.Predmet.ProtustrankaNazivFormated>
    <izvorni_sadrzaj>EL - BRA MONT GRUPA j.d.o.o. za usluge</izvorni_sadrzaj>
    <derivirana_varijabla naziv="DomainObject.Predmet.ProtustrankaNazivFormated_1">EL - BRA MONT GRUPA j.d.o.o. za usluge</derivirana_varijabla>
  </DomainObject.Predmet.ProtustrankaNazivFormated>
  <DomainObject.Predmet.ProtustrankaNazivFormatedOIB>
    <izvorni_sadrzaj>EL - BRA MONT GRUPA j.d.o.o. za usluge, OIB 01170470439</izvorni_sadrzaj>
    <derivirana_varijabla naziv="DomainObject.Predmet.ProtustrankaNazivFormatedOIB_1">EL - BRA MONT GRUPA j.d.o.o. za usluge, OIB 01170470439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 - BRA MONT GRUPA j.d.o.o. za usluge zastupanog po punomoćniku Matej Tot</item>
    </izvorni_sadrzaj>
    <derivirana_varijabla naziv="DomainObject.Predmet.ProtuStrankaListFormated_1">
      <item>EL - BRA MONT GRUPA j.d.o.o. za usluge zastupanog po punomoćniku Matej Tot</item>
    </derivirana_varijabla>
  </DomainObject.Predmet.ProtuStrankaListFormated>
  <DomainObject.Predmet.ProtuStrankaListFormatedOIB>
    <izvorni_sadrzaj>
      <item>EL - BRA MONT GRUPA j.d.o.o. za usluge, OIB 01170470439 zastupanog po punomoćniku Matej Tot</item>
    </izvorni_sadrzaj>
    <derivirana_varijabla naziv="DomainObject.Predmet.ProtuStrankaListFormatedOIB_1">
      <item>EL - BRA MONT GRUPA j.d.o.o. za usluge, OIB 01170470439 zastupanog po punomoćniku Matej Tot</item>
    </derivirana_varijabla>
  </DomainObject.Predmet.ProtuStrankaListFormatedOIB>
  <DomainObject.Predmet.ProtuStrankaListFormatedWithAdress>
    <izvorni_sadrzaj>
      <item>EL - BRA MONT GRUPA j.d.o.o. za usluge, Ulica Dragomira i Dragana Peše 8, 31401 Viškovci zastupanog po punomoćniku Matej Tot</item>
    </izvorni_sadrzaj>
    <derivirana_varijabla naziv="DomainObject.Predmet.ProtuStrankaListFormatedWithAdress_1">
      <item>EL - BRA MONT GRUPA j.d.o.o. za usluge, Ulica Dragomira i Dragana Peše 8, 31401 Viškovci zastupanog po punomoćniku Matej Tot</item>
    </derivirana_varijabla>
  </DomainObject.Predmet.ProtuStrankaListFormatedWithAdress>
  <DomainObject.Predmet.ProtuStrankaListFormatedWithAdressOIB>
    <izvorni_sadrzaj>
      <item>EL - BRA MONT GRUPA j.d.o.o. za usluge, OIB 01170470439, Ulica Dragomira i Dragana Peše 8, 31401 Viškovci zastupanog po punomoćniku Matej Tot</item>
    </izvorni_sadrzaj>
    <derivirana_varijabla naziv="DomainObject.Predmet.ProtuStrankaListFormatedWithAdressOIB_1">
      <item>EL - BRA MONT GRUPA j.d.o.o. za usluge, OIB 01170470439, Ulica Dragomira i Dragana Peše 8, 31401 Viškovci zastupanog po punomoćniku Matej Tot</item>
    </derivirana_varijabla>
  </DomainObject.Predmet.ProtuStrankaListFormatedWithAdressOIB>
  <DomainObject.Predmet.ProtuStrankaListNazivFormated>
    <izvorni_sadrzaj>
      <item>EL - BRA MONT GRUPA j.d.o.o. za usluge</item>
    </izvorni_sadrzaj>
    <derivirana_varijabla naziv="DomainObject.Predmet.ProtuStrankaListNazivFormated_1">
      <item>EL - BRA MONT GRUPA j.d.o.o. za usluge</item>
    </derivirana_varijabla>
  </DomainObject.Predmet.ProtuStrankaListNazivFormated>
  <DomainObject.Predmet.ProtuStrankaListNazivFormatedOIB>
    <izvorni_sadrzaj>
      <item>EL - BRA MONT GRUPA j.d.o.o. za usluge, OIB 01170470439</item>
    </izvorni_sadrzaj>
    <derivirana_varijabla naziv="DomainObject.Predmet.ProtuStrankaListNazivFormatedOIB_1">
      <item>EL - BRA MONT GRUPA j.d.o.o. za usluge, OIB 01170470439</item>
    </derivirana_varijabla>
  </DomainObject.Predmet.ProtuStrankaListNazivFormatedOIB>
  <DomainObject.Predmet.OstaliListFormated>
    <izvorni_sadrzaj>
      <item>Matej Tot punomoćnik sudionika u postupku EL - BRA MONT GRUPA j.d.o.o. za usluge</item>
      <item>Valentin Jakovac</item>
    </izvorni_sadrzaj>
    <derivirana_varijabla naziv="DomainObject.Predmet.OstaliListFormated_1">
      <item>Matej Tot punomoćnik sudionika u postupku EL - BRA MONT GRUPA j.d.o.o. za usluge</item>
      <item>Valentin Jakovac</item>
    </derivirana_varijabla>
  </DomainObject.Predmet.OstaliListFormated>
  <DomainObject.Predmet.OstaliListFormatedOIB>
    <izvorni_sadrzaj>
      <item>Matej Tot, OIB 94596272249 punomoćnik sudionika u postupku EL - BRA MONT GRUPA j.d.o.o. za usluge</item>
      <item>Valentin Jakovac, OIB 88526658647</item>
    </izvorni_sadrzaj>
    <derivirana_varijabla naziv="DomainObject.Predmet.OstaliListFormatedOIB_1">
      <item>Matej Tot, OIB 94596272249 punomoćnik sudionika u postupku EL - BRA MONT GRUPA j.d.o.o. za usluge</item>
      <item>Valentin Jakovac, OIB 88526658647</item>
    </derivirana_varijabla>
  </DomainObject.Predmet.OstaliListFormatedOIB>
  <DomainObject.Predmet.OstaliListFormatedWithAdress>
    <izvorni_sadrzaj>
      <item>Matej Tot, Ulica Dragomira I Dragana Peše 18, 31401 Viškovci punomoćnik sudionika u postupku EL - BRA MONT GRUPA j.d.o.o. za usluge</item>
      <item>Valentin Jakovac, Nehruov Trg 6, 10000 Zagreb</item>
    </izvorni_sadrzaj>
    <derivirana_varijabla naziv="DomainObject.Predmet.OstaliListFormatedWithAdress_1">
      <item>Matej Tot, Ulica Dragomira I Dragana Peše 18, 31401 Viškovci punomoćnik sudionika u postupku EL - BRA MONT GRUPA j.d.o.o. za usluge</item>
      <item>Valentin Jakovac, Nehruov Trg 6, 10000 Zagreb</item>
    </derivirana_varijabla>
  </DomainObject.Predmet.OstaliListFormatedWithAdress>
  <DomainObject.Predmet.OstaliListFormatedWithAdressOIB>
    <izvorni_sadrzaj>
      <item>Matej Tot, OIB 94596272249, Ulica Dragomira I Dragana Peše 18, 31401 Viškovci punomoćnik sudionika u postupku EL - BRA MONT GRUPA j.d.o.o. za usluge</item>
      <item>Valentin Jakovac, OIB 88526658647, Nehruov Trg 6, 10000 Zagreb</item>
    </izvorni_sadrzaj>
    <derivirana_varijabla naziv="DomainObject.Predmet.OstaliListFormatedWithAdressOIB_1">
      <item>Matej Tot, OIB 94596272249, Ulica Dragomira I Dragana Peše 18, 31401 Viškovci punomoćnik sudionika u postupku EL - BRA MONT GRUPA j.d.o.o. za usluge</item>
      <item>Valentin Jakovac, OIB 88526658647, Nehruov Trg 6, 10000 Zagreb</item>
    </derivirana_varijabla>
  </DomainObject.Predmet.OstaliListFormatedWithAdressOIB>
  <DomainObject.Predmet.OstaliListNazivFormated>
    <izvorni_sadrzaj>
      <item>Matej Tot</item>
      <item>Valentin Jakovac</item>
    </izvorni_sadrzaj>
    <derivirana_varijabla naziv="DomainObject.Predmet.OstaliListNazivFormated_1">
      <item>Matej Tot</item>
      <item>Valentin Jakovac</item>
    </derivirana_varijabla>
  </DomainObject.Predmet.OstaliListNazivFormated>
  <DomainObject.Predmet.OstaliListNazivFormatedOIB>
    <izvorni_sadrzaj>
      <item>Matej Tot, OIB 94596272249</item>
      <item>Valentin Jakovac, OIB 88526658647</item>
    </izvorni_sadrzaj>
    <derivirana_varijabla naziv="DomainObject.Predmet.OstaliListNazivFormatedOIB_1">
      <item>Matej Tot, OIB 94596272249</item>
      <item>Valentin Jakovac, OIB 88526658647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siječnja 2026.</izvorni_sadrzaj>
    <derivirana_varijabla naziv="DomainObject.Datum_1">15. siječnja 2026.</derivirana_varijabla>
  </DomainObject.Datum>
  <DomainObject.PoslovniBrojDokumenta>
    <izvorni_sadrzaj>St-7/2026-5</izvorni_sadrzaj>
    <derivirana_varijabla naziv="DomainObject.PoslovniBrojDokumenta_1">St-7/2026-5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 - BRA MONT GRUPA j.d.o.o. za usluge</izvorni_sadrzaj>
    <derivirana_varijabla naziv="DomainObject.Predmet.ProtustrankaIDrugi_1">EL - BRA MONT GRUPA j.d.o.o. za usluge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EL - BRA MONT GRUPA j.d.o.o. za usluge, OIB 01170470439, Ulica Dragomira i Dragana Peše 8, 31401 Viškovci</izvorni_sadrzaj>
    <derivirana_varijabla naziv="DomainObject.Predmet.ProtustrankaIDrugiAdressOIB_1">EL - BRA MONT GRUPA j.d.o.o. za usluge, OIB 01170470439, Ulica Dragomira i Dragana Peše 8, 31401 Viškovci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 - BRA MONT GRUPA j.d.o.o. za usluge</item>
      <item>Financijska agencija</item>
      <item>Matej Tot</item>
      <item>Valentin Jakovac</item>
    </izvorni_sadrzaj>
    <derivirana_varijabla naziv="DomainObject.Predmet.SudioniciListNaziv_1">
      <item>EL - BRA MONT GRUPA j.d.o.o. za usluge</item>
      <item>Financijska agencija</item>
      <item>Matej Tot</item>
      <item>Valentin Jakovac</item>
    </derivirana_varijabla>
  </DomainObject.Predmet.SudioniciListNaziv>
  <DomainObject.Predmet.SudioniciListAdressOIB>
    <izvorni_sadrzaj>
      <item>EL - BRA MONT GRUPA j.d.o.o. za usluge, OIB 01170470439, Ulica Dragomira i Dragana Peše 8,31401 Viškovci</item>
      <item>Financijska agencija, OIB 85821130368, L.JAGERA 3,31000 Osijek</item>
      <item>Matej Tot, OIB 94596272249, Ulica Dragomira I Dragana Peše 18,31401 Viškovci</item>
      <item>Valentin Jakovac, OIB 88526658647, Nehruov Trg 6,10000 Zagreb</item>
    </izvorni_sadrzaj>
    <derivirana_varijabla naziv="DomainObject.Predmet.SudioniciListAdressOIB_1">
      <item>EL - BRA MONT GRUPA j.d.o.o. za usluge, OIB 01170470439, Ulica Dragomira i Dragana Peše 8,31401 Viškovci</item>
      <item>Financijska agencija, OIB 85821130368, L.JAGERA 3,31000 Osijek</item>
      <item>Matej Tot, OIB 94596272249, Ulica Dragomira I Dragana Peše 18,31401 Viškovci</item>
      <item>Valentin Jakovac, OIB 88526658647, Nehruov Trg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01170470439</item>
      <item>, OIB 85821130368</item>
      <item>, OIB 94596272249</item>
      <item>, OIB 88526658647</item>
    </izvorni_sadrzaj>
    <derivirana_varijabla naziv="DomainObject.Predmet.SudioniciListNazivOIB_1">
      <item>, OIB 01170470439</item>
      <item>, OIB 85821130368</item>
      <item>, OIB 94596272249</item>
      <item>, OIB 88526658647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siječnja 2026.</izvorni_sadrzaj>
    <derivirana_varijabla naziv="DomainObject.PredzadnjaOdlukaIzPredmeta.DatumDonosenjaOdluke_1">8. siječnja 2026.</derivirana_varijabla>
  </DomainObject.PredzadnjaOdlukaIzPredmeta.DatumDonosenjaOdluke>
  <DomainObject.PredzadnjaOdlukaIzPredmeta.Oznaka>
    <izvorni_sadrzaj>St-7/2026-4</izvorni_sadrzaj>
    <derivirana_varijabla naziv="DomainObject.PredzadnjaOdlukaIzPredmeta.Oznaka_1">St-7/2026-4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siječnja 2026.</izvorni_sadrzaj>
    <derivirana_varijabla naziv="DomainObject.Predmet.DatumPocetkaProcesa_1">2.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3D6E6-AACD-4A93-A391-1A85C7D78F3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374</properties:Words>
  <properties:Characters>1965</properties:Characters>
  <properties:Lines>70</properties:Lines>
  <properties:Paragraphs>32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2026-01-15T13:08:00Z</dcterms:created>
  <dc:creator>Dunja Maoduš</dc:creator>
  <cp:lastModifiedBy>Danijela Martini Maoduš</cp:lastModifiedBy>
  <cp:lastPrinted>2022-06-17T10:25:00Z</cp:lastPrinted>
  <dcterms:modified xmlns:xsi="http://www.w3.org/2001/XMLSchema-instance" xsi:type="dcterms:W3CDTF">2026-01-15T13:32:00Z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St-7/2026-5 / Odluka - Zaključak (St-7-2026_zaključak_-odgoda_r._i_novo_r.docx)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