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887ac" w14:paraId="bb887ac" w:rsidRDefault="005458D2" w:rsidR="005458D2" w:rsidRPr="001779BC">
      <w:pPr>
        <w:jc w:val="both"/>
        <w15:collapsed w:val="false"/>
        <w:rPr>
          <w:rFonts w:hAnsi="Times New Roman" w:ascii="Times New Roman"/>
          <w:szCs w:val="24"/>
        </w:rPr>
      </w:pPr>
      <w:bookmarkStart w:name="_GoBack" w:id="0"/>
      <w:bookmarkEnd w:id="0"/>
      <w:r w:rsidRPr="001779BC">
        <w:rPr>
          <w:rFonts w:hAnsi="Times New Roman" w:ascii="Times New Roman"/>
          <w:szCs w:val="24"/>
        </w:rPr>
        <w:t xml:space="preserve">       REPUBLIKA HRVATSKA</w:t>
      </w:r>
    </w:p>
    <w:p w:rsidRDefault="005458D2" w:rsidR="005458D2" w:rsidRPr="001779BC">
      <w:pPr>
        <w:jc w:val="both"/>
        <w:rPr>
          <w:rFonts w:hAnsi="Times New Roman" w:ascii="Times New Roman"/>
          <w:b/>
          <w:szCs w:val="24"/>
        </w:rPr>
      </w:pPr>
      <w:r w:rsidRPr="001779BC">
        <w:rPr>
          <w:rFonts w:hAnsi="Times New Roman" w:ascii="Times New Roman"/>
          <w:szCs w:val="24"/>
        </w:rPr>
        <w:t>TRGOVAČK</w:t>
      </w:r>
      <w:r w:rsidR="007B1BFA" w:rsidRPr="001779BC">
        <w:rPr>
          <w:rFonts w:hAnsi="Times New Roman" w:ascii="Times New Roman"/>
          <w:szCs w:val="24"/>
        </w:rPr>
        <w:t>I SUD U VARAŽDINU</w:t>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p>
    <w:p w:rsidRDefault="00283EF6" w:rsidP="00C87F74" w:rsidR="00283EF6" w:rsidRPr="001779BC">
      <w:pPr>
        <w:rPr>
          <w:rFonts w:hAnsi="Times New Roman" w:ascii="Times New Roman"/>
          <w:b/>
          <w:szCs w:val="24"/>
        </w:rPr>
      </w:pPr>
    </w:p>
    <w:p w:rsidRDefault="005458D2" w:rsidP="008C18C1" w:rsidR="005458D2" w:rsidRPr="002E515F">
      <w:pPr>
        <w:jc w:val="center"/>
        <w:rPr>
          <w:rFonts w:hAnsi="Times New Roman" w:ascii="Times New Roman"/>
          <w:b/>
          <w:szCs w:val="24"/>
        </w:rPr>
      </w:pPr>
      <w:r w:rsidRPr="002E515F">
        <w:rPr>
          <w:rFonts w:hAnsi="Times New Roman" w:ascii="Times New Roman"/>
          <w:b/>
          <w:szCs w:val="24"/>
        </w:rPr>
        <w:t>Z A P I S N I K</w:t>
      </w:r>
    </w:p>
    <w:p w:rsidRDefault="00552FC8" w:rsidP="003C2126" w:rsidR="005458D2" w:rsidRPr="002E515F">
      <w:pPr>
        <w:jc w:val="center"/>
        <w:rPr>
          <w:rFonts w:hAnsi="Times New Roman" w:ascii="Times New Roman"/>
          <w:szCs w:val="24"/>
        </w:rPr>
      </w:pPr>
      <w:r w:rsidRPr="002E515F">
        <w:rPr>
          <w:rFonts w:hAnsi="Times New Roman" w:ascii="Times New Roman"/>
          <w:szCs w:val="24"/>
        </w:rPr>
        <w:t xml:space="preserve">od </w:t>
      </w:r>
      <w:r w:rsidR="00846DB2">
        <w:rPr>
          <w:rFonts w:hAnsi="Times New Roman" w:ascii="Times New Roman"/>
          <w:szCs w:val="24"/>
        </w:rPr>
        <w:t>30</w:t>
      </w:r>
      <w:r w:rsidR="004A45EE">
        <w:rPr>
          <w:rFonts w:hAnsi="Times New Roman" w:ascii="Times New Roman"/>
          <w:szCs w:val="24"/>
        </w:rPr>
        <w:t>. studenog</w:t>
      </w:r>
      <w:r w:rsidR="00EA6A35" w:rsidRPr="002E515F">
        <w:rPr>
          <w:rFonts w:hAnsi="Times New Roman" w:ascii="Times New Roman"/>
          <w:szCs w:val="24"/>
        </w:rPr>
        <w:t xml:space="preserve"> 2017</w:t>
      </w:r>
      <w:r w:rsidR="008C18C1" w:rsidRPr="002E515F">
        <w:rPr>
          <w:rFonts w:hAnsi="Times New Roman" w:ascii="Times New Roman"/>
          <w:szCs w:val="24"/>
        </w:rPr>
        <w:t>.</w:t>
      </w:r>
      <w:r w:rsidR="007B1BFA" w:rsidRPr="002E515F">
        <w:rPr>
          <w:rFonts w:hAnsi="Times New Roman" w:ascii="Times New Roman"/>
          <w:szCs w:val="24"/>
        </w:rPr>
        <w:t xml:space="preserve"> godine</w:t>
      </w:r>
    </w:p>
    <w:p w:rsidRDefault="0020159E" w:rsidP="003C2126" w:rsidR="00F72F1D" w:rsidRPr="002E515F">
      <w:pPr>
        <w:jc w:val="center"/>
        <w:rPr>
          <w:rFonts w:hAnsi="Times New Roman" w:ascii="Times New Roman"/>
          <w:szCs w:val="24"/>
        </w:rPr>
      </w:pPr>
      <w:r w:rsidRPr="002E515F">
        <w:rPr>
          <w:rFonts w:hAnsi="Times New Roman" w:ascii="Times New Roman"/>
          <w:szCs w:val="24"/>
        </w:rPr>
        <w:t>o</w:t>
      </w:r>
      <w:r w:rsidR="0069130C" w:rsidRPr="002E515F">
        <w:rPr>
          <w:rFonts w:hAnsi="Times New Roman" w:ascii="Times New Roman"/>
          <w:szCs w:val="24"/>
        </w:rPr>
        <w:t xml:space="preserve"> </w:t>
      </w:r>
      <w:r w:rsidR="00EA6A35" w:rsidRPr="002E515F">
        <w:rPr>
          <w:rFonts w:hAnsi="Times New Roman" w:ascii="Times New Roman"/>
          <w:szCs w:val="24"/>
        </w:rPr>
        <w:t>održanom završnom ročištu</w:t>
      </w:r>
      <w:r w:rsidR="003F4619" w:rsidRPr="002E515F">
        <w:rPr>
          <w:rFonts w:hAnsi="Times New Roman" w:ascii="Times New Roman"/>
          <w:szCs w:val="24"/>
        </w:rPr>
        <w:t xml:space="preserve"> </w:t>
      </w:r>
      <w:r w:rsidR="00F72F1D" w:rsidRPr="002E515F">
        <w:rPr>
          <w:rFonts w:hAnsi="Times New Roman" w:ascii="Times New Roman"/>
          <w:szCs w:val="24"/>
        </w:rPr>
        <w:t>kod Trgovačkog suda u Varaždinu</w:t>
      </w:r>
    </w:p>
    <w:p w:rsidRDefault="00943057" w:rsidP="00846DB2" w:rsidR="00846DB2">
      <w:pPr>
        <w:jc w:val="center"/>
        <w:rPr>
          <w:rFonts w:hAnsi="Times New Roman" w:ascii="Times New Roman"/>
        </w:rPr>
      </w:pPr>
      <w:r w:rsidRPr="002E515F">
        <w:rPr>
          <w:rFonts w:hAnsi="Times New Roman" w:ascii="Times New Roman"/>
          <w:szCs w:val="24"/>
        </w:rPr>
        <w:t xml:space="preserve">u stečajnom postupku nad </w:t>
      </w:r>
      <w:r w:rsidR="0020159E" w:rsidRPr="002E515F">
        <w:rPr>
          <w:rFonts w:hAnsi="Times New Roman" w:ascii="Times New Roman"/>
          <w:szCs w:val="24"/>
        </w:rPr>
        <w:t>stečajnim dužnikom</w:t>
      </w:r>
      <w:r w:rsidR="002E515F" w:rsidRPr="002E515F">
        <w:rPr>
          <w:rFonts w:hAnsi="Times New Roman" w:ascii="Times New Roman"/>
        </w:rPr>
        <w:t xml:space="preserve"> </w:t>
      </w:r>
    </w:p>
    <w:p w:rsidRDefault="00846DB2" w:rsidP="00846DB2" w:rsidR="00846DB2" w:rsidRPr="003F4619">
      <w:pPr>
        <w:jc w:val="center"/>
        <w:rPr>
          <w:rFonts w:hAnsi="Times New Roman" w:ascii="Times New Roman"/>
          <w:szCs w:val="24"/>
        </w:rPr>
      </w:pPr>
      <w:r w:rsidRPr="003F4619">
        <w:rPr>
          <w:rFonts w:hAnsi="Times New Roman" w:ascii="Times New Roman"/>
          <w:szCs w:val="24"/>
        </w:rPr>
        <w:t>LADIĆ-WERNER d.o.o.</w:t>
      </w:r>
      <w:r>
        <w:rPr>
          <w:rFonts w:hAnsi="Times New Roman" w:ascii="Times New Roman"/>
          <w:szCs w:val="24"/>
        </w:rPr>
        <w:t xml:space="preserve"> u stečaju</w:t>
      </w:r>
      <w:r w:rsidRPr="003F4619">
        <w:rPr>
          <w:rFonts w:hAnsi="Times New Roman" w:ascii="Times New Roman"/>
          <w:szCs w:val="24"/>
        </w:rPr>
        <w:t>, Varaždin, Cehovska 17</w:t>
      </w:r>
    </w:p>
    <w:p w:rsidRDefault="00482F21" w:rsidP="00846DB2" w:rsidR="00482F21" w:rsidRPr="002E515F">
      <w:pPr>
        <w:jc w:val="center"/>
        <w:rPr>
          <w:rFonts w:hAnsi="Times New Roman" w:ascii="Times New Roman"/>
          <w:szCs w:val="24"/>
        </w:rPr>
      </w:pPr>
    </w:p>
    <w:p w:rsidRDefault="00283EF6" w:rsidP="003C2126" w:rsidR="00283EF6" w:rsidRPr="002E515F">
      <w:pPr>
        <w:jc w:val="center"/>
        <w:rPr>
          <w:rFonts w:hAnsi="Times New Roman" w:ascii="Times New Roman"/>
          <w:szCs w:val="24"/>
        </w:rPr>
      </w:pPr>
    </w:p>
    <w:p w:rsidRDefault="003C2126" w:rsidP="004A45EE" w:rsidR="003C2126" w:rsidRPr="001779BC">
      <w:pPr>
        <w:rPr>
          <w:rFonts w:hAnsi="Times New Roman" w:ascii="Times New Roman"/>
          <w:szCs w:val="24"/>
        </w:rPr>
      </w:pPr>
    </w:p>
    <w:p w:rsidRDefault="005458D2" w:rsidR="00605E51">
      <w:pPr>
        <w:jc w:val="both"/>
        <w:rPr>
          <w:rFonts w:hAnsi="Times New Roman" w:ascii="Times New Roman"/>
          <w:szCs w:val="24"/>
        </w:rPr>
      </w:pPr>
      <w:r w:rsidRPr="001779BC">
        <w:rPr>
          <w:rFonts w:hAnsi="Times New Roman" w:ascii="Times New Roman"/>
          <w:szCs w:val="24"/>
        </w:rPr>
        <w:t>NAZOČNI OD STRANE SUDA:</w:t>
      </w:r>
    </w:p>
    <w:p w:rsidRDefault="00B80A1F" w:rsidR="00B80A1F" w:rsidRPr="001779BC">
      <w:pPr>
        <w:jc w:val="both"/>
        <w:rPr>
          <w:rFonts w:hAnsi="Times New Roman" w:ascii="Times New Roman"/>
          <w:szCs w:val="24"/>
        </w:rPr>
      </w:pPr>
    </w:p>
    <w:p w:rsidRDefault="005458D2" w:rsidR="00605E51" w:rsidRPr="001779BC">
      <w:pPr>
        <w:jc w:val="both"/>
        <w:rPr>
          <w:rFonts w:hAnsi="Times New Roman" w:ascii="Times New Roman"/>
          <w:szCs w:val="24"/>
        </w:rPr>
      </w:pPr>
      <w:r w:rsidRPr="001779BC">
        <w:rPr>
          <w:rFonts w:hAnsi="Times New Roman" w:ascii="Times New Roman"/>
          <w:szCs w:val="24"/>
        </w:rPr>
        <w:t>Sudac: Ksenija Flack-Makitan</w:t>
      </w:r>
    </w:p>
    <w:p w:rsidRDefault="005458D2" w:rsidR="00C87F74" w:rsidRPr="001779BC">
      <w:pPr>
        <w:jc w:val="both"/>
        <w:rPr>
          <w:rFonts w:hAnsi="Times New Roman" w:ascii="Times New Roman"/>
          <w:szCs w:val="24"/>
        </w:rPr>
      </w:pPr>
      <w:r w:rsidRPr="001779BC">
        <w:rPr>
          <w:rFonts w:hAnsi="Times New Roman" w:ascii="Times New Roman"/>
          <w:szCs w:val="24"/>
        </w:rPr>
        <w:t xml:space="preserve">Zapisničar: </w:t>
      </w:r>
      <w:r w:rsidR="00D045B4" w:rsidRPr="001779BC">
        <w:rPr>
          <w:rFonts w:hAnsi="Times New Roman" w:ascii="Times New Roman"/>
          <w:szCs w:val="24"/>
        </w:rPr>
        <w:t>Lea Rogina</w:t>
      </w:r>
    </w:p>
    <w:p w:rsidRDefault="005458D2" w:rsidR="005458D2" w:rsidRPr="001779BC">
      <w:pPr>
        <w:pStyle w:val="Naslov1"/>
        <w:rPr>
          <w:rFonts w:hAnsi="Times New Roman" w:ascii="Times New Roman"/>
          <w:b w:val="false"/>
          <w:sz w:val="24"/>
          <w:szCs w:val="24"/>
        </w:rPr>
      </w:pPr>
      <w:r w:rsidRPr="001779BC">
        <w:rPr>
          <w:rFonts w:hAnsi="Times New Roman" w:ascii="Times New Roman"/>
          <w:b w:val="false"/>
          <w:sz w:val="24"/>
          <w:szCs w:val="24"/>
        </w:rPr>
        <w:t xml:space="preserve">Početak u </w:t>
      </w:r>
      <w:r w:rsidR="00846DB2">
        <w:rPr>
          <w:rFonts w:hAnsi="Times New Roman" w:ascii="Times New Roman"/>
          <w:b w:val="false"/>
          <w:sz w:val="24"/>
          <w:szCs w:val="24"/>
        </w:rPr>
        <w:t xml:space="preserve">10,00 </w:t>
      </w:r>
      <w:r w:rsidR="004A6F9A" w:rsidRPr="001779BC">
        <w:rPr>
          <w:rFonts w:hAnsi="Times New Roman" w:ascii="Times New Roman"/>
          <w:b w:val="false"/>
          <w:sz w:val="24"/>
          <w:szCs w:val="24"/>
        </w:rPr>
        <w:t>sati</w:t>
      </w:r>
      <w:r w:rsidR="00105C03" w:rsidRPr="001779BC">
        <w:rPr>
          <w:rFonts w:hAnsi="Times New Roman" w:ascii="Times New Roman"/>
          <w:b w:val="false"/>
          <w:sz w:val="24"/>
          <w:szCs w:val="24"/>
        </w:rPr>
        <w:t>.</w:t>
      </w:r>
    </w:p>
    <w:p w:rsidRDefault="005458D2" w:rsidR="005458D2" w:rsidRPr="001779BC">
      <w:pPr>
        <w:rPr>
          <w:rFonts w:hAnsi="Times New Roman" w:ascii="Times New Roman"/>
          <w:szCs w:val="24"/>
        </w:rPr>
      </w:pPr>
    </w:p>
    <w:p w:rsidRDefault="00C87F74" w:rsidR="00C87F74" w:rsidRPr="001779BC">
      <w:pPr>
        <w:rPr>
          <w:rFonts w:hAnsi="Times New Roman" w:ascii="Times New Roman"/>
          <w:szCs w:val="24"/>
        </w:rPr>
      </w:pPr>
    </w:p>
    <w:p w:rsidRDefault="00637964" w:rsidP="00482F21" w:rsidR="00482F21">
      <w:pPr>
        <w:pStyle w:val="Tijeloteksta"/>
        <w:ind w:firstLine="720"/>
        <w:jc w:val="both"/>
        <w:rPr>
          <w:rFonts w:hAnsi="Times New Roman" w:ascii="Times New Roman"/>
          <w:sz w:val="24"/>
          <w:szCs w:val="24"/>
        </w:rPr>
      </w:pPr>
      <w:r w:rsidRPr="001779BC">
        <w:rPr>
          <w:rFonts w:hAnsi="Times New Roman" w:ascii="Times New Roman"/>
          <w:sz w:val="24"/>
          <w:szCs w:val="24"/>
        </w:rPr>
        <w:t xml:space="preserve">Konstatira se da su na </w:t>
      </w:r>
      <w:r w:rsidR="005E1C90" w:rsidRPr="001779BC">
        <w:rPr>
          <w:rFonts w:hAnsi="Times New Roman" w:ascii="Times New Roman"/>
          <w:sz w:val="24"/>
          <w:szCs w:val="24"/>
        </w:rPr>
        <w:t>današnje</w:t>
      </w:r>
      <w:r w:rsidR="008E06AE" w:rsidRPr="001779BC">
        <w:rPr>
          <w:rFonts w:hAnsi="Times New Roman" w:ascii="Times New Roman"/>
          <w:sz w:val="24"/>
          <w:szCs w:val="24"/>
        </w:rPr>
        <w:t xml:space="preserve"> završno</w:t>
      </w:r>
      <w:r w:rsidR="005E1C90" w:rsidRPr="001779BC">
        <w:rPr>
          <w:rFonts w:hAnsi="Times New Roman" w:ascii="Times New Roman"/>
          <w:sz w:val="24"/>
          <w:szCs w:val="24"/>
        </w:rPr>
        <w:t xml:space="preserve"> ročište </w:t>
      </w:r>
      <w:r w:rsidR="00701CBF" w:rsidRPr="001779BC">
        <w:rPr>
          <w:rFonts w:hAnsi="Times New Roman" w:ascii="Times New Roman"/>
          <w:sz w:val="24"/>
          <w:szCs w:val="24"/>
        </w:rPr>
        <w:t xml:space="preserve">pristupili: </w:t>
      </w:r>
      <w:r w:rsidR="00224751">
        <w:rPr>
          <w:rFonts w:hAnsi="Times New Roman" w:ascii="Times New Roman"/>
          <w:sz w:val="24"/>
          <w:szCs w:val="24"/>
        </w:rPr>
        <w:t>stečajni upr</w:t>
      </w:r>
      <w:r w:rsidR="004A45EE">
        <w:rPr>
          <w:rFonts w:hAnsi="Times New Roman" w:ascii="Times New Roman"/>
          <w:sz w:val="24"/>
          <w:szCs w:val="24"/>
        </w:rPr>
        <w:t xml:space="preserve">avitelj </w:t>
      </w:r>
      <w:r w:rsidR="00846DB2">
        <w:rPr>
          <w:rFonts w:hAnsi="Times New Roman" w:ascii="Times New Roman"/>
          <w:sz w:val="24"/>
          <w:szCs w:val="24"/>
        </w:rPr>
        <w:t>Tomislav Đuričin</w:t>
      </w:r>
      <w:r w:rsidR="004A45EE">
        <w:rPr>
          <w:rFonts w:hAnsi="Times New Roman" w:ascii="Times New Roman"/>
          <w:sz w:val="24"/>
          <w:szCs w:val="24"/>
        </w:rPr>
        <w:t xml:space="preserve">, </w:t>
      </w:r>
      <w:r w:rsidR="005240F3" w:rsidRPr="001779BC">
        <w:rPr>
          <w:rFonts w:hAnsi="Times New Roman" w:ascii="Times New Roman"/>
          <w:sz w:val="24"/>
          <w:szCs w:val="24"/>
        </w:rPr>
        <w:t>zastupni</w:t>
      </w:r>
      <w:r w:rsidR="00E17D7F">
        <w:rPr>
          <w:rFonts w:hAnsi="Times New Roman" w:ascii="Times New Roman"/>
          <w:sz w:val="24"/>
          <w:szCs w:val="24"/>
        </w:rPr>
        <w:t>ca</w:t>
      </w:r>
      <w:r w:rsidR="00B80A1F">
        <w:rPr>
          <w:rFonts w:hAnsi="Times New Roman" w:ascii="Times New Roman"/>
          <w:sz w:val="24"/>
          <w:szCs w:val="24"/>
        </w:rPr>
        <w:t xml:space="preserve"> Republike Hrvatske,</w:t>
      </w:r>
      <w:r w:rsidR="00E17D7F">
        <w:rPr>
          <w:rFonts w:hAnsi="Times New Roman" w:ascii="Times New Roman"/>
          <w:sz w:val="24"/>
          <w:szCs w:val="24"/>
        </w:rPr>
        <w:t xml:space="preserve"> zamjenica</w:t>
      </w:r>
      <w:r w:rsidR="005240F3" w:rsidRPr="001779BC">
        <w:rPr>
          <w:rFonts w:hAnsi="Times New Roman" w:ascii="Times New Roman"/>
          <w:sz w:val="24"/>
          <w:szCs w:val="24"/>
        </w:rPr>
        <w:t xml:space="preserve"> Županijskog državnog odvjetnika u Varaždinu, Građansko-upravni odjel, </w:t>
      </w:r>
      <w:r w:rsidR="00563E15">
        <w:rPr>
          <w:rFonts w:hAnsi="Times New Roman" w:ascii="Times New Roman"/>
          <w:sz w:val="24"/>
          <w:szCs w:val="24"/>
        </w:rPr>
        <w:t>Tanja Purić- Stamenković, te Branislav Špoljarić i Stjepan Mežnarić, vjerovnici.</w:t>
      </w:r>
    </w:p>
    <w:p w:rsidRDefault="00B80A1F" w:rsidP="00B80A1F" w:rsidR="00B80A1F">
      <w:pPr>
        <w:pStyle w:val="Tijeloteksta"/>
        <w:jc w:val="both"/>
        <w:rPr>
          <w:rFonts w:hAnsi="Times New Roman" w:ascii="Times New Roman"/>
          <w:sz w:val="24"/>
          <w:szCs w:val="24"/>
        </w:rPr>
      </w:pPr>
    </w:p>
    <w:p w:rsidRDefault="00B80A1F" w:rsidP="00B80A1F" w:rsidR="00B80A1F">
      <w:pPr>
        <w:pStyle w:val="Tijeloteksta"/>
        <w:jc w:val="both"/>
        <w:rPr>
          <w:rFonts w:hAnsi="Times New Roman" w:ascii="Times New Roman"/>
          <w:sz w:val="24"/>
          <w:szCs w:val="24"/>
        </w:rPr>
      </w:pPr>
      <w:r>
        <w:rPr>
          <w:rFonts w:hAnsi="Times New Roman" w:ascii="Times New Roman"/>
          <w:sz w:val="24"/>
          <w:szCs w:val="24"/>
        </w:rPr>
        <w:tab/>
      </w:r>
      <w:r w:rsidR="00442197">
        <w:rPr>
          <w:rFonts w:hAnsi="Times New Roman" w:ascii="Times New Roman"/>
          <w:sz w:val="24"/>
          <w:szCs w:val="24"/>
        </w:rPr>
        <w:t xml:space="preserve">Današnje završno ročište vjerovnika zakazano je rješenjem ovoga suda od </w:t>
      </w:r>
      <w:r w:rsidR="00911208">
        <w:rPr>
          <w:rFonts w:hAnsi="Times New Roman" w:ascii="Times New Roman"/>
          <w:sz w:val="24"/>
          <w:szCs w:val="24"/>
        </w:rPr>
        <w:t>2</w:t>
      </w:r>
      <w:r w:rsidR="004A45EE">
        <w:rPr>
          <w:rFonts w:hAnsi="Times New Roman" w:ascii="Times New Roman"/>
          <w:sz w:val="24"/>
          <w:szCs w:val="24"/>
        </w:rPr>
        <w:t>7</w:t>
      </w:r>
      <w:r w:rsidR="00483F8A">
        <w:rPr>
          <w:rFonts w:hAnsi="Times New Roman" w:ascii="Times New Roman"/>
          <w:sz w:val="24"/>
          <w:szCs w:val="24"/>
        </w:rPr>
        <w:t xml:space="preserve">. rujna </w:t>
      </w:r>
      <w:r w:rsidR="00442197">
        <w:rPr>
          <w:rFonts w:hAnsi="Times New Roman" w:ascii="Times New Roman"/>
          <w:sz w:val="24"/>
          <w:szCs w:val="24"/>
        </w:rPr>
        <w:t>2017., poslovni broj St-</w:t>
      </w:r>
      <w:r w:rsidR="00911208">
        <w:rPr>
          <w:rFonts w:hAnsi="Times New Roman" w:ascii="Times New Roman"/>
          <w:sz w:val="24"/>
          <w:szCs w:val="24"/>
        </w:rPr>
        <w:t>442/13-294</w:t>
      </w:r>
      <w:r w:rsidR="00442197">
        <w:rPr>
          <w:rFonts w:hAnsi="Times New Roman" w:ascii="Times New Roman"/>
          <w:sz w:val="24"/>
          <w:szCs w:val="24"/>
        </w:rPr>
        <w:t xml:space="preserve">, te je objavljeno na e-Oglasnoj ploči suda od </w:t>
      </w:r>
      <w:r w:rsidR="00911208">
        <w:rPr>
          <w:rFonts w:hAnsi="Times New Roman" w:ascii="Times New Roman"/>
          <w:sz w:val="24"/>
          <w:szCs w:val="24"/>
        </w:rPr>
        <w:t>2</w:t>
      </w:r>
      <w:r w:rsidR="004A45EE">
        <w:rPr>
          <w:rFonts w:hAnsi="Times New Roman" w:ascii="Times New Roman"/>
          <w:sz w:val="24"/>
          <w:szCs w:val="24"/>
        </w:rPr>
        <w:t>7</w:t>
      </w:r>
      <w:r w:rsidR="00483F8A">
        <w:rPr>
          <w:rFonts w:hAnsi="Times New Roman" w:ascii="Times New Roman"/>
          <w:sz w:val="24"/>
          <w:szCs w:val="24"/>
        </w:rPr>
        <w:t xml:space="preserve">. rujna </w:t>
      </w:r>
      <w:r w:rsidR="00442197">
        <w:rPr>
          <w:rFonts w:hAnsi="Times New Roman" w:ascii="Times New Roman"/>
          <w:sz w:val="24"/>
          <w:szCs w:val="24"/>
        </w:rPr>
        <w:t>2017. –</w:t>
      </w:r>
      <w:r w:rsidR="004A45EE">
        <w:rPr>
          <w:rFonts w:hAnsi="Times New Roman" w:ascii="Times New Roman"/>
          <w:sz w:val="24"/>
          <w:szCs w:val="24"/>
        </w:rPr>
        <w:t xml:space="preserve"> </w:t>
      </w:r>
      <w:r w:rsidR="00911208">
        <w:rPr>
          <w:rFonts w:hAnsi="Times New Roman" w:ascii="Times New Roman"/>
          <w:sz w:val="24"/>
          <w:szCs w:val="24"/>
        </w:rPr>
        <w:t>29. studenog</w:t>
      </w:r>
      <w:r w:rsidR="004A45EE">
        <w:rPr>
          <w:rFonts w:hAnsi="Times New Roman" w:ascii="Times New Roman"/>
          <w:sz w:val="24"/>
          <w:szCs w:val="24"/>
        </w:rPr>
        <w:t xml:space="preserve"> </w:t>
      </w:r>
      <w:r w:rsidR="00442197">
        <w:rPr>
          <w:rFonts w:hAnsi="Times New Roman" w:ascii="Times New Roman"/>
          <w:sz w:val="24"/>
          <w:szCs w:val="24"/>
        </w:rPr>
        <w:t>2017. sa sljedećim dnevnim redom:</w:t>
      </w:r>
    </w:p>
    <w:p w:rsidRDefault="00442197" w:rsidP="00442197" w:rsidR="00442197" w:rsidRPr="00DF7444">
      <w:pPr>
        <w:rPr>
          <w:rFonts w:hAnsi="Times New Roman" w:ascii="Times New Roman"/>
          <w:b/>
          <w:szCs w:val="24"/>
        </w:rPr>
      </w:pPr>
    </w:p>
    <w:p w:rsidRDefault="00442197" w:rsidP="00442197" w:rsidR="00442197" w:rsidRPr="000B7315">
      <w:pPr>
        <w:numPr>
          <w:ilvl w:val="0"/>
          <w:numId w:val="1"/>
        </w:numPr>
        <w:snapToGrid w:val="false"/>
        <w:jc w:val="both"/>
        <w:rPr>
          <w:rFonts w:hAnsi="Times New Roman" w:ascii="Times New Roman"/>
        </w:rPr>
      </w:pPr>
      <w:r w:rsidRPr="000B7315">
        <w:rPr>
          <w:rFonts w:hAnsi="Times New Roman" w:ascii="Times New Roman"/>
        </w:rPr>
        <w:t>Rasprava o završnom računu stečajnog upravitelja,</w:t>
      </w:r>
    </w:p>
    <w:p w:rsidRDefault="00442197" w:rsidP="00442197" w:rsidR="00442197" w:rsidRPr="000B7315">
      <w:pPr>
        <w:ind w:left="720"/>
        <w:jc w:val="both"/>
        <w:rPr>
          <w:rFonts w:hAnsi="Times New Roman" w:ascii="Times New Roman"/>
        </w:rPr>
      </w:pPr>
    </w:p>
    <w:p w:rsidRDefault="00442197" w:rsidP="00442197" w:rsidR="00442197" w:rsidRPr="000B7315">
      <w:pPr>
        <w:numPr>
          <w:ilvl w:val="0"/>
          <w:numId w:val="1"/>
        </w:numPr>
        <w:snapToGrid w:val="false"/>
        <w:spacing w:after="240"/>
        <w:jc w:val="both"/>
        <w:rPr>
          <w:rFonts w:hAnsi="Times New Roman" w:ascii="Times New Roman"/>
        </w:rPr>
      </w:pPr>
      <w:r w:rsidRPr="000B7315">
        <w:rPr>
          <w:rFonts w:hAnsi="Times New Roman" w:ascii="Times New Roman"/>
        </w:rPr>
        <w:t>Podnošenje prigovora na završni popis,</w:t>
      </w:r>
    </w:p>
    <w:p w:rsidRDefault="00442197" w:rsidP="00442197" w:rsidR="00442197" w:rsidRPr="000B7315">
      <w:pPr>
        <w:numPr>
          <w:ilvl w:val="0"/>
          <w:numId w:val="1"/>
        </w:numPr>
        <w:snapToGrid w:val="false"/>
        <w:jc w:val="both"/>
        <w:rPr>
          <w:rFonts w:hAnsi="Times New Roman" w:ascii="Times New Roman"/>
        </w:rPr>
      </w:pPr>
      <w:r w:rsidRPr="000B7315">
        <w:rPr>
          <w:rFonts w:hAnsi="Times New Roman" w:ascii="Times New Roman"/>
        </w:rPr>
        <w:t>Odlučivanje o neunovčivim predmetima stečajne mase,</w:t>
      </w:r>
    </w:p>
    <w:p w:rsidRDefault="00442197" w:rsidP="00442197" w:rsidR="00442197" w:rsidRPr="000B7315">
      <w:pPr>
        <w:jc w:val="both"/>
        <w:rPr>
          <w:rFonts w:hAnsi="Times New Roman" w:ascii="Times New Roman"/>
        </w:rPr>
      </w:pPr>
    </w:p>
    <w:p w:rsidRDefault="00442197" w:rsidP="00442197" w:rsidR="00442197" w:rsidRPr="00EB6388">
      <w:pPr>
        <w:numPr>
          <w:ilvl w:val="0"/>
          <w:numId w:val="1"/>
        </w:numPr>
        <w:snapToGrid w:val="false"/>
        <w:jc w:val="both"/>
        <w:rPr>
          <w:rFonts w:hAnsi="Times New Roman" w:ascii="Times New Roman"/>
        </w:rPr>
      </w:pPr>
      <w:r w:rsidRPr="00EB6388">
        <w:rPr>
          <w:rFonts w:hAnsi="Times New Roman" w:ascii="Times New Roman"/>
        </w:rPr>
        <w:t>Razno.</w:t>
      </w:r>
    </w:p>
    <w:p w:rsidRDefault="00442197" w:rsidP="00442197" w:rsidR="00442197" w:rsidRPr="00DF7444">
      <w:pPr>
        <w:ind w:left="720"/>
        <w:jc w:val="both"/>
        <w:rPr>
          <w:rFonts w:hAnsi="Times New Roman" w:ascii="Times New Roman"/>
          <w:szCs w:val="24"/>
        </w:rPr>
      </w:pPr>
    </w:p>
    <w:p w:rsidRDefault="00442197" w:rsidP="00B80A1F" w:rsidR="00442197">
      <w:pPr>
        <w:pStyle w:val="Tijeloteksta"/>
        <w:jc w:val="both"/>
        <w:rPr>
          <w:rFonts w:hAnsi="Times New Roman" w:ascii="Times New Roman"/>
          <w:sz w:val="24"/>
          <w:szCs w:val="24"/>
        </w:rPr>
      </w:pPr>
    </w:p>
    <w:p w:rsidRDefault="00E17D7F" w:rsidP="00B80A1F" w:rsidR="00E17D7F">
      <w:pPr>
        <w:pStyle w:val="Tijeloteksta"/>
        <w:jc w:val="both"/>
        <w:rPr>
          <w:rFonts w:hAnsi="Times New Roman" w:ascii="Times New Roman"/>
          <w:sz w:val="24"/>
          <w:szCs w:val="24"/>
        </w:rPr>
      </w:pPr>
    </w:p>
    <w:p w:rsidRDefault="00E17D7F" w:rsidP="00E17D7F" w:rsidR="00E17D7F" w:rsidRPr="00503EF1">
      <w:pPr>
        <w:pStyle w:val="Tijeloteksta"/>
        <w:ind w:firstLine="720"/>
        <w:jc w:val="both"/>
        <w:rPr>
          <w:rFonts w:hAnsi="Times New Roman" w:ascii="Times New Roman"/>
          <w:sz w:val="24"/>
          <w:szCs w:val="24"/>
        </w:rPr>
      </w:pPr>
      <w:r w:rsidRPr="00503EF1">
        <w:rPr>
          <w:rFonts w:hAnsi="Times New Roman" w:ascii="Times New Roman"/>
          <w:sz w:val="24"/>
          <w:szCs w:val="24"/>
        </w:rPr>
        <w:t>Prelazi se n</w:t>
      </w:r>
      <w:r>
        <w:rPr>
          <w:rFonts w:hAnsi="Times New Roman" w:ascii="Times New Roman"/>
          <w:sz w:val="24"/>
          <w:szCs w:val="24"/>
        </w:rPr>
        <w:t>a raspravljanje pod točkama dnevnog reda.</w:t>
      </w:r>
    </w:p>
    <w:p w:rsidRDefault="00E17D7F" w:rsidP="00E17D7F" w:rsidR="00E17D7F">
      <w:pPr>
        <w:pStyle w:val="Tijeloteksta"/>
        <w:ind w:firstLine="720"/>
        <w:jc w:val="both"/>
        <w:rPr>
          <w:rFonts w:hAnsi="Times New Roman" w:ascii="Times New Roman"/>
          <w:sz w:val="24"/>
          <w:szCs w:val="24"/>
        </w:rPr>
      </w:pPr>
    </w:p>
    <w:p w:rsidRDefault="00563E15" w:rsidP="00563E15" w:rsidR="00563E15">
      <w:pPr>
        <w:snapToGrid w:val="false"/>
        <w:ind w:firstLine="720"/>
        <w:jc w:val="both"/>
        <w:rPr>
          <w:rFonts w:hAnsi="Times New Roman" w:ascii="Times New Roman"/>
        </w:rPr>
      </w:pPr>
      <w:r>
        <w:rPr>
          <w:rFonts w:eastAsia="SimSun" w:hAnsi="Times New Roman" w:ascii="Times New Roman"/>
          <w:snapToGrid/>
          <w:kern w:val="2"/>
          <w:szCs w:val="24"/>
          <w:lang w:bidi="hi-IN" w:eastAsia="zh-CN"/>
        </w:rPr>
        <w:t xml:space="preserve">Pod točkom 1. dnevnog reda - </w:t>
      </w:r>
      <w:r w:rsidRPr="000B7315">
        <w:rPr>
          <w:rFonts w:hAnsi="Times New Roman" w:ascii="Times New Roman"/>
        </w:rPr>
        <w:t>Rasprava o završnom računu stečajnog upravitelja,</w:t>
      </w:r>
      <w:r>
        <w:rPr>
          <w:rFonts w:hAnsi="Times New Roman" w:ascii="Times New Roman"/>
        </w:rPr>
        <w:t xml:space="preserve"> konstatira se da je stečajni upravitelj još 12. rujna 2017. predao u spis svoj završni račun koji je bio objavljen na e-Oglasnoj ploči ovoga suda 13. rujna 2017., te su ga svi vjerovnici koji su bili zainteresirani mogli razgledati na e-Oglasnoj ploči suda.</w:t>
      </w:r>
    </w:p>
    <w:p w:rsidRDefault="00563E15" w:rsidP="00563E15" w:rsidR="00563E15">
      <w:pPr>
        <w:snapToGrid w:val="false"/>
        <w:ind w:firstLine="720"/>
        <w:jc w:val="both"/>
        <w:rPr>
          <w:rFonts w:hAnsi="Times New Roman" w:ascii="Times New Roman"/>
        </w:rPr>
      </w:pPr>
      <w:r>
        <w:rPr>
          <w:rFonts w:hAnsi="Times New Roman" w:ascii="Times New Roman"/>
        </w:rPr>
        <w:t>Stečajni upravitelj izlaže bitne činjenice iz tog završnog računa kako slijedi:</w:t>
      </w:r>
    </w:p>
    <w:p w:rsidRDefault="00563E15" w:rsidP="00563E15" w:rsidR="00563E15">
      <w:pPr>
        <w:snapToGrid w:val="false"/>
        <w:ind w:firstLine="720"/>
        <w:jc w:val="both"/>
        <w:rPr>
          <w:rFonts w:hAnsi="Times New Roman" w:ascii="Times New Roman"/>
        </w:rPr>
      </w:pPr>
      <w:r>
        <w:rPr>
          <w:rFonts w:hAnsi="Times New Roman" w:ascii="Times New Roman"/>
        </w:rPr>
        <w:t xml:space="preserve">"U ovom stečajnom postupku unovčena je ukupna imovina u iznosu od </w:t>
      </w:r>
      <w:r w:rsidR="003E4EFD">
        <w:rPr>
          <w:rFonts w:hAnsi="Times New Roman" w:ascii="Times New Roman"/>
        </w:rPr>
        <w:t xml:space="preserve">15.845.176,57 kn, sa kojim iznosom se dalje namirilo razlučne vjerovnike, te troškove unovčenja tih nekretnina, od pokretnina stečajnog dužnika unovčenjem je uprihodovano 1.657.486,61 kn, te su sa iznosom od 1.627.341,04 kn koji je naplaćen na račun namireni također razlučni vjerovnici, troškovi unovčenja tih pokretnina i djelomično prvi viši isplatni red, sa postotkom namirenja od 15 % utvrđenih </w:t>
      </w:r>
      <w:r w:rsidR="003E4EFD">
        <w:rPr>
          <w:rFonts w:hAnsi="Times New Roman" w:ascii="Times New Roman"/>
        </w:rPr>
        <w:lastRenderedPageBreak/>
        <w:t>tražbina. Što se tiče neunovčive stečajne mase u to spada poslovni udjel od 0,03 % u trgovačkom društvu TD ELEKTROMETAL d.d., koji je pribavljen u postupku predstečajne nagodbe i nema zainteresiranih kupaca a nad tim trgovačkim društvom je u međuvremenu otvoren stečajni postupak, pa se ovaj poslovni udjel kao imovina može tretirati jedino kao neunovčiva stečajna masa, jer će nakon zaključenja stečaja to društvo biti brisano iz sudskog registra. Glede naplate potraživanja od kupaca, unovčeno je 152.481,06 kn, a za ostala potraživanja utvrđeno je da postoji nemogućnost naplate</w:t>
      </w:r>
      <w:r w:rsidR="00FD2CDC">
        <w:rPr>
          <w:rFonts w:hAnsi="Times New Roman" w:ascii="Times New Roman"/>
        </w:rPr>
        <w:t xml:space="preserve"> jer se radi o društvima koja su prošla predstečajnu nagodbu, i dio njih je u dugotrajnoj blokadi, a postoji i dio parnica koje se vode prema kupcima TP VARAŽDIN d.o.o., Bešenić Davorina, vlasnika obrta Popravak i servisiranje zračnih i hidrauličnih sistema koji su još uvijek u tijeku i Loreana d.o.o., koja je u dugotrajnoj blokadi pa je upitno da li će se ta tražbina ikada namiriti. Obveze u ovom stečajnom postupku sveukupno su iznosile 13.375.318,81 kn u što su uključene i utvrđene tražbine vjerovnika prvog i drugog višeg isplatnog reda."</w:t>
      </w:r>
    </w:p>
    <w:p w:rsidRDefault="00BF05BF" w:rsidP="00563E15" w:rsidR="00BF05BF">
      <w:pPr>
        <w:snapToGrid w:val="false"/>
        <w:ind w:firstLine="720"/>
        <w:jc w:val="both"/>
        <w:rPr>
          <w:rFonts w:hAnsi="Times New Roman" w:ascii="Times New Roman"/>
        </w:rPr>
      </w:pPr>
    </w:p>
    <w:p w:rsidRDefault="00180C00" w:rsidP="00563E15" w:rsidR="00180C00">
      <w:pPr>
        <w:snapToGrid w:val="false"/>
        <w:ind w:firstLine="720"/>
        <w:jc w:val="both"/>
        <w:rPr>
          <w:rFonts w:hAnsi="Times New Roman" w:ascii="Times New Roman"/>
        </w:rPr>
      </w:pPr>
      <w:r>
        <w:rPr>
          <w:rFonts w:hAnsi="Times New Roman" w:ascii="Times New Roman"/>
        </w:rPr>
        <w:t>Nema primjedbi na ovo izvješće stečajnog upravitelja.</w:t>
      </w:r>
    </w:p>
    <w:p w:rsidRDefault="00180C00" w:rsidP="00563E15" w:rsidR="00180C00">
      <w:pPr>
        <w:snapToGrid w:val="false"/>
        <w:ind w:firstLine="720"/>
        <w:jc w:val="both"/>
        <w:rPr>
          <w:rFonts w:hAnsi="Times New Roman" w:ascii="Times New Roman"/>
        </w:rPr>
      </w:pPr>
    </w:p>
    <w:p w:rsidRDefault="00BF05BF" w:rsidP="004C54FE" w:rsidR="004C54FE">
      <w:pPr>
        <w:snapToGrid w:val="false"/>
        <w:spacing w:after="240"/>
        <w:ind w:firstLine="720"/>
        <w:jc w:val="both"/>
        <w:rPr>
          <w:rFonts w:hAnsi="Times New Roman" w:ascii="Times New Roman"/>
        </w:rPr>
      </w:pPr>
      <w:r>
        <w:rPr>
          <w:rFonts w:hAnsi="Times New Roman" w:ascii="Times New Roman"/>
        </w:rPr>
        <w:t xml:space="preserve">Pod točkom 2. dnevnog reda - </w:t>
      </w:r>
      <w:r w:rsidRPr="000B7315">
        <w:rPr>
          <w:rFonts w:hAnsi="Times New Roman" w:ascii="Times New Roman"/>
        </w:rPr>
        <w:t>Podnošenje prigovora na završni popis,</w:t>
      </w:r>
      <w:r>
        <w:rPr>
          <w:rFonts w:hAnsi="Times New Roman" w:ascii="Times New Roman"/>
        </w:rPr>
        <w:t xml:space="preserve"> </w:t>
      </w:r>
      <w:r w:rsidR="004C54FE">
        <w:rPr>
          <w:rFonts w:hAnsi="Times New Roman" w:ascii="Times New Roman"/>
        </w:rPr>
        <w:t>s obzirom da nije bilo završne diobe, nema prigovora na završni popis.</w:t>
      </w:r>
    </w:p>
    <w:p w:rsidRDefault="004C54FE" w:rsidP="004C54FE" w:rsidR="004C54FE">
      <w:pPr>
        <w:snapToGrid w:val="false"/>
        <w:ind w:firstLine="720"/>
        <w:jc w:val="both"/>
        <w:rPr>
          <w:rFonts w:hAnsi="Times New Roman" w:ascii="Times New Roman"/>
        </w:rPr>
      </w:pPr>
      <w:r>
        <w:rPr>
          <w:rFonts w:hAnsi="Times New Roman" w:ascii="Times New Roman"/>
        </w:rPr>
        <w:t xml:space="preserve">Pod točkom 3. dnevnog reda  - </w:t>
      </w:r>
      <w:r w:rsidRPr="000B7315">
        <w:rPr>
          <w:rFonts w:hAnsi="Times New Roman" w:ascii="Times New Roman"/>
        </w:rPr>
        <w:t>Odlučivanje o neunovčivim predmetima stečajne mase,</w:t>
      </w:r>
      <w:r>
        <w:rPr>
          <w:rFonts w:hAnsi="Times New Roman" w:ascii="Times New Roman"/>
        </w:rPr>
        <w:t xml:space="preserve"> </w:t>
      </w:r>
      <w:r w:rsidR="00180C00">
        <w:rPr>
          <w:rFonts w:hAnsi="Times New Roman" w:ascii="Times New Roman"/>
        </w:rPr>
        <w:t>s obzirom na naprijed navedeno potrebno je nastaviti s provođenjem naplate od onih dužnikovih dužnika od kojih je to moguće učiniti, posebice onih koji su u predstečajnom postupku te provedbom parnica i ovrha.</w:t>
      </w:r>
    </w:p>
    <w:p w:rsidRDefault="00180C00" w:rsidP="004C54FE" w:rsidR="00180C00" w:rsidRPr="000B7315">
      <w:pPr>
        <w:snapToGrid w:val="false"/>
        <w:ind w:firstLine="720"/>
        <w:jc w:val="both"/>
        <w:rPr>
          <w:rFonts w:hAnsi="Times New Roman" w:ascii="Times New Roman"/>
        </w:rPr>
      </w:pPr>
    </w:p>
    <w:p w:rsidRDefault="00180C00" w:rsidP="00180C00" w:rsidR="002A035F" w:rsidRPr="00180C00">
      <w:pPr>
        <w:snapToGrid w:val="false"/>
        <w:spacing w:after="240"/>
        <w:ind w:firstLine="720"/>
        <w:jc w:val="both"/>
        <w:rPr>
          <w:rFonts w:hAnsi="Times New Roman" w:ascii="Times New Roman"/>
        </w:rPr>
      </w:pPr>
      <w:r>
        <w:rPr>
          <w:rFonts w:hAnsi="Times New Roman" w:ascii="Times New Roman"/>
        </w:rPr>
        <w:t>Pod točkom 4. dnevnog reda – Razno, nema pitanja za raspraviti.</w:t>
      </w:r>
    </w:p>
    <w:p w:rsidRDefault="00180C00" w:rsidP="00E17D7F" w:rsidR="002A035F">
      <w:pPr>
        <w:pStyle w:val="Standard"/>
        <w:spacing w:after="120"/>
        <w:ind w:firstLine="720"/>
        <w:rPr>
          <w:rFonts w:hAnsi="Times New Roman" w:ascii="Times New Roman"/>
          <w:sz w:val="24"/>
          <w:szCs w:val="24"/>
          <w:lang w:val="pl-PL"/>
        </w:rPr>
      </w:pPr>
      <w:r>
        <w:rPr>
          <w:rFonts w:hAnsi="Times New Roman" w:ascii="Times New Roman"/>
          <w:sz w:val="24"/>
          <w:szCs w:val="24"/>
          <w:lang w:val="pl-PL"/>
        </w:rPr>
        <w:t>Sud</w:t>
      </w:r>
      <w:r w:rsidR="00D834E0">
        <w:rPr>
          <w:rFonts w:hAnsi="Times New Roman" w:ascii="Times New Roman"/>
          <w:sz w:val="24"/>
          <w:szCs w:val="24"/>
          <w:lang w:val="pl-PL"/>
        </w:rPr>
        <w:t xml:space="preserve"> </w:t>
      </w:r>
      <w:r w:rsidR="00E17D7F">
        <w:rPr>
          <w:rFonts w:hAnsi="Times New Roman" w:ascii="Times New Roman"/>
          <w:sz w:val="24"/>
          <w:szCs w:val="24"/>
          <w:lang w:val="pl-PL"/>
        </w:rPr>
        <w:t xml:space="preserve">donosi </w:t>
      </w:r>
    </w:p>
    <w:p w:rsidRDefault="00E17D7F" w:rsidP="00E17D7F" w:rsidR="00E17D7F">
      <w:pPr>
        <w:pStyle w:val="Standard"/>
        <w:spacing w:after="120"/>
        <w:rPr>
          <w:rFonts w:hAnsi="Times New Roman" w:ascii="Times New Roman"/>
          <w:sz w:val="24"/>
          <w:szCs w:val="24"/>
          <w:lang w:val="pl-PL"/>
        </w:rPr>
      </w:pPr>
    </w:p>
    <w:p w:rsidRDefault="00180C00" w:rsidP="00E17D7F" w:rsidR="00E17D7F">
      <w:pPr>
        <w:pStyle w:val="Standard"/>
        <w:spacing w:after="120"/>
        <w:ind w:firstLine="720"/>
        <w:jc w:val="center"/>
        <w:rPr>
          <w:rFonts w:hAnsi="Times New Roman" w:ascii="Times New Roman"/>
          <w:sz w:val="24"/>
          <w:szCs w:val="24"/>
          <w:lang w:val="pl-PL"/>
        </w:rPr>
      </w:pPr>
      <w:r>
        <w:rPr>
          <w:rFonts w:hAnsi="Times New Roman" w:ascii="Times New Roman"/>
          <w:sz w:val="24"/>
          <w:szCs w:val="24"/>
          <w:lang w:val="pl-PL"/>
        </w:rPr>
        <w:t>r j e š e n j e</w:t>
      </w:r>
    </w:p>
    <w:p w:rsidRDefault="002A035F" w:rsidP="00180C00" w:rsidR="002A035F">
      <w:pPr>
        <w:pStyle w:val="Standard"/>
        <w:spacing w:after="120"/>
        <w:jc w:val="both"/>
        <w:rPr>
          <w:rFonts w:hAnsi="Times New Roman" w:ascii="Times New Roman"/>
          <w:sz w:val="24"/>
          <w:szCs w:val="24"/>
          <w:lang w:val="pl-PL"/>
        </w:rPr>
      </w:pPr>
    </w:p>
    <w:p w:rsidRDefault="002A035F" w:rsidP="00180C00" w:rsidR="00F8533B" w:rsidRPr="00180C00">
      <w:pPr>
        <w:pStyle w:val="Standard"/>
        <w:spacing w:lineRule="auto" w:line="360"/>
        <w:ind w:firstLine="720"/>
        <w:jc w:val="both"/>
        <w:rPr>
          <w:rFonts w:hAnsi="Times New Roman" w:ascii="Times New Roman"/>
          <w:sz w:val="24"/>
          <w:szCs w:val="24"/>
          <w:lang w:val="pl-PL"/>
        </w:rPr>
      </w:pPr>
      <w:r w:rsidRPr="00E17D7F">
        <w:rPr>
          <w:rFonts w:hAnsi="Times New Roman" w:ascii="Times New Roman"/>
          <w:sz w:val="24"/>
          <w:szCs w:val="24"/>
          <w:lang w:val="pl-PL"/>
        </w:rPr>
        <w:t>Odluka će se donijeti pisanim putem.</w:t>
      </w:r>
    </w:p>
    <w:p w:rsidRDefault="00B80A1F" w:rsidP="00F8533B" w:rsidR="00B80A1F" w:rsidRPr="001779BC">
      <w:pPr>
        <w:jc w:val="both"/>
        <w:rPr>
          <w:rFonts w:hAnsi="Times New Roman" w:ascii="Times New Roman"/>
          <w:szCs w:val="24"/>
        </w:rPr>
      </w:pPr>
    </w:p>
    <w:p w:rsidRDefault="00F8533B" w:rsidP="00F8533B" w:rsidR="00F8533B" w:rsidRPr="001779BC">
      <w:pPr>
        <w:widowControl/>
        <w:jc w:val="center"/>
        <w:rPr>
          <w:rFonts w:hAnsi="Times New Roman" w:ascii="Times New Roman"/>
          <w:szCs w:val="24"/>
        </w:rPr>
      </w:pPr>
      <w:r w:rsidRPr="001779BC">
        <w:rPr>
          <w:rFonts w:hAnsi="Times New Roman" w:ascii="Times New Roman"/>
          <w:szCs w:val="24"/>
          <w:lang w:eastAsia="hr-HR"/>
        </w:rPr>
        <w:t>Dovršeno u</w:t>
      </w:r>
      <w:r w:rsidR="00483F8A">
        <w:rPr>
          <w:rFonts w:hAnsi="Times New Roman" w:ascii="Times New Roman"/>
          <w:szCs w:val="24"/>
          <w:lang w:eastAsia="hr-HR"/>
        </w:rPr>
        <w:t xml:space="preserve"> </w:t>
      </w:r>
      <w:r w:rsidR="00180C00">
        <w:rPr>
          <w:rFonts w:hAnsi="Times New Roman" w:ascii="Times New Roman"/>
          <w:szCs w:val="24"/>
          <w:lang w:eastAsia="hr-HR"/>
        </w:rPr>
        <w:t>10,20</w:t>
      </w:r>
      <w:r w:rsidR="00D834E0">
        <w:rPr>
          <w:rFonts w:hAnsi="Times New Roman" w:ascii="Times New Roman"/>
          <w:szCs w:val="24"/>
          <w:lang w:eastAsia="hr-HR"/>
        </w:rPr>
        <w:t xml:space="preserve"> </w:t>
      </w:r>
      <w:r w:rsidR="00483F8A">
        <w:rPr>
          <w:rFonts w:hAnsi="Times New Roman" w:ascii="Times New Roman"/>
          <w:szCs w:val="24"/>
          <w:lang w:eastAsia="hr-HR"/>
        </w:rPr>
        <w:t>sati</w:t>
      </w:r>
      <w:r w:rsidRPr="001779BC">
        <w:rPr>
          <w:rFonts w:hAnsi="Times New Roman" w:ascii="Times New Roman"/>
          <w:szCs w:val="24"/>
          <w:lang w:eastAsia="hr-HR"/>
        </w:rPr>
        <w:t>.</w:t>
      </w:r>
    </w:p>
    <w:p w:rsidRDefault="00F8533B" w:rsidP="00F414F0" w:rsidR="00F8533B" w:rsidRPr="001779BC">
      <w:pPr>
        <w:pStyle w:val="Tijeloteksta"/>
        <w:ind w:firstLine="720"/>
        <w:jc w:val="both"/>
        <w:rPr>
          <w:rFonts w:hAnsi="Times New Roman" w:ascii="Times New Roman"/>
          <w:sz w:val="24"/>
          <w:szCs w:val="24"/>
        </w:rPr>
      </w:pPr>
    </w:p>
    <w:p w:rsidRDefault="00C87F74" w:rsidP="00EC2BD1" w:rsidR="00C87F74" w:rsidRPr="001779BC">
      <w:pPr>
        <w:pStyle w:val="Tijeloteksta"/>
        <w:jc w:val="center"/>
        <w:rPr>
          <w:rFonts w:hAnsi="Times New Roman" w:ascii="Times New Roman"/>
          <w:sz w:val="24"/>
          <w:szCs w:val="24"/>
        </w:rPr>
      </w:pPr>
    </w:p>
    <w:p w:rsidRDefault="00F443EA" w:rsidR="00F443EA" w:rsidRPr="001779BC">
      <w:pPr>
        <w:pStyle w:val="Tijeloteksta"/>
        <w:jc w:val="center"/>
        <w:rPr>
          <w:rFonts w:hAnsi="Times New Roman" w:ascii="Times New Roman"/>
          <w:sz w:val="24"/>
          <w:szCs w:val="24"/>
        </w:rPr>
      </w:pPr>
    </w:p>
    <w:sectPr w:rsidSect="00284A3B" w:rsidR="00F443EA" w:rsidRPr="001779BC">
      <w:headerReference w:type="default" r:id="rId10"/>
      <w:headerReference w:type="first" r:id="rId11"/>
      <w:endnotePr>
        <w:numFmt w:val="decimal"/>
      </w:endnotePr>
      <w:pgSz w:h="16837" w:w="11905"/>
      <w:pgMar w:gutter="0" w:footer="1440" w:header="1440" w:left="1134" w:bottom="993" w:right="1134"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74CC" w:rsidP="00833A91" w:rsidR="00AC74CC">
      <w:r>
        <w:separator/>
      </w:r>
    </w:p>
  </w:endnote>
  <w:endnote w:id="0" w:type="continuationSeparator">
    <w:p w:rsidRDefault="00AC74CC" w:rsidP="00833A91" w:rsidR="00AC74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OpenSymbol">
    <w:altName w:val="Times New Roman"/>
    <w:charset w:val="00"/>
    <w:family w:val="auto"/>
    <w:pitch w:val="default"/>
  </w:font>
  <w:font w:name="Calibri">
    <w:panose1 w:val="020F0502020204030204"/>
    <w:charset w:val="EE"/>
    <w:family w:val="swiss"/>
    <w:pitch w:val="variable"/>
    <w:sig w:csb1="00000000" w:csb0="0000019F" w:usb3="00000000" w:usb2="00000001" w:usb1="4000ACFF" w:usb0="E00002FF"/>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74CC" w:rsidP="00833A91" w:rsidR="00AC74CC">
      <w:r>
        <w:separator/>
      </w:r>
    </w:p>
  </w:footnote>
  <w:footnote w:id="0" w:type="continuationSeparator">
    <w:p w:rsidRDefault="00AC74CC" w:rsidP="00833A91" w:rsidR="00AC74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EFD" w:rsidR="003E4EFD" w:rsidRPr="003656A0">
    <w:pPr>
      <w:pStyle w:val="Zaglavlje"/>
      <w:jc w:val="center"/>
      <w:rPr>
        <w:rFonts w:hAnsi="Times New Roman" w:ascii="Times New Roman"/>
        <w:szCs w:val="24"/>
      </w:rPr>
    </w:pPr>
    <w:r w:rsidRPr="003656A0">
      <w:rPr>
        <w:rFonts w:hAnsi="Times New Roman" w:ascii="Times New Roman"/>
        <w:szCs w:val="24"/>
      </w:rPr>
      <w:fldChar w:fldCharType="begin"/>
    </w:r>
    <w:r w:rsidRPr="003656A0">
      <w:rPr>
        <w:rFonts w:hAnsi="Times New Roman" w:ascii="Times New Roman"/>
        <w:szCs w:val="24"/>
      </w:rPr>
      <w:instrText>PAGE   \* MERGEFORMAT</w:instrText>
    </w:r>
    <w:r w:rsidRPr="003656A0">
      <w:rPr>
        <w:rFonts w:hAnsi="Times New Roman" w:ascii="Times New Roman"/>
        <w:szCs w:val="24"/>
      </w:rPr>
      <w:fldChar w:fldCharType="separate"/>
    </w:r>
    <w:r w:rsidR="0088773E">
      <w:rPr>
        <w:rFonts w:hAnsi="Times New Roman" w:ascii="Times New Roman"/>
        <w:noProof/>
        <w:szCs w:val="24"/>
      </w:rPr>
      <w:t>2</w:t>
    </w:r>
    <w:r w:rsidRPr="003656A0">
      <w:rPr>
        <w:rFonts w:hAnsi="Times New Roman" w:ascii="Times New Roman"/>
        <w:szCs w:val="24"/>
      </w:rPr>
      <w:fldChar w:fldCharType="end"/>
    </w:r>
  </w:p>
  <w:p w:rsidRDefault="003E4EFD" w:rsidR="003E4EFD" w:rsidRPr="003F4619">
    <w:pPr>
      <w:pStyle w:val="Zaglavlje"/>
      <w:jc w:val="center"/>
      <w:rPr>
        <w:rFonts w:hAnsi="Times New Roman" w:ascii="Times New Roman"/>
        <w:szCs w:val="24"/>
      </w:rPr>
    </w:pPr>
    <w:r>
      <w:rPr>
        <w:rFonts w:cs="Arial" w:hAnsi="Arial" w:ascii="Arial"/>
        <w:sz w:val="20"/>
      </w:rPr>
      <w:tab/>
    </w:r>
    <w:r>
      <w:rPr>
        <w:rFonts w:cs="Arial" w:hAnsi="Arial" w:ascii="Arial"/>
        <w:sz w:val="20"/>
      </w:rPr>
      <w:tab/>
    </w:r>
    <w:r w:rsidRPr="003F4619">
      <w:rPr>
        <w:rFonts w:hAnsi="Times New Roman" w:ascii="Times New Roman"/>
        <w:szCs w:val="24"/>
      </w:rPr>
      <w:t>Poslovni broj: 5 St</w:t>
    </w:r>
    <w:r>
      <w:rPr>
        <w:rFonts w:hAnsi="Times New Roman" w:ascii="Times New Roman"/>
        <w:szCs w:val="24"/>
      </w:rPr>
      <w:t>-442/13-297</w:t>
    </w:r>
  </w:p>
  <w:p w:rsidRDefault="003E4EFD" w:rsidR="003E4E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EFD" w:rsidP="00347230" w:rsidR="003E4EFD">
    <w:pPr>
      <w:pStyle w:val="Zaglavlje"/>
      <w:jc w:val="center"/>
      <w:rPr>
        <w:rFonts w:hAnsi="Times New Roman" w:ascii="Times New Roman"/>
        <w:szCs w:val="24"/>
      </w:rPr>
    </w:pPr>
    <w:r>
      <w:rPr>
        <w:rFonts w:cs="Arial" w:hAnsi="Arial" w:ascii="Arial"/>
        <w:sz w:val="20"/>
      </w:rPr>
      <w:tab/>
    </w:r>
    <w:r>
      <w:rPr>
        <w:rFonts w:cs="Arial" w:hAnsi="Arial" w:ascii="Arial"/>
        <w:sz w:val="20"/>
      </w:rPr>
      <w:tab/>
    </w:r>
    <w:r w:rsidRPr="003F4619">
      <w:rPr>
        <w:rFonts w:hAnsi="Times New Roman" w:ascii="Times New Roman"/>
        <w:szCs w:val="24"/>
      </w:rPr>
      <w:t>Poslovni broj: 5 St</w:t>
    </w:r>
    <w:r>
      <w:rPr>
        <w:rFonts w:hAnsi="Times New Roman" w:ascii="Times New Roman"/>
        <w:szCs w:val="24"/>
      </w:rPr>
      <w:t>-442/13-297</w:t>
    </w:r>
  </w:p>
  <w:p w:rsidRDefault="003E4EFD" w:rsidP="00833A91" w:rsidR="003E4EFD" w:rsidRPr="003F4619">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7533A82"/>
    <w:multiLevelType w:val="hybridMultilevel"/>
    <w:tmpl w:val="7FB25DB6"/>
    <w:lvl w:tplc="1610BB4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D636C7"/>
    <w:multiLevelType w:val="hybridMultilevel"/>
    <w:tmpl w:val="569CF7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0C3B6EF7"/>
    <w:multiLevelType w:val="hybridMultilevel"/>
    <w:tmpl w:val="B2783288"/>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E1D96"/>
    <w:multiLevelType w:val="hybridMultilevel"/>
    <w:tmpl w:val="826C07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0605B1B"/>
    <w:multiLevelType w:val="hybridMultilevel"/>
    <w:tmpl w:val="3760ADDA"/>
    <w:lvl w:tplc="0A7EC8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07A49DC"/>
    <w:multiLevelType w:val="multilevel"/>
    <w:tmpl w:val="61CE8692"/>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7">
    <w:nsid w:val="151F68DE"/>
    <w:multiLevelType w:val="hybridMultilevel"/>
    <w:tmpl w:val="39108508"/>
    <w:lvl w:tplc="F26CA08A" w:ilvl="0">
      <w:start w:val="2"/>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19AD3A45"/>
    <w:multiLevelType w:val="hybridMultilevel"/>
    <w:tmpl w:val="3F646184"/>
    <w:lvl w:tplc="0074B9B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5D93523"/>
    <w:multiLevelType w:val="hybridMultilevel"/>
    <w:tmpl w:val="55DC4C3E"/>
    <w:lvl w:tplc="041A0001" w:ilvl="0">
      <w:start w:val="1"/>
      <w:numFmt w:val="bullet"/>
      <w:lvlText w:val=""/>
      <w:lvlJc w:val="left"/>
      <w:pPr>
        <w:ind w:hanging="360" w:left="1139"/>
      </w:pPr>
      <w:rPr>
        <w:rFonts w:hAnsi="Symbol" w:ascii="Symbol" w:hint="default"/>
      </w:rPr>
    </w:lvl>
    <w:lvl w:tentative="true" w:tplc="041A0003" w:ilvl="1">
      <w:start w:val="1"/>
      <w:numFmt w:val="bullet"/>
      <w:lvlText w:val="o"/>
      <w:lvlJc w:val="left"/>
      <w:pPr>
        <w:ind w:hanging="360" w:left="1859"/>
      </w:pPr>
      <w:rPr>
        <w:rFonts w:cs="Courier New" w:hAnsi="Courier New" w:ascii="Courier New" w:hint="default"/>
      </w:rPr>
    </w:lvl>
    <w:lvl w:tentative="true" w:tplc="041A0005" w:ilvl="2">
      <w:start w:val="1"/>
      <w:numFmt w:val="bullet"/>
      <w:lvlText w:val=""/>
      <w:lvlJc w:val="left"/>
      <w:pPr>
        <w:ind w:hanging="360" w:left="2579"/>
      </w:pPr>
      <w:rPr>
        <w:rFonts w:hAnsi="Wingdings" w:ascii="Wingdings" w:hint="default"/>
      </w:rPr>
    </w:lvl>
    <w:lvl w:tentative="true" w:tplc="041A0001" w:ilvl="3">
      <w:start w:val="1"/>
      <w:numFmt w:val="bullet"/>
      <w:lvlText w:val=""/>
      <w:lvlJc w:val="left"/>
      <w:pPr>
        <w:ind w:hanging="360" w:left="3299"/>
      </w:pPr>
      <w:rPr>
        <w:rFonts w:hAnsi="Symbol" w:ascii="Symbol" w:hint="default"/>
      </w:rPr>
    </w:lvl>
    <w:lvl w:tentative="true" w:tplc="041A0003" w:ilvl="4">
      <w:start w:val="1"/>
      <w:numFmt w:val="bullet"/>
      <w:lvlText w:val="o"/>
      <w:lvlJc w:val="left"/>
      <w:pPr>
        <w:ind w:hanging="360" w:left="4019"/>
      </w:pPr>
      <w:rPr>
        <w:rFonts w:cs="Courier New" w:hAnsi="Courier New" w:ascii="Courier New" w:hint="default"/>
      </w:rPr>
    </w:lvl>
    <w:lvl w:tentative="true" w:tplc="041A0005" w:ilvl="5">
      <w:start w:val="1"/>
      <w:numFmt w:val="bullet"/>
      <w:lvlText w:val=""/>
      <w:lvlJc w:val="left"/>
      <w:pPr>
        <w:ind w:hanging="360" w:left="4739"/>
      </w:pPr>
      <w:rPr>
        <w:rFonts w:hAnsi="Wingdings" w:ascii="Wingdings" w:hint="default"/>
      </w:rPr>
    </w:lvl>
    <w:lvl w:tentative="true" w:tplc="041A0001" w:ilvl="6">
      <w:start w:val="1"/>
      <w:numFmt w:val="bullet"/>
      <w:lvlText w:val=""/>
      <w:lvlJc w:val="left"/>
      <w:pPr>
        <w:ind w:hanging="360" w:left="5459"/>
      </w:pPr>
      <w:rPr>
        <w:rFonts w:hAnsi="Symbol" w:ascii="Symbol" w:hint="default"/>
      </w:rPr>
    </w:lvl>
    <w:lvl w:tentative="true" w:tplc="041A0003" w:ilvl="7">
      <w:start w:val="1"/>
      <w:numFmt w:val="bullet"/>
      <w:lvlText w:val="o"/>
      <w:lvlJc w:val="left"/>
      <w:pPr>
        <w:ind w:hanging="360" w:left="6179"/>
      </w:pPr>
      <w:rPr>
        <w:rFonts w:cs="Courier New" w:hAnsi="Courier New" w:ascii="Courier New" w:hint="default"/>
      </w:rPr>
    </w:lvl>
    <w:lvl w:tentative="true" w:tplc="041A0005" w:ilvl="8">
      <w:start w:val="1"/>
      <w:numFmt w:val="bullet"/>
      <w:lvlText w:val=""/>
      <w:lvlJc w:val="left"/>
      <w:pPr>
        <w:ind w:hanging="360" w:left="6899"/>
      </w:pPr>
      <w:rPr>
        <w:rFonts w:hAnsi="Wingdings" w:ascii="Wingdings" w:hint="default"/>
      </w:rPr>
    </w:lvl>
  </w:abstractNum>
  <w:abstractNum w:abstractNumId="10">
    <w:nsid w:val="29D20859"/>
    <w:multiLevelType w:val="multilevel"/>
    <w:tmpl w:val="FDDC8D86"/>
    <w:lvl w:ilvl="0">
      <w:start w:val="1"/>
      <w:numFmt w:val="upp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327C0D98"/>
    <w:multiLevelType w:val="hybridMultilevel"/>
    <w:tmpl w:val="62EA1FE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33FF6F02"/>
    <w:multiLevelType w:val="hybridMultilevel"/>
    <w:tmpl w:val="B57AA6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8635B89"/>
    <w:multiLevelType w:val="hybridMultilevel"/>
    <w:tmpl w:val="2EBAE1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BBE2584"/>
    <w:multiLevelType w:val="hybridMultilevel"/>
    <w:tmpl w:val="5DB69DD4"/>
    <w:lvl w:tplc="197AD43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3EB578B4"/>
    <w:multiLevelType w:val="multilevel"/>
    <w:tmpl w:val="DB1E9F4C"/>
    <w:lvl w:ilvl="0">
      <w:start w:val="3"/>
      <w:numFmt w:val="upp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3F085FDC"/>
    <w:multiLevelType w:val="multilevel"/>
    <w:tmpl w:val="6E204264"/>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8">
    <w:nsid w:val="401D50D4"/>
    <w:multiLevelType w:val="hybridMultilevel"/>
    <w:tmpl w:val="502C2460"/>
    <w:lvl w:tplc="532660E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7AF5253"/>
    <w:multiLevelType w:val="multilevel"/>
    <w:tmpl w:val="E0BC3B08"/>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20">
    <w:nsid w:val="4D2B2B9F"/>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4E0718EF"/>
    <w:multiLevelType w:val="hybridMultilevel"/>
    <w:tmpl w:val="9A48262A"/>
    <w:lvl w:tplc="090C82AC" w:ilvl="0">
      <w:start w:val="2"/>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2">
    <w:nsid w:val="4F0A71DE"/>
    <w:multiLevelType w:val="hybridMultilevel"/>
    <w:tmpl w:val="40068D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79250B3"/>
    <w:multiLevelType w:val="multilevel"/>
    <w:tmpl w:val="70549FBE"/>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nsid w:val="651113FE"/>
    <w:multiLevelType w:val="multilevel"/>
    <w:tmpl w:val="34E45992"/>
    <w:styleLink w:val="WW8Num1"/>
    <w:lvl w:ilvl="0">
      <w:numFmt w:val="bullet"/>
      <w:lvlText w:val=""/>
      <w:lvlJc w:val="left"/>
      <w:rPr>
        <w:rFonts w:cs="Times New Roman" w:eastAsia="Times New Roman" w:hAnsi="Symbol" w:ascii="Symbol"/>
      </w:rPr>
    </w:lvl>
    <w:lvl w:ilvl="1">
      <w:numFmt w:val="bullet"/>
      <w:lvlText w:val=""/>
      <w:lvlJc w:val="left"/>
      <w:rPr>
        <w:rFonts w:cs="Times New Roman" w:eastAsia="Times New Roman" w:hAnsi="Symbol" w:ascii="Symbol"/>
      </w:rPr>
    </w:lvl>
    <w:lvl w:ilvl="2">
      <w:numFmt w:val="bullet"/>
      <w:lvlText w:val=""/>
      <w:lvlJc w:val="left"/>
      <w:rPr>
        <w:rFonts w:cs="Times New Roman" w:eastAsia="Times New Roman" w:hAnsi="Symbol" w:ascii="Symbol"/>
      </w:rPr>
    </w:lvl>
    <w:lvl w:ilvl="3">
      <w:numFmt w:val="bullet"/>
      <w:lvlText w:val=""/>
      <w:lvlJc w:val="left"/>
      <w:rPr>
        <w:rFonts w:cs="Times New Roman" w:eastAsia="Times New Roman" w:hAnsi="Symbol" w:ascii="Symbol"/>
      </w:rPr>
    </w:lvl>
    <w:lvl w:ilvl="4">
      <w:numFmt w:val="bullet"/>
      <w:lvlText w:val=""/>
      <w:lvlJc w:val="left"/>
      <w:rPr>
        <w:rFonts w:cs="Times New Roman" w:eastAsia="Times New Roman" w:hAnsi="Symbol" w:ascii="Symbol"/>
      </w:rPr>
    </w:lvl>
    <w:lvl w:ilvl="5">
      <w:numFmt w:val="bullet"/>
      <w:lvlText w:val=""/>
      <w:lvlJc w:val="left"/>
      <w:rPr>
        <w:rFonts w:cs="Times New Roman" w:eastAsia="Times New Roman" w:hAnsi="Symbol" w:ascii="Symbol"/>
      </w:rPr>
    </w:lvl>
    <w:lvl w:ilvl="6">
      <w:numFmt w:val="bullet"/>
      <w:lvlText w:val=""/>
      <w:lvlJc w:val="left"/>
      <w:rPr>
        <w:rFonts w:cs="Times New Roman" w:eastAsia="Times New Roman" w:hAnsi="Symbol" w:ascii="Symbol"/>
      </w:rPr>
    </w:lvl>
    <w:lvl w:ilvl="7">
      <w:numFmt w:val="bullet"/>
      <w:lvlText w:val=""/>
      <w:lvlJc w:val="left"/>
      <w:rPr>
        <w:rFonts w:cs="Times New Roman" w:eastAsia="Times New Roman" w:hAnsi="Symbol" w:ascii="Symbol"/>
      </w:rPr>
    </w:lvl>
    <w:lvl w:ilvl="8">
      <w:numFmt w:val="bullet"/>
      <w:lvlText w:val=""/>
      <w:lvlJc w:val="left"/>
      <w:rPr>
        <w:rFonts w:cs="Times New Roman" w:eastAsia="Times New Roman" w:hAnsi="Symbol" w:ascii="Symbol"/>
      </w:rPr>
    </w:lvl>
  </w:abstractNum>
  <w:abstractNum w:abstractNumId="25">
    <w:nsid w:val="670A4770"/>
    <w:multiLevelType w:val="hybridMultilevel"/>
    <w:tmpl w:val="903233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E162108"/>
    <w:multiLevelType w:val="hybridMultilevel"/>
    <w:tmpl w:val="16121DC2"/>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7">
    <w:nsid w:val="6E7D1117"/>
    <w:multiLevelType w:val="hybridMultilevel"/>
    <w:tmpl w:val="AF34EC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A3A636F"/>
    <w:multiLevelType w:val="hybridMultilevel"/>
    <w:tmpl w:val="A9C6B9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A90340E"/>
    <w:multiLevelType w:val="multilevel"/>
    <w:tmpl w:val="6896CD5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5"/>
  </w:num>
  <w:num w:numId="4">
    <w:abstractNumId w:val="17"/>
  </w:num>
  <w:num w:numId="5">
    <w:abstractNumId w:val="2"/>
  </w:num>
  <w:num w:numId="6">
    <w:abstractNumId w:val="26"/>
  </w:num>
  <w:num w:numId="7">
    <w:abstractNumId w:val="12"/>
  </w:num>
  <w:num w:numId="8">
    <w:abstractNumId w:val="9"/>
  </w:num>
  <w:num w:numId="9">
    <w:abstractNumId w:val="3"/>
  </w:num>
  <w:num w:numId="10">
    <w:abstractNumId w:val="14"/>
  </w:num>
  <w:num w:numId="11">
    <w:abstractNumId w:val="13"/>
  </w:num>
  <w:num w:numId="12">
    <w:abstractNumId w:val="21"/>
  </w:num>
  <w:num w:numId="13">
    <w:abstractNumId w:val="22"/>
  </w:num>
  <w:num w:numId="14">
    <w:abstractNumId w:val="27"/>
  </w:num>
  <w:num w:numId="15">
    <w:abstractNumId w:val="1"/>
  </w:num>
  <w:num w:numId="16">
    <w:abstractNumId w:val="4"/>
  </w:num>
  <w:num w:numId="17">
    <w:abstractNumId w:val="28"/>
  </w:num>
  <w:num w:numId="18">
    <w:abstractNumId w:val="18"/>
  </w:num>
  <w:num w:numId="19">
    <w:abstractNumId w:val="11"/>
  </w:num>
  <w:num w:numId="20">
    <w:abstractNumId w:val="20"/>
  </w:num>
  <w:num w:numId="21">
    <w:abstractNumId w:val="15"/>
  </w:num>
  <w:num w:numId="22">
    <w:abstractNumId w:val="10"/>
  </w:num>
  <w:num w:numId="23">
    <w:abstractNumId w:val="23"/>
  </w:num>
  <w:num w:numId="24">
    <w:abstractNumId w:val="24"/>
  </w:num>
  <w:num w:numId="25">
    <w:abstractNumId w:val="16"/>
  </w:num>
  <w:num w:numId="26">
    <w:abstractNumId w:val="24"/>
  </w:num>
  <w:num w:numId="27">
    <w:abstractNumId w:val="23"/>
    <w:lvlOverride w:ilvl="0">
      <w:startOverride w:val="1"/>
    </w:lvlOverride>
  </w:num>
  <w:num w:numId="28">
    <w:abstractNumId w:val="19"/>
  </w:num>
  <w:num w:numId="29">
    <w:abstractNumId w:val="6"/>
  </w:num>
  <w:num w:numId="30">
    <w:abstractNumId w:val="29"/>
  </w:num>
  <w:num w:numId="31">
    <w:abstractNumId w:val="8"/>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C1D"/>
    <w:rsid w:val="0000653E"/>
    <w:rsid w:val="00011261"/>
    <w:rsid w:val="00014E3E"/>
    <w:rsid w:val="000236DD"/>
    <w:rsid w:val="00024077"/>
    <w:rsid w:val="000331F4"/>
    <w:rsid w:val="00034664"/>
    <w:rsid w:val="00035F61"/>
    <w:rsid w:val="00040F9A"/>
    <w:rsid w:val="00043F72"/>
    <w:rsid w:val="00047F65"/>
    <w:rsid w:val="00050063"/>
    <w:rsid w:val="000505C7"/>
    <w:rsid w:val="00054329"/>
    <w:rsid w:val="00055228"/>
    <w:rsid w:val="000748A6"/>
    <w:rsid w:val="00081BC4"/>
    <w:rsid w:val="00081D15"/>
    <w:rsid w:val="000961B3"/>
    <w:rsid w:val="000A1C95"/>
    <w:rsid w:val="000B4EA7"/>
    <w:rsid w:val="000C171F"/>
    <w:rsid w:val="000C6169"/>
    <w:rsid w:val="000D145E"/>
    <w:rsid w:val="000E1558"/>
    <w:rsid w:val="000F36D7"/>
    <w:rsid w:val="000F5ED9"/>
    <w:rsid w:val="00105C03"/>
    <w:rsid w:val="00105D79"/>
    <w:rsid w:val="00123960"/>
    <w:rsid w:val="00125D1E"/>
    <w:rsid w:val="0013416D"/>
    <w:rsid w:val="0014351A"/>
    <w:rsid w:val="0014421B"/>
    <w:rsid w:val="00144DCA"/>
    <w:rsid w:val="00144F51"/>
    <w:rsid w:val="00145DAA"/>
    <w:rsid w:val="00164854"/>
    <w:rsid w:val="0016720A"/>
    <w:rsid w:val="001779BC"/>
    <w:rsid w:val="00180C00"/>
    <w:rsid w:val="001819FC"/>
    <w:rsid w:val="00190D86"/>
    <w:rsid w:val="00194371"/>
    <w:rsid w:val="001B3416"/>
    <w:rsid w:val="001B53F8"/>
    <w:rsid w:val="001B6643"/>
    <w:rsid w:val="001B7D7E"/>
    <w:rsid w:val="001C05C3"/>
    <w:rsid w:val="001F246D"/>
    <w:rsid w:val="001F2AC3"/>
    <w:rsid w:val="001F4C30"/>
    <w:rsid w:val="0020159E"/>
    <w:rsid w:val="0020673F"/>
    <w:rsid w:val="00216838"/>
    <w:rsid w:val="00224751"/>
    <w:rsid w:val="00224B84"/>
    <w:rsid w:val="00225D53"/>
    <w:rsid w:val="00230E67"/>
    <w:rsid w:val="0023176C"/>
    <w:rsid w:val="002320FE"/>
    <w:rsid w:val="0023269A"/>
    <w:rsid w:val="00234636"/>
    <w:rsid w:val="00253A3C"/>
    <w:rsid w:val="00265895"/>
    <w:rsid w:val="0027161D"/>
    <w:rsid w:val="0028341F"/>
    <w:rsid w:val="00283500"/>
    <w:rsid w:val="00283EF6"/>
    <w:rsid w:val="00284A3B"/>
    <w:rsid w:val="00293E17"/>
    <w:rsid w:val="002A035F"/>
    <w:rsid w:val="002A08C8"/>
    <w:rsid w:val="002A1F1A"/>
    <w:rsid w:val="002A6F79"/>
    <w:rsid w:val="002B2C1D"/>
    <w:rsid w:val="002C2C2E"/>
    <w:rsid w:val="002C6195"/>
    <w:rsid w:val="002D1E1C"/>
    <w:rsid w:val="002D6769"/>
    <w:rsid w:val="002E132B"/>
    <w:rsid w:val="002E3492"/>
    <w:rsid w:val="002E509C"/>
    <w:rsid w:val="002E515F"/>
    <w:rsid w:val="002F0333"/>
    <w:rsid w:val="002F5425"/>
    <w:rsid w:val="002F6FBB"/>
    <w:rsid w:val="00300C39"/>
    <w:rsid w:val="00313AD9"/>
    <w:rsid w:val="00326994"/>
    <w:rsid w:val="003274D0"/>
    <w:rsid w:val="00341B66"/>
    <w:rsid w:val="00347230"/>
    <w:rsid w:val="00351366"/>
    <w:rsid w:val="00357329"/>
    <w:rsid w:val="00360621"/>
    <w:rsid w:val="003611F4"/>
    <w:rsid w:val="003656A0"/>
    <w:rsid w:val="003762E9"/>
    <w:rsid w:val="0037715F"/>
    <w:rsid w:val="00382043"/>
    <w:rsid w:val="00392B9D"/>
    <w:rsid w:val="003A0920"/>
    <w:rsid w:val="003A2BEE"/>
    <w:rsid w:val="003A3546"/>
    <w:rsid w:val="003B5300"/>
    <w:rsid w:val="003C2126"/>
    <w:rsid w:val="003D4F0A"/>
    <w:rsid w:val="003D78DB"/>
    <w:rsid w:val="003E4EFD"/>
    <w:rsid w:val="003E56B8"/>
    <w:rsid w:val="003E6D99"/>
    <w:rsid w:val="003F4619"/>
    <w:rsid w:val="00424AF6"/>
    <w:rsid w:val="00427D6A"/>
    <w:rsid w:val="00436C1A"/>
    <w:rsid w:val="0044040E"/>
    <w:rsid w:val="00442197"/>
    <w:rsid w:val="00442344"/>
    <w:rsid w:val="00446E7F"/>
    <w:rsid w:val="00447014"/>
    <w:rsid w:val="00447229"/>
    <w:rsid w:val="0045019C"/>
    <w:rsid w:val="00453688"/>
    <w:rsid w:val="004540BD"/>
    <w:rsid w:val="004571BC"/>
    <w:rsid w:val="0047114E"/>
    <w:rsid w:val="004714C9"/>
    <w:rsid w:val="0047569C"/>
    <w:rsid w:val="00475A18"/>
    <w:rsid w:val="00477C1B"/>
    <w:rsid w:val="00482F21"/>
    <w:rsid w:val="00483F8A"/>
    <w:rsid w:val="00487407"/>
    <w:rsid w:val="004A2A35"/>
    <w:rsid w:val="004A45EE"/>
    <w:rsid w:val="004A69F2"/>
    <w:rsid w:val="004A6F9A"/>
    <w:rsid w:val="004B4432"/>
    <w:rsid w:val="004C3377"/>
    <w:rsid w:val="004C54FE"/>
    <w:rsid w:val="004E3CB6"/>
    <w:rsid w:val="004F6F72"/>
    <w:rsid w:val="00503EF1"/>
    <w:rsid w:val="00504AF5"/>
    <w:rsid w:val="00513C95"/>
    <w:rsid w:val="005146E0"/>
    <w:rsid w:val="00523477"/>
    <w:rsid w:val="005240F3"/>
    <w:rsid w:val="00527CF9"/>
    <w:rsid w:val="005406FA"/>
    <w:rsid w:val="005458D2"/>
    <w:rsid w:val="00546D28"/>
    <w:rsid w:val="00552FC8"/>
    <w:rsid w:val="00560302"/>
    <w:rsid w:val="00563E15"/>
    <w:rsid w:val="00570DDC"/>
    <w:rsid w:val="00572CD6"/>
    <w:rsid w:val="00596E93"/>
    <w:rsid w:val="005A01D1"/>
    <w:rsid w:val="005B22CD"/>
    <w:rsid w:val="005E1C90"/>
    <w:rsid w:val="005E3128"/>
    <w:rsid w:val="005F4124"/>
    <w:rsid w:val="00604E37"/>
    <w:rsid w:val="00605E51"/>
    <w:rsid w:val="006078DB"/>
    <w:rsid w:val="0061059E"/>
    <w:rsid w:val="006143DB"/>
    <w:rsid w:val="00621110"/>
    <w:rsid w:val="00631E62"/>
    <w:rsid w:val="00637964"/>
    <w:rsid w:val="00643502"/>
    <w:rsid w:val="00677D83"/>
    <w:rsid w:val="00684499"/>
    <w:rsid w:val="00684810"/>
    <w:rsid w:val="0069130C"/>
    <w:rsid w:val="006A1E09"/>
    <w:rsid w:val="006C155E"/>
    <w:rsid w:val="006C7C0D"/>
    <w:rsid w:val="006E2498"/>
    <w:rsid w:val="006F6B35"/>
    <w:rsid w:val="006F755F"/>
    <w:rsid w:val="00701CBF"/>
    <w:rsid w:val="007020FA"/>
    <w:rsid w:val="00715C42"/>
    <w:rsid w:val="00717353"/>
    <w:rsid w:val="00724866"/>
    <w:rsid w:val="00741E39"/>
    <w:rsid w:val="007438D6"/>
    <w:rsid w:val="007440F5"/>
    <w:rsid w:val="0075133A"/>
    <w:rsid w:val="00763D19"/>
    <w:rsid w:val="00764B35"/>
    <w:rsid w:val="007763F2"/>
    <w:rsid w:val="00790CEC"/>
    <w:rsid w:val="007921C7"/>
    <w:rsid w:val="00795335"/>
    <w:rsid w:val="007959CD"/>
    <w:rsid w:val="007B0BBE"/>
    <w:rsid w:val="007B15B6"/>
    <w:rsid w:val="007B1BFA"/>
    <w:rsid w:val="007C2724"/>
    <w:rsid w:val="007D55AB"/>
    <w:rsid w:val="007D695A"/>
    <w:rsid w:val="007D6F61"/>
    <w:rsid w:val="007D738A"/>
    <w:rsid w:val="007E16CA"/>
    <w:rsid w:val="007F314C"/>
    <w:rsid w:val="00805088"/>
    <w:rsid w:val="0082253A"/>
    <w:rsid w:val="00833A91"/>
    <w:rsid w:val="00834EFB"/>
    <w:rsid w:val="008370B8"/>
    <w:rsid w:val="0083717F"/>
    <w:rsid w:val="00846064"/>
    <w:rsid w:val="00846DB2"/>
    <w:rsid w:val="00855A4C"/>
    <w:rsid w:val="008565DE"/>
    <w:rsid w:val="0086088A"/>
    <w:rsid w:val="00865BB7"/>
    <w:rsid w:val="00874477"/>
    <w:rsid w:val="00874E47"/>
    <w:rsid w:val="00875660"/>
    <w:rsid w:val="0088773E"/>
    <w:rsid w:val="0089215B"/>
    <w:rsid w:val="008925BD"/>
    <w:rsid w:val="0089564A"/>
    <w:rsid w:val="008A0717"/>
    <w:rsid w:val="008A2DDE"/>
    <w:rsid w:val="008A4D9E"/>
    <w:rsid w:val="008B1A6D"/>
    <w:rsid w:val="008C18C1"/>
    <w:rsid w:val="008C3DDE"/>
    <w:rsid w:val="008D3103"/>
    <w:rsid w:val="008D4A13"/>
    <w:rsid w:val="008E06AE"/>
    <w:rsid w:val="008E3F84"/>
    <w:rsid w:val="0090267A"/>
    <w:rsid w:val="00904666"/>
    <w:rsid w:val="00910EBC"/>
    <w:rsid w:val="00911208"/>
    <w:rsid w:val="009165B4"/>
    <w:rsid w:val="00924A3D"/>
    <w:rsid w:val="00925FCB"/>
    <w:rsid w:val="00926FD5"/>
    <w:rsid w:val="00943057"/>
    <w:rsid w:val="00944442"/>
    <w:rsid w:val="00953FB8"/>
    <w:rsid w:val="00962374"/>
    <w:rsid w:val="00964353"/>
    <w:rsid w:val="00965D7D"/>
    <w:rsid w:val="009673E4"/>
    <w:rsid w:val="00974100"/>
    <w:rsid w:val="009809E6"/>
    <w:rsid w:val="009812E1"/>
    <w:rsid w:val="00983A18"/>
    <w:rsid w:val="009A6C47"/>
    <w:rsid w:val="009B28C3"/>
    <w:rsid w:val="009C0977"/>
    <w:rsid w:val="009C0A11"/>
    <w:rsid w:val="009C1F5E"/>
    <w:rsid w:val="009C2F6F"/>
    <w:rsid w:val="009C3371"/>
    <w:rsid w:val="009C3955"/>
    <w:rsid w:val="009D0840"/>
    <w:rsid w:val="009D4E6F"/>
    <w:rsid w:val="009D6EB4"/>
    <w:rsid w:val="009F15C4"/>
    <w:rsid w:val="00A0114A"/>
    <w:rsid w:val="00A10162"/>
    <w:rsid w:val="00A169E8"/>
    <w:rsid w:val="00A22EDE"/>
    <w:rsid w:val="00A27BF9"/>
    <w:rsid w:val="00A27D82"/>
    <w:rsid w:val="00A30583"/>
    <w:rsid w:val="00A30DC2"/>
    <w:rsid w:val="00A32BEC"/>
    <w:rsid w:val="00A41898"/>
    <w:rsid w:val="00A42C85"/>
    <w:rsid w:val="00A621D7"/>
    <w:rsid w:val="00A659FF"/>
    <w:rsid w:val="00A70EF9"/>
    <w:rsid w:val="00A715E1"/>
    <w:rsid w:val="00A743A9"/>
    <w:rsid w:val="00A750EE"/>
    <w:rsid w:val="00A844C5"/>
    <w:rsid w:val="00A918AE"/>
    <w:rsid w:val="00A91E66"/>
    <w:rsid w:val="00A931F3"/>
    <w:rsid w:val="00A96A9D"/>
    <w:rsid w:val="00AA056C"/>
    <w:rsid w:val="00AA27DD"/>
    <w:rsid w:val="00AA606D"/>
    <w:rsid w:val="00AC3A73"/>
    <w:rsid w:val="00AC74CC"/>
    <w:rsid w:val="00AD5CEE"/>
    <w:rsid w:val="00AD666A"/>
    <w:rsid w:val="00AE1499"/>
    <w:rsid w:val="00AE376C"/>
    <w:rsid w:val="00AF0DCB"/>
    <w:rsid w:val="00AF485B"/>
    <w:rsid w:val="00AF511C"/>
    <w:rsid w:val="00AF7D56"/>
    <w:rsid w:val="00B03557"/>
    <w:rsid w:val="00B07571"/>
    <w:rsid w:val="00B13E7E"/>
    <w:rsid w:val="00B161CF"/>
    <w:rsid w:val="00B17321"/>
    <w:rsid w:val="00B311B3"/>
    <w:rsid w:val="00B36559"/>
    <w:rsid w:val="00B36D92"/>
    <w:rsid w:val="00B6061A"/>
    <w:rsid w:val="00B62963"/>
    <w:rsid w:val="00B80A1F"/>
    <w:rsid w:val="00B8239A"/>
    <w:rsid w:val="00BA064A"/>
    <w:rsid w:val="00BA0EF5"/>
    <w:rsid w:val="00BA36FE"/>
    <w:rsid w:val="00BA4B29"/>
    <w:rsid w:val="00BB6BF1"/>
    <w:rsid w:val="00BC08FC"/>
    <w:rsid w:val="00BE0456"/>
    <w:rsid w:val="00BE1182"/>
    <w:rsid w:val="00BF05BF"/>
    <w:rsid w:val="00C00267"/>
    <w:rsid w:val="00C066D6"/>
    <w:rsid w:val="00C13658"/>
    <w:rsid w:val="00C136A8"/>
    <w:rsid w:val="00C1423B"/>
    <w:rsid w:val="00C23BF2"/>
    <w:rsid w:val="00C24EED"/>
    <w:rsid w:val="00C27F97"/>
    <w:rsid w:val="00C32585"/>
    <w:rsid w:val="00C3387F"/>
    <w:rsid w:val="00C362DB"/>
    <w:rsid w:val="00C36AE5"/>
    <w:rsid w:val="00C44F96"/>
    <w:rsid w:val="00C50F21"/>
    <w:rsid w:val="00C53C39"/>
    <w:rsid w:val="00C72D2B"/>
    <w:rsid w:val="00C75FEE"/>
    <w:rsid w:val="00C82AFF"/>
    <w:rsid w:val="00C841BC"/>
    <w:rsid w:val="00C87F74"/>
    <w:rsid w:val="00CA6704"/>
    <w:rsid w:val="00CA6EAC"/>
    <w:rsid w:val="00CB2717"/>
    <w:rsid w:val="00CE0964"/>
    <w:rsid w:val="00CE6B23"/>
    <w:rsid w:val="00D045B4"/>
    <w:rsid w:val="00D15877"/>
    <w:rsid w:val="00D165A4"/>
    <w:rsid w:val="00D17BCB"/>
    <w:rsid w:val="00D20F59"/>
    <w:rsid w:val="00D22108"/>
    <w:rsid w:val="00D36490"/>
    <w:rsid w:val="00D37F48"/>
    <w:rsid w:val="00D42989"/>
    <w:rsid w:val="00D510DA"/>
    <w:rsid w:val="00D5743B"/>
    <w:rsid w:val="00D63336"/>
    <w:rsid w:val="00D66C11"/>
    <w:rsid w:val="00D727DA"/>
    <w:rsid w:val="00D730D5"/>
    <w:rsid w:val="00D80F8B"/>
    <w:rsid w:val="00D826A1"/>
    <w:rsid w:val="00D834E0"/>
    <w:rsid w:val="00D86125"/>
    <w:rsid w:val="00DB573F"/>
    <w:rsid w:val="00DF684C"/>
    <w:rsid w:val="00E0303C"/>
    <w:rsid w:val="00E0360A"/>
    <w:rsid w:val="00E062FF"/>
    <w:rsid w:val="00E157C2"/>
    <w:rsid w:val="00E17D7F"/>
    <w:rsid w:val="00E2005C"/>
    <w:rsid w:val="00E30274"/>
    <w:rsid w:val="00E5185F"/>
    <w:rsid w:val="00E549AA"/>
    <w:rsid w:val="00E557F3"/>
    <w:rsid w:val="00E578CB"/>
    <w:rsid w:val="00E62008"/>
    <w:rsid w:val="00E62DE0"/>
    <w:rsid w:val="00E815C2"/>
    <w:rsid w:val="00E90E68"/>
    <w:rsid w:val="00EA6A35"/>
    <w:rsid w:val="00EB6388"/>
    <w:rsid w:val="00EC2BD1"/>
    <w:rsid w:val="00EC5010"/>
    <w:rsid w:val="00EC5716"/>
    <w:rsid w:val="00ED085C"/>
    <w:rsid w:val="00ED1E7D"/>
    <w:rsid w:val="00ED765D"/>
    <w:rsid w:val="00EE3286"/>
    <w:rsid w:val="00EF1F12"/>
    <w:rsid w:val="00EF1F14"/>
    <w:rsid w:val="00EF4CF5"/>
    <w:rsid w:val="00EF7E53"/>
    <w:rsid w:val="00F02126"/>
    <w:rsid w:val="00F04C41"/>
    <w:rsid w:val="00F07751"/>
    <w:rsid w:val="00F07FF6"/>
    <w:rsid w:val="00F13753"/>
    <w:rsid w:val="00F153CC"/>
    <w:rsid w:val="00F2363A"/>
    <w:rsid w:val="00F24BE5"/>
    <w:rsid w:val="00F26A4B"/>
    <w:rsid w:val="00F27061"/>
    <w:rsid w:val="00F32278"/>
    <w:rsid w:val="00F33997"/>
    <w:rsid w:val="00F414F0"/>
    <w:rsid w:val="00F42F24"/>
    <w:rsid w:val="00F443EA"/>
    <w:rsid w:val="00F46A17"/>
    <w:rsid w:val="00F47628"/>
    <w:rsid w:val="00F47D3D"/>
    <w:rsid w:val="00F534E4"/>
    <w:rsid w:val="00F60FF0"/>
    <w:rsid w:val="00F63C32"/>
    <w:rsid w:val="00F666FD"/>
    <w:rsid w:val="00F72F1D"/>
    <w:rsid w:val="00F74015"/>
    <w:rsid w:val="00F747E3"/>
    <w:rsid w:val="00F74FA7"/>
    <w:rsid w:val="00F76185"/>
    <w:rsid w:val="00F8533B"/>
    <w:rsid w:val="00F96741"/>
    <w:rsid w:val="00FA1334"/>
    <w:rsid w:val="00FA3E46"/>
    <w:rsid w:val="00FA54F6"/>
    <w:rsid w:val="00FA7CD9"/>
    <w:rsid w:val="00FB1C4D"/>
    <w:rsid w:val="00FC1921"/>
    <w:rsid w:val="00FD0049"/>
    <w:rsid w:val="00FD2CDC"/>
    <w:rsid w:val="00FD43AE"/>
    <w:rsid w:val="00FD5011"/>
    <w:rsid w:val="00FD5C2A"/>
    <w:rsid w:val="00FD650A"/>
    <w:rsid w:val="00FE069A"/>
    <w:rsid w:val="00FF0F79"/>
    <w:rsid w:val="00FF4A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customStyle="true" w:styleId="ListParagraph1" w:type="paragraph">
    <w:name w:val="List Paragraph1"/>
    <w:basedOn w:val="Normal"/>
    <w:rsid w:val="00C24EED"/>
    <w:pPr>
      <w:widowControl/>
      <w:spacing w:lineRule="auto" w:line="276" w:after="200"/>
      <w:ind w:left="720"/>
    </w:pPr>
    <w:rPr>
      <w:rFonts w:cs="Calibri" w:hAnsi="Calibri" w:ascii="Calibri"/>
      <w:snapToGrid/>
      <w:sz w:val="22"/>
      <w:szCs w:val="22"/>
    </w:rPr>
  </w:style>
  <w:style w:styleId="Odlomakpopisa" w:type="paragraph">
    <w:name w:val="List Paragraph"/>
    <w:basedOn w:val="Normal"/>
    <w:uiPriority w:val="34"/>
    <w:qFormat/>
    <w:rsid w:val="00F747E3"/>
    <w:pPr>
      <w:ind w:left="708"/>
    </w:pPr>
  </w:style>
  <w:style w:customStyle="true" w:styleId="TijelotekstaChar" w:type="character">
    <w:name w:val="Tijelo teksta Char"/>
    <w:link w:val="Tijeloteksta"/>
    <w:rsid w:val="007D55AB"/>
    <w:rPr>
      <w:rFonts w:hAnsi="Arial" w:ascii="Arial"/>
      <w:snapToGrid w:val="false"/>
      <w:sz w:val="22"/>
      <w:lang w:eastAsia="en-US" w:val="en-US"/>
    </w:rPr>
  </w:style>
  <w:style w:styleId="Hiperveza" w:type="character">
    <w:name w:val="Hyperlink"/>
    <w:uiPriority w:val="99"/>
    <w:unhideWhenUsed/>
    <w:rsid w:val="00284A3B"/>
    <w:rPr>
      <w:color w:val="0000FF"/>
      <w:u w:val="single"/>
    </w:rPr>
  </w:style>
  <w:style w:customStyle="true" w:styleId="Standard" w:type="paragraph">
    <w:name w:val="Standard"/>
    <w:rsid w:val="002A035F"/>
    <w:pPr>
      <w:suppressAutoHyphens/>
      <w:autoSpaceDN w:val="false"/>
      <w:spacing w:after="80"/>
      <w:textAlignment w:val="baseline"/>
    </w:pPr>
    <w:rPr>
      <w:rFonts w:eastAsia="Calibri" w:hAnsi="Calibri" w:ascii="Calibri"/>
      <w:kern w:val="3"/>
      <w:sz w:val="22"/>
      <w:szCs w:val="22"/>
      <w:lang w:eastAsia="en-US"/>
    </w:rPr>
  </w:style>
  <w:style w:customStyle="true" w:styleId="WW8Num2" w:type="numbering">
    <w:name w:val="WW8Num2"/>
    <w:basedOn w:val="Bezpopisa"/>
    <w:rsid w:val="002A035F"/>
    <w:pPr>
      <w:numPr>
        <w:numId w:val="23"/>
      </w:numPr>
    </w:pPr>
  </w:style>
  <w:style w:customStyle="true" w:styleId="WW8Num1" w:type="numbering">
    <w:name w:val="WW8Num1"/>
    <w:basedOn w:val="Bezpopisa"/>
    <w:rsid w:val="002A035F"/>
    <w:pPr>
      <w:numPr>
        <w:numId w:val="24"/>
      </w:numPr>
    </w:pPr>
  </w:style>
  <w:style w:styleId="Reetkatablice" w:type="table">
    <w:name w:val="Table Grid"/>
    <w:basedOn w:val="Obinatablica"/>
    <w:rsid w:val="00560302"/>
    <w:rPr>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8773E"/>
    <w:rPr>
      <w:color w:val="808080"/>
      <w:bdr w:space="0" w:sz="0" w:color="auto" w:val="none"/>
      <w:shd w:fill="auto" w:color="auto" w:val="clear"/>
    </w:rPr>
  </w:style>
  <w:style w:customStyle="true" w:styleId="eSPISCCParagraphDefaultFont" w:type="character">
    <w:name w:val="eSPIS_CC_Paragraph Default Font"/>
    <w:basedOn w:val="Zadanifontodlomka"/>
    <w:rsid w:val="0088773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8773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8773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8773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customStyle="1" w:styleId="ListParagraph1" w:type="paragraph">
    <w:name w:val="List Paragraph1"/>
    <w:basedOn w:val="Normal"/>
    <w:rsid w:val="00C24EED"/>
    <w:pPr>
      <w:widowControl/>
      <w:spacing w:after="200" w:line="276" w:lineRule="auto"/>
      <w:ind w:left="720"/>
    </w:pPr>
    <w:rPr>
      <w:rFonts w:ascii="Calibri" w:cs="Calibri" w:hAnsi="Calibri"/>
      <w:snapToGrid/>
      <w:sz w:val="22"/>
      <w:szCs w:val="22"/>
    </w:rPr>
  </w:style>
  <w:style w:styleId="Odlomakpopisa" w:type="paragraph">
    <w:name w:val="List Paragraph"/>
    <w:basedOn w:val="Normal"/>
    <w:uiPriority w:val="34"/>
    <w:qFormat/>
    <w:rsid w:val="00F747E3"/>
    <w:pPr>
      <w:ind w:left="708"/>
    </w:pPr>
  </w:style>
  <w:style w:customStyle="1" w:styleId="TijelotekstaChar" w:type="character">
    <w:name w:val="Tijelo teksta Char"/>
    <w:link w:val="Tijeloteksta"/>
    <w:rsid w:val="007D55AB"/>
    <w:rPr>
      <w:rFonts w:ascii="Arial" w:hAnsi="Arial"/>
      <w:snapToGrid w:val="0"/>
      <w:sz w:val="22"/>
      <w:lang w:eastAsia="en-US" w:val="en-US"/>
    </w:rPr>
  </w:style>
  <w:style w:styleId="Hiperveza" w:type="character">
    <w:name w:val="Hyperlink"/>
    <w:uiPriority w:val="99"/>
    <w:unhideWhenUsed/>
    <w:rsid w:val="00284A3B"/>
    <w:rPr>
      <w:color w:val="0000FF"/>
      <w:u w:val="single"/>
    </w:rPr>
  </w:style>
  <w:style w:customStyle="1" w:styleId="Standard" w:type="paragraph">
    <w:name w:val="Standard"/>
    <w:rsid w:val="002A035F"/>
    <w:pPr>
      <w:suppressAutoHyphens/>
      <w:autoSpaceDN w:val="0"/>
      <w:spacing w:after="80"/>
      <w:textAlignment w:val="baseline"/>
    </w:pPr>
    <w:rPr>
      <w:rFonts w:ascii="Calibri" w:eastAsia="Calibri" w:hAnsi="Calibri"/>
      <w:kern w:val="3"/>
      <w:sz w:val="22"/>
      <w:szCs w:val="22"/>
      <w:lang w:eastAsia="en-US"/>
    </w:rPr>
  </w:style>
  <w:style w:customStyle="1" w:styleId="WW8Num2" w:type="numbering">
    <w:name w:val="WW8Num2"/>
    <w:basedOn w:val="Bezpopisa"/>
    <w:rsid w:val="002A035F"/>
    <w:pPr>
      <w:numPr>
        <w:numId w:val="23"/>
      </w:numPr>
    </w:pPr>
  </w:style>
  <w:style w:customStyle="1" w:styleId="WW8Num1" w:type="numbering">
    <w:name w:val="WW8Num1"/>
    <w:basedOn w:val="Bezpopisa"/>
    <w:rsid w:val="002A035F"/>
    <w:pPr>
      <w:numPr>
        <w:numId w:val="24"/>
      </w:numPr>
    </w:pPr>
  </w:style>
  <w:style w:styleId="Reetkatablice" w:type="table">
    <w:name w:val="Table Grid"/>
    <w:basedOn w:val="Obinatablica"/>
    <w:rsid w:val="00560302"/>
    <w:rPr>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8773E"/>
    <w:rPr>
      <w:color w:val="808080"/>
      <w:bdr w:color="auto" w:space="0" w:sz="0" w:val="none"/>
      <w:shd w:color="auto" w:fill="auto" w:val="clear"/>
    </w:rPr>
  </w:style>
  <w:style w:customStyle="1" w:styleId="eSPISCCParagraphDefaultFont" w:type="character">
    <w:name w:val="eSPIS_CC_Paragraph Default Font"/>
    <w:basedOn w:val="Zadanifontodlomka"/>
    <w:rsid w:val="0088773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8773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8773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8773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20578">
      <w:bodyDiv w:val="true"/>
      <w:marLeft w:val="0"/>
      <w:marRight w:val="0"/>
      <w:marTop w:val="0"/>
      <w:marBottom w:val="0"/>
      <w:divBdr>
        <w:top w:space="0" w:sz="0" w:color="auto" w:val="none"/>
        <w:left w:space="0" w:sz="0" w:color="auto" w:val="none"/>
        <w:bottom w:space="0" w:sz="0" w:color="auto" w:val="none"/>
        <w:right w:space="0" w:sz="0" w:color="auto" w:val="none"/>
      </w:divBdr>
    </w:div>
    <w:div w:id="77364551">
      <w:bodyDiv w:val="true"/>
      <w:marLeft w:val="0"/>
      <w:marRight w:val="0"/>
      <w:marTop w:val="0"/>
      <w:marBottom w:val="0"/>
      <w:divBdr>
        <w:top w:space="0" w:sz="0" w:color="auto" w:val="none"/>
        <w:left w:space="0" w:sz="0" w:color="auto" w:val="none"/>
        <w:bottom w:space="0" w:sz="0" w:color="auto" w:val="none"/>
        <w:right w:space="0" w:sz="0" w:color="auto" w:val="none"/>
      </w:divBdr>
    </w:div>
    <w:div w:id="338774816">
      <w:bodyDiv w:val="true"/>
      <w:marLeft w:val="0"/>
      <w:marRight w:val="0"/>
      <w:marTop w:val="0"/>
      <w:marBottom w:val="0"/>
      <w:divBdr>
        <w:top w:space="0" w:sz="0" w:color="auto" w:val="none"/>
        <w:left w:space="0" w:sz="0" w:color="auto" w:val="none"/>
        <w:bottom w:space="0" w:sz="0" w:color="auto" w:val="none"/>
        <w:right w:space="0" w:sz="0" w:color="auto" w:val="none"/>
      </w:divBdr>
    </w:div>
    <w:div w:id="1141189897">
      <w:bodyDiv w:val="true"/>
      <w:marLeft w:val="0"/>
      <w:marRight w:val="0"/>
      <w:marTop w:val="0"/>
      <w:marBottom w:val="0"/>
      <w:divBdr>
        <w:top w:space="0" w:sz="0" w:color="auto" w:val="none"/>
        <w:left w:space="0" w:sz="0" w:color="auto" w:val="none"/>
        <w:bottom w:space="0" w:sz="0" w:color="auto" w:val="none"/>
        <w:right w:space="0" w:sz="0" w:color="auto" w:val="none"/>
      </w:divBdr>
    </w:div>
    <w:div w:id="1152407241">
      <w:bodyDiv w:val="true"/>
      <w:marLeft w:val="0"/>
      <w:marRight w:val="0"/>
      <w:marTop w:val="0"/>
      <w:marBottom w:val="0"/>
      <w:divBdr>
        <w:top w:space="0" w:sz="0" w:color="auto" w:val="none"/>
        <w:left w:space="0" w:sz="0" w:color="auto" w:val="none"/>
        <w:bottom w:space="0" w:sz="0" w:color="auto" w:val="none"/>
        <w:right w:space="0" w:sz="0" w:color="auto" w:val="none"/>
      </w:divBdr>
    </w:div>
    <w:div w:id="1307978856">
      <w:bodyDiv w:val="true"/>
      <w:marLeft w:val="0"/>
      <w:marRight w:val="0"/>
      <w:marTop w:val="0"/>
      <w:marBottom w:val="0"/>
      <w:divBdr>
        <w:top w:space="0" w:sz="0" w:color="auto" w:val="none"/>
        <w:left w:space="0" w:sz="0" w:color="auto" w:val="none"/>
        <w:bottom w:space="0" w:sz="0" w:color="auto" w:val="none"/>
        <w:right w:space="0" w:sz="0" w:color="auto" w:val="none"/>
      </w:divBdr>
    </w:div>
    <w:div w:id="1511337836">
      <w:bodyDiv w:val="true"/>
      <w:marLeft w:val="0"/>
      <w:marRight w:val="0"/>
      <w:marTop w:val="0"/>
      <w:marBottom w:val="0"/>
      <w:divBdr>
        <w:top w:space="0" w:sz="0" w:color="auto" w:val="none"/>
        <w:left w:space="0" w:sz="0" w:color="auto" w:val="none"/>
        <w:bottom w:space="0" w:sz="0" w:color="auto" w:val="none"/>
        <w:right w:space="0" w:sz="0" w:color="auto" w:val="none"/>
      </w:divBdr>
    </w:div>
    <w:div w:id="1605073512">
      <w:bodyDiv w:val="true"/>
      <w:marLeft w:val="0"/>
      <w:marRight w:val="0"/>
      <w:marTop w:val="0"/>
      <w:marBottom w:val="0"/>
      <w:divBdr>
        <w:top w:space="0" w:sz="0" w:color="auto" w:val="none"/>
        <w:left w:space="0" w:sz="0" w:color="auto" w:val="none"/>
        <w:bottom w:space="0" w:sz="0" w:color="auto" w:val="none"/>
        <w:right w:space="0" w:sz="0" w:color="auto" w:val="none"/>
      </w:divBdr>
    </w:div>
    <w:div w:id="1973367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30. studenog 2017.</izvorni_sadrzaj>
    <derivirana_varijabla naziv="DomainObject.StvarniPocetakDatum_1">30. studenog 2017.</derivirana_varijabla>
  </DomainObject.StvarniPocetakDatum>
  <DomainObject.StvarniZavrsetakDatum>
    <izvorni_sadrzaj>30. studenog 2017.</izvorni_sadrzaj>
    <derivirana_varijabla naziv="DomainObject.StvarniZavrsetakDatum_1">30. studenog 2017.</derivirana_varijabla>
  </DomainObject.StvarniZavrsetakDatum>
  <DomainObject.PlaniraniZavrsetakDatum>
    <izvorni_sadrzaj>30. studenog 2017.</izvorni_sadrzaj>
    <derivirana_varijabla naziv="DomainObject.PlaniraniZavrsetakDatum_1">30. studenog 2017.</derivirana_varijabla>
  </DomainObject.PlaniraniZavrsetakDatum>
  <DomainObject.PlaniraniPocetakDatum>
    <izvorni_sadrzaj>30. studenog 2017.</izvorni_sadrzaj>
    <derivirana_varijabla naziv="DomainObject.PlaniraniPocetakDatum_1">30. studenog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studenog 2017.</izvorni_sadrzaj>
    <derivirana_varijabla naziv="DomainObject.Zapisnik.DatumKreiranja_1">30. studenog 2017.</derivirana_varijabla>
  </DomainObject.Zapisnik.DatumKreiranja>
  <DomainObject.Zapisnik.ImovinskaKorist>
    <izvorni_sadrzaj/>
    <derivirana_varijabla naziv="DomainObject.Zapisnik.ImovinskaKorist_1"/>
  </DomainObject.Zapisnik.ImovinskaKorist>
  <DomainObject.Zapisnik.Oznaka>
    <izvorni_sadrzaj>St-442/2013-297</izvorni_sadrzaj>
    <derivirana_varijabla naziv="DomainObject.Zapisnik.Oznaka_1">St-442/2013-297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izvorni_sadrzaj>
    <derivirana_varijabla naziv="DomainObject.Predmet.Broj_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2013.</izvorni_sadrzaj>
    <derivirana_varijabla naziv="DomainObject.Predmet.DatumOsnivanja_1">30.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St-442/2013</izvorni_sadrzaj>
    <derivirana_varijabla naziv="DomainObject.Predmet.OznakaBroj_1">St-442/2013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LADIĆ-WERNER društvo s ograničenom odgovornošću za proizvodnju i montažu metalnih i plastičnih konstrukcija, građevinske</izvorni_sadrzaj>
    <derivirana_varijabla naziv="DomainObject.Predmet.ProtustrankaFormated_1">  LADIĆ-WERNER društvo s ograničenom odgovornošću za proizvodnju i montažu metalnih i plastičnih konstrukcija, građevinske</derivirana_varijabla>
  </DomainObject.Predmet.ProtustrankaFormated>
  <DomainObject.Predmet.ProtustrankaFormatedOIB>
    <izvorni_sadrzaj>  LADIĆ-WERNER društvo s ograničenom odgovornošću za proizvodnju i montažu metalnih i plastičnih konstrukcija, građevinske, OIB 04258677641</izvorni_sadrzaj>
    <derivirana_varijabla naziv="DomainObject.Predmet.ProtustrankaFormatedOIB_1">  LADIĆ-WERNER društvo s ograničenom odgovornošću za proizvodnju i montažu metalnih i plastičnih konstrukcija, građevinske, OIB 04258677641</derivirana_varijabla>
  </DomainObject.Predmet.ProtustrankaFormatedOIB>
  <DomainObject.Predmet.ProtustrankaFormatedWithAdress>
    <izvorni_sadrzaj> LADIĆ-WERNER društvo s ograničenom odgovornošću za proizvodnju i montažu metalnih i plastičnih konstrukcija, građevinske, Cehovska 17, 42000 Varaždin</izvorni_sadrzaj>
    <derivirana_varijabla naziv="DomainObject.Predmet.ProtustrankaFormatedWithAdress_1"> LADIĆ-WERNER društvo s ograničenom odgovornošću za proizvodnju i montažu metalnih i plastičnih konstrukcija, građevinske, Cehovska 17, 42000 Varaždin</derivirana_varijabla>
  </DomainObject.Predmet.ProtustrankaFormatedWithAdress>
  <DomainObject.Predmet.ProtustrankaFormatedWithAdressOIB>
    <izvorni_sadrzaj> LADIĆ-WERNER društvo s ograničenom odgovornošću za proizvodnju i montažu metalnih i plastičnih konstrukcija, građevinske, OIB 04258677641, Cehovska 17, 42000 Varaždin</izvorni_sadrzaj>
    <derivirana_varijabla naziv="DomainObject.Predmet.ProtustrankaFormatedWithAdressOIB_1"> LADIĆ-WERNER društvo s ograničenom odgovornošću za proizvodnju i montažu metalnih i plastičnih konstrukcija, građevinske, OIB 04258677641, Cehovska 17, 42000 Varaždin</derivirana_varijabla>
  </DomainObject.Predmet.ProtustrankaFormatedWithAdressOIB>
  <DomainObject.Predmet.ProtustrankaWithAdress>
    <izvorni_sadrzaj>LADIĆ-WERNER društvo s ograničenom odgovornošću za proizvodnju i montažu metalnih i plastičnih konstrukcija, građevinske Cehovska 17, 42000 Varaždin</izvorni_sadrzaj>
    <derivirana_varijabla naziv="DomainObject.Predmet.ProtustrankaWithAdress_1">LADIĆ-WERNER društvo s ograničenom odgovornošću za proizvodnju i montažu metalnih i plastičnih konstrukcija, građevinske Cehovska 17, 42000 Varaždin</derivirana_varijabla>
  </DomainObject.Predmet.ProtustrankaWithAdress>
  <DomainObject.Predmet.ProtustrankaWithAdressOIB>
    <izvorni_sadrzaj>LADIĆ-WERNER društvo s ograničenom odgovornošću za proizvodnju i montažu metalnih i plastičnih konstrukcija, građevinske, OIB 04258677641, Cehovska 17, 42000 Varaždin</izvorni_sadrzaj>
    <derivirana_varijabla naziv="DomainObject.Predmet.ProtustrankaWithAdressOIB_1">LADIĆ-WERNER društvo s ograničenom odgovornošću za proizvodnju i montažu metalnih i plastičnih konstrukcija, građevinske, OIB 04258677641, Cehovska 17, 42000 Varaždin</derivirana_varijabla>
  </DomainObject.Predmet.ProtustrankaWithAdressOIB>
  <DomainObject.Predmet.ProtustrankaNazivFormated>
    <izvorni_sadrzaj>LADIĆ-WERNER društvo s ograničenom odgovornošću za proizvodnju i montažu metalnih i plastičnih konstrukcija, građevinske</izvorni_sadrzaj>
    <derivirana_varijabla naziv="DomainObject.Predmet.ProtustrankaNazivFormated_1">LADIĆ-WERNER društvo s ograničenom odgovornošću za proizvodnju i montažu metalnih i plastičnih konstrukcija, građevinske</derivirana_varijabla>
  </DomainObject.Predmet.ProtustrankaNazivFormated>
  <DomainObject.Predmet.ProtustrankaNazivFormatedOIB>
    <izvorni_sadrzaj>LADIĆ-WERNER društvo s ograničenom odgovornošću za proizvodnju i montažu metalnih i plastičnih konstrukcija, građevinske, OIB 04258677641</izvorni_sadrzaj>
    <derivirana_varijabla naziv="DomainObject.Predmet.ProtustrankaNazivFormatedOIB_1">LADIĆ-WERNER društvo s ograničenom odgovornošću za proizvodnju i montažu metalnih i plastičnih konstrukcija, građevinske, OIB 04258677641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RUDOLF BUHIN zastupanog po punomoćniku SAVEZ SAMOSTALNIH SINDIKATA HRVATSKE / MIROSLAV MOLNAR; ZDRAVKO HERCEG zastupanog po punomoćniku SAVEZ SAMOSTALNIH SINDIKATA HRVATSKE / MIROSLAV MOLNAR; DRAŽEN KAPEŠ zastupanog po punomoćniku SAVEZ SAMOSTALNIH SINDIKATA HRVATSKE / MIROSLAV MOLNAR; STJEPAN ČASEK zastupanog po punomoćniku SAVEZ SAMOSTALNIH SINDIKATA HRVATSKE / MIROSLAV MOLNAR; STJEPAN KANJIR zastupanog po punomoćniku SAVEZ SAMOSTALNIH SINDIKATA HRVATSKE / MIROSLAV MOLNAR; Tomislav Jurkin zastupanog po punomoćniku SAVEZ SAMOSTALNIH SINDIKATA HRVATSKE / MIROSLAV MOLNAR</izvorni_sadrzaj>
    <derivirana_varijabla naziv="DomainObject.Predmet.StrankaFormated_1">  RUDOLF BUHIN zastupanog po punomoćniku SAVEZ SAMOSTALNIH SINDIKATA HRVATSKE / MIROSLAV MOLNAR; ZDRAVKO HERCEG zastupanog po punomoćniku SAVEZ SAMOSTALNIH SINDIKATA HRVATSKE / MIROSLAV MOLNAR; DRAŽEN KAPEŠ zastupanog po punomoćniku SAVEZ SAMOSTALNIH SINDIKATA HRVATSKE / MIROSLAV MOLNAR; STJEPAN ČASEK zastupanog po punomoćniku SAVEZ SAMOSTALNIH SINDIKATA HRVATSKE / MIROSLAV MOLNAR; STJEPAN KANJIR zastupanog po punomoćniku SAVEZ SAMOSTALNIH SINDIKATA HRVATSKE / MIROSLAV MOLNAR; Tomislav Jurkin zastupanog po punomoćniku SAVEZ SAMOSTALNIH SINDIKATA HRVATSKE / MIROSLAV MOLNAR</derivirana_varijabla>
  </DomainObject.Predmet.StrankaFormated>
  <DomainObject.Predmet.StrankaFormatedOIB>
    <izvorni_sadrzaj>  RUDOLF BUHIN, OIB 66187006502 zastupanog po punomoćniku SAVEZ SAMOSTALNIH SINDIKATA HRVATSKE / MIROSLAV MOLNAR; ZDRAVKO HERCEG, OIB 60469624777 zastupanog po punomoćniku SAVEZ SAMOSTALNIH SINDIKATA HRVATSKE / MIROSLAV MOLNAR; DRAŽEN KAPEŠ, OIB 18845705496 zastupanog po punomoćniku SAVEZ SAMOSTALNIH SINDIKATA HRVATSKE / MIROSLAV MOLNAR; STJEPAN ČASEK, OIB 94416824500 zastupanog po punomoćniku SAVEZ SAMOSTALNIH SINDIKATA HRVATSKE / MIROSLAV MOLNAR; STJEPAN KANJIR, OIB 57127298256 zastupanog po punomoćniku SAVEZ SAMOSTALNIH SINDIKATA HRVATSKE / MIROSLAV MOLNAR; Tomislav Jurkin, OIB 35291548286 zastupanog po punomoćniku SAVEZ SAMOSTALNIH SINDIKATA HRVATSKE / MIROSLAV MOLNAR</izvorni_sadrzaj>
    <derivirana_varijabla naziv="DomainObject.Predmet.StrankaFormatedOIB_1">  RUDOLF BUHIN, OIB 66187006502 zastupanog po punomoćniku SAVEZ SAMOSTALNIH SINDIKATA HRVATSKE / MIROSLAV MOLNAR; ZDRAVKO HERCEG, OIB 60469624777 zastupanog po punomoćniku SAVEZ SAMOSTALNIH SINDIKATA HRVATSKE / MIROSLAV MOLNAR; DRAŽEN KAPEŠ, OIB 18845705496 zastupanog po punomoćniku SAVEZ SAMOSTALNIH SINDIKATA HRVATSKE / MIROSLAV MOLNAR; STJEPAN ČASEK, OIB 94416824500 zastupanog po punomoćniku SAVEZ SAMOSTALNIH SINDIKATA HRVATSKE / MIROSLAV MOLNAR; STJEPAN KANJIR, OIB 57127298256 zastupanog po punomoćniku SAVEZ SAMOSTALNIH SINDIKATA HRVATSKE / MIROSLAV MOLNAR; Tomislav Jurkin, OIB 35291548286 zastupanog po punomoćniku SAVEZ SAMOSTALNIH SINDIKATA HRVATSKE / MIROSLAV MOLNAR</derivirana_varijabla>
  </DomainObject.Predmet.StrankaFormatedOIB>
  <DomainObject.Predmet.StrankaFormatedWithAdress>
    <izvorni_sadrzaj> RUDOLF BUHIN zastupanog po punomoćniku SAVEZ SAMOSTALNIH SINDIKATA HRVATSKE / MIROSLAV MOLNAR; ZDRAVKO HERCEG zastupanog po punomoćniku SAVEZ SAMOSTALNIH SINDIKATA HRVATSKE / MIROSLAV MOLNAR; DRAŽEN KAPEŠ zastupanog po punomoćniku SAVEZ SAMOSTALNIH SINDIKATA HRVATSKE / MIROSLAV MOLNAR; STJEPAN ČASEK zastupanog po punomoćniku SAVEZ SAMOSTALNIH SINDIKATA HRVATSKE / MIROSLAV MOLNAR; STJEPAN KANJIR zastupanog po punomoćniku SAVEZ SAMOSTALNIH SINDIKATA HRVATSKE / MIROSLAV MOLNAR; Tomislav Jurkin, Orehovec 3, 42220 Orehovec zastupanog po punomoćniku SAVEZ SAMOSTALNIH SINDIKATA HRVATSKE / MIROSLAV MOLNAR</izvorni_sadrzaj>
    <derivirana_varijabla naziv="DomainObject.Predmet.StrankaFormatedWithAdress_1"> RUDOLF BUHIN zastupanog po punomoćniku SAVEZ SAMOSTALNIH SINDIKATA HRVATSKE / MIROSLAV MOLNAR; ZDRAVKO HERCEG zastupanog po punomoćniku SAVEZ SAMOSTALNIH SINDIKATA HRVATSKE / MIROSLAV MOLNAR; DRAŽEN KAPEŠ zastupanog po punomoćniku SAVEZ SAMOSTALNIH SINDIKATA HRVATSKE / MIROSLAV MOLNAR; STJEPAN ČASEK zastupanog po punomoćniku SAVEZ SAMOSTALNIH SINDIKATA HRVATSKE / MIROSLAV MOLNAR; STJEPAN KANJIR zastupanog po punomoćniku SAVEZ SAMOSTALNIH SINDIKATA HRVATSKE / MIROSLAV MOLNAR; Tomislav Jurkin, Orehovec 3, 42220 Orehovec zastupanog po punomoćniku SAVEZ SAMOSTALNIH SINDIKATA HRVATSKE / MIROSLAV MOLNAR</derivirana_varijabla>
  </DomainObject.Predmet.StrankaFormatedWithAdress>
  <DomainObject.Predmet.StrankaFormatedWithAdressOIB>
    <izvorni_sadrzaj> RUDOLF BUHIN, OIB 66187006502 zastupanog po punomoćniku SAVEZ SAMOSTALNIH SINDIKATA HRVATSKE / MIROSLAV MOLNAR; ZDRAVKO HERCEG, OIB 60469624777 zastupanog po punomoćniku SAVEZ SAMOSTALNIH SINDIKATA HRVATSKE / MIROSLAV MOLNAR; DRAŽEN KAPEŠ, OIB 18845705496 zastupanog po punomoćniku SAVEZ SAMOSTALNIH SINDIKATA HRVATSKE / MIROSLAV MOLNAR; STJEPAN ČASEK, OIB 94416824500 zastupanog po punomoćniku SAVEZ SAMOSTALNIH SINDIKATA HRVATSKE / MIROSLAV MOLNAR; STJEPAN KANJIR, OIB 57127298256 zastupanog po punomoćniku SAVEZ SAMOSTALNIH SINDIKATA HRVATSKE / MIROSLAV MOLNAR; Tomislav Jurkin, OIB 35291548286, Orehovec 3, 42220 Orehovec zastupanog po punomoćniku SAVEZ SAMOSTALNIH SINDIKATA HRVATSKE / MIROSLAV MOLNAR</izvorni_sadrzaj>
    <derivirana_varijabla naziv="DomainObject.Predmet.StrankaFormatedWithAdressOIB_1"> RUDOLF BUHIN, OIB 66187006502 zastupanog po punomoćniku SAVEZ SAMOSTALNIH SINDIKATA HRVATSKE / MIROSLAV MOLNAR; ZDRAVKO HERCEG, OIB 60469624777 zastupanog po punomoćniku SAVEZ SAMOSTALNIH SINDIKATA HRVATSKE / MIROSLAV MOLNAR; DRAŽEN KAPEŠ, OIB 18845705496 zastupanog po punomoćniku SAVEZ SAMOSTALNIH SINDIKATA HRVATSKE / MIROSLAV MOLNAR; STJEPAN ČASEK, OIB 94416824500 zastupanog po punomoćniku SAVEZ SAMOSTALNIH SINDIKATA HRVATSKE / MIROSLAV MOLNAR; STJEPAN KANJIR, OIB 57127298256 zastupanog po punomoćniku SAVEZ SAMOSTALNIH SINDIKATA HRVATSKE / MIROSLAV MOLNAR; Tomislav Jurkin, OIB 35291548286, Orehovec 3, 42220 Orehovec zastupanog po punomoćniku SAVEZ SAMOSTALNIH SINDIKATA HRVATSKE / MIROSLAV MOLNAR</derivirana_varijabla>
  </DomainObject.Predmet.StrankaFormatedWithAdressOIB>
  <DomainObject.Predmet.StrankaWithAdress>
    <izvorni_sadrzaj>RUDOLF BUHIN ,ZDRAVKO HERCEG ,DRAŽEN KAPEŠ ,STJEPAN ČASEK ,STJEPAN KANJIR ,Tomislav Jurkin Orehovec 3,42220 Orehovec</izvorni_sadrzaj>
    <derivirana_varijabla naziv="DomainObject.Predmet.StrankaWithAdress_1">RUDOLF BUHIN ,ZDRAVKO HERCEG ,DRAŽEN KAPEŠ ,STJEPAN ČASEK ,STJEPAN KANJIR ,Tomislav Jurkin Orehovec 3,42220 Orehovec</derivirana_varijabla>
  </DomainObject.Predmet.StrankaWithAdress>
  <DomainObject.Predmet.StrankaWithAdressOIB>
    <izvorni_sadrzaj>RUDOLF BUHIN, OIB 66187006502,ZDRAVKO HERCEG, OIB 60469624777,DRAŽEN KAPEŠ, OIB 18845705496,STJEPAN ČASEK, OIB 94416824500,STJEPAN KANJIR, OIB 57127298256,Tomislav Jurkin, OIB 35291548286, Orehovec 3,42220 Orehovec</izvorni_sadrzaj>
    <derivirana_varijabla naziv="DomainObject.Predmet.StrankaWithAdressOIB_1">RUDOLF BUHIN, OIB 66187006502,ZDRAVKO HERCEG, OIB 60469624777,DRAŽEN KAPEŠ, OIB 18845705496,STJEPAN ČASEK, OIB 94416824500,STJEPAN KANJIR, OIB 57127298256,Tomislav Jurkin, OIB 35291548286, Orehovec 3,42220 Orehovec</derivirana_varijabla>
  </DomainObject.Predmet.StrankaWithAdressOIB>
  <DomainObject.Predmet.StrankaNazivFormated>
    <izvorni_sadrzaj>RUDOLF BUHIN,ZDRAVKO HERCEG,DRAŽEN KAPEŠ,STJEPAN ČASEK,STJEPAN KANJIR,Tomislav Jurkin</izvorni_sadrzaj>
    <derivirana_varijabla naziv="DomainObject.Predmet.StrankaNazivFormated_1">RUDOLF BUHIN,ZDRAVKO HERCEG,DRAŽEN KAPEŠ,STJEPAN ČASEK,STJEPAN KANJIR,Tomislav Jurkin</derivirana_varijabla>
  </DomainObject.Predmet.StrankaNazivFormated>
  <DomainObject.Predmet.StrankaNazivFormatedOIB>
    <izvorni_sadrzaj>RUDOLF BUHIN, OIB 66187006502,ZDRAVKO HERCEG, OIB 60469624777,DRAŽEN KAPEŠ, OIB 18845705496,STJEPAN ČASEK, OIB 94416824500,STJEPAN KANJIR, OIB 57127298256,Tomislav Jurkin, OIB 35291548286</izvorni_sadrzaj>
    <derivirana_varijabla naziv="DomainObject.Predmet.StrankaNazivFormatedOIB_1">RUDOLF BUHIN, OIB 66187006502,ZDRAVKO HERCEG, OIB 60469624777,DRAŽEN KAPEŠ, OIB 18845705496,STJEPAN ČASEK, OIB 94416824500,STJEPAN KANJIR, OIB 57127298256,Tomislav Jurkin, OIB 35291548286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RUDOLF BUHIN zastupanog po punomoćniku SAVEZ SAMOSTALNIH SINDIKATA HRVATSKE / MIROSLAV MOLNAR</item>
      <item>ZDRAVKO HERCEG zastupanog po punomoćniku SAVEZ SAMOSTALNIH SINDIKATA HRVATSKE / MIROSLAV MOLNAR</item>
      <item>DRAŽEN KAPEŠ zastupanog po punomoćniku SAVEZ SAMOSTALNIH SINDIKATA HRVATSKE / MIROSLAV MOLNAR</item>
      <item>STJEPAN ČASEK zastupanog po punomoćniku SAVEZ SAMOSTALNIH SINDIKATA HRVATSKE / MIROSLAV MOLNAR</item>
      <item>STJEPAN KANJIR zastupanog po punomoćniku SAVEZ SAMOSTALNIH SINDIKATA HRVATSKE / MIROSLAV MOLNAR</item>
      <item>Tomislav Jurkin zastupanog po punomoćniku SAVEZ SAMOSTALNIH SINDIKATA HRVATSKE / MIROSLAV MOLNAR</item>
    </izvorni_sadrzaj>
    <derivirana_varijabla naziv="DomainObject.Predmet.StrankaListFormated_1">
      <item>RUDOLF BUHIN zastupanog po punomoćniku SAVEZ SAMOSTALNIH SINDIKATA HRVATSKE / MIROSLAV MOLNAR</item>
      <item>ZDRAVKO HERCEG zastupanog po punomoćniku SAVEZ SAMOSTALNIH SINDIKATA HRVATSKE / MIROSLAV MOLNAR</item>
      <item>DRAŽEN KAPEŠ zastupanog po punomoćniku SAVEZ SAMOSTALNIH SINDIKATA HRVATSKE / MIROSLAV MOLNAR</item>
      <item>STJEPAN ČASEK zastupanog po punomoćniku SAVEZ SAMOSTALNIH SINDIKATA HRVATSKE / MIROSLAV MOLNAR</item>
      <item>STJEPAN KANJIR zastupanog po punomoćniku SAVEZ SAMOSTALNIH SINDIKATA HRVATSKE / MIROSLAV MOLNAR</item>
      <item>Tomislav Jurkin zastupanog po punomoćniku SAVEZ SAMOSTALNIH SINDIKATA HRVATSKE / MIROSLAV MOLNAR</item>
    </derivirana_varijabla>
  </DomainObject.Predmet.StrankaListFormated>
  <DomainObject.Predmet.StrankaListFormatedOIB>
    <izvorni_sadrzaj>
      <item>RUDOLF BUHIN, OIB 66187006502 zastupanog po punomoćniku SAVEZ SAMOSTALNIH SINDIKATA HRVATSKE / MIROSLAV MOLNAR</item>
      <item>ZDRAVKO HERCEG, OIB 60469624777 zastupanog po punomoćniku SAVEZ SAMOSTALNIH SINDIKATA HRVATSKE / MIROSLAV MOLNAR</item>
      <item>DRAŽEN KAPEŠ, OIB 18845705496 zastupanog po punomoćniku SAVEZ SAMOSTALNIH SINDIKATA HRVATSKE / MIROSLAV MOLNAR</item>
      <item>STJEPAN ČASEK, OIB 94416824500 zastupanog po punomoćniku SAVEZ SAMOSTALNIH SINDIKATA HRVATSKE / MIROSLAV MOLNAR</item>
      <item>STJEPAN KANJIR, OIB 57127298256 zastupanog po punomoćniku SAVEZ SAMOSTALNIH SINDIKATA HRVATSKE / MIROSLAV MOLNAR</item>
      <item>Tomislav Jurkin, OIB 35291548286 zastupanog po punomoćniku SAVEZ SAMOSTALNIH SINDIKATA HRVATSKE / MIROSLAV MOLNAR</item>
    </izvorni_sadrzaj>
    <derivirana_varijabla naziv="DomainObject.Predmet.StrankaListFormatedOIB_1">
      <item>RUDOLF BUHIN, OIB 66187006502 zastupanog po punomoćniku SAVEZ SAMOSTALNIH SINDIKATA HRVATSKE / MIROSLAV MOLNAR</item>
      <item>ZDRAVKO HERCEG, OIB 60469624777 zastupanog po punomoćniku SAVEZ SAMOSTALNIH SINDIKATA HRVATSKE / MIROSLAV MOLNAR</item>
      <item>DRAŽEN KAPEŠ, OIB 18845705496 zastupanog po punomoćniku SAVEZ SAMOSTALNIH SINDIKATA HRVATSKE / MIROSLAV MOLNAR</item>
      <item>STJEPAN ČASEK, OIB 94416824500 zastupanog po punomoćniku SAVEZ SAMOSTALNIH SINDIKATA HRVATSKE / MIROSLAV MOLNAR</item>
      <item>STJEPAN KANJIR, OIB 57127298256 zastupanog po punomoćniku SAVEZ SAMOSTALNIH SINDIKATA HRVATSKE / MIROSLAV MOLNAR</item>
      <item>Tomislav Jurkin, OIB 35291548286 zastupanog po punomoćniku SAVEZ SAMOSTALNIH SINDIKATA HRVATSKE / MIROSLAV MOLNAR</item>
    </derivirana_varijabla>
  </DomainObject.Predmet.StrankaListFormatedOIB>
  <DomainObject.Predmet.StrankaListFormatedWithAdress>
    <izvorni_sadrzaj>
      <item>RUDOLF BUHIN zastupanog po punomoćniku SAVEZ SAMOSTALNIH SINDIKATA HRVATSKE / MIROSLAV MOLNAR</item>
      <item>ZDRAVKO HERCEG zastupanog po punomoćniku SAVEZ SAMOSTALNIH SINDIKATA HRVATSKE / MIROSLAV MOLNAR</item>
      <item>DRAŽEN KAPEŠ zastupanog po punomoćniku SAVEZ SAMOSTALNIH SINDIKATA HRVATSKE / MIROSLAV MOLNAR</item>
      <item>STJEPAN ČASEK zastupanog po punomoćniku SAVEZ SAMOSTALNIH SINDIKATA HRVATSKE / MIROSLAV MOLNAR</item>
      <item>STJEPAN KANJIR zastupanog po punomoćniku SAVEZ SAMOSTALNIH SINDIKATA HRVATSKE / MIROSLAV MOLNAR</item>
      <item>Tomislav Jurkin, Orehovec 3, 42220 Orehovec zastupanog po punomoćniku SAVEZ SAMOSTALNIH SINDIKATA HRVATSKE / MIROSLAV MOLNAR</item>
    </izvorni_sadrzaj>
    <derivirana_varijabla naziv="DomainObject.Predmet.StrankaListFormatedWithAdress_1">
      <item>RUDOLF BUHIN zastupanog po punomoćniku SAVEZ SAMOSTALNIH SINDIKATA HRVATSKE / MIROSLAV MOLNAR</item>
      <item>ZDRAVKO HERCEG zastupanog po punomoćniku SAVEZ SAMOSTALNIH SINDIKATA HRVATSKE / MIROSLAV MOLNAR</item>
      <item>DRAŽEN KAPEŠ zastupanog po punomoćniku SAVEZ SAMOSTALNIH SINDIKATA HRVATSKE / MIROSLAV MOLNAR</item>
      <item>STJEPAN ČASEK zastupanog po punomoćniku SAVEZ SAMOSTALNIH SINDIKATA HRVATSKE / MIROSLAV MOLNAR</item>
      <item>STJEPAN KANJIR zastupanog po punomoćniku SAVEZ SAMOSTALNIH SINDIKATA HRVATSKE / MIROSLAV MOLNAR</item>
      <item>Tomislav Jurkin, Orehovec 3, 42220 Orehovec zastupanog po punomoćniku SAVEZ SAMOSTALNIH SINDIKATA HRVATSKE / MIROSLAV MOLNAR</item>
    </derivirana_varijabla>
  </DomainObject.Predmet.StrankaListFormatedWithAdress>
  <DomainObject.Predmet.StrankaListFormatedWithAdressOIB>
    <izvorni_sadrzaj>
      <item>RUDOLF BUHIN, OIB 66187006502 zastupanog po punomoćniku SAVEZ SAMOSTALNIH SINDIKATA HRVATSKE / MIROSLAV MOLNAR</item>
      <item>ZDRAVKO HERCEG, OIB 60469624777 zastupanog po punomoćniku SAVEZ SAMOSTALNIH SINDIKATA HRVATSKE / MIROSLAV MOLNAR</item>
      <item>DRAŽEN KAPEŠ, OIB 18845705496 zastupanog po punomoćniku SAVEZ SAMOSTALNIH SINDIKATA HRVATSKE / MIROSLAV MOLNAR</item>
      <item>STJEPAN ČASEK, OIB 94416824500 zastupanog po punomoćniku SAVEZ SAMOSTALNIH SINDIKATA HRVATSKE / MIROSLAV MOLNAR</item>
      <item>STJEPAN KANJIR, OIB 57127298256 zastupanog po punomoćniku SAVEZ SAMOSTALNIH SINDIKATA HRVATSKE / MIROSLAV MOLNAR</item>
      <item>Tomislav Jurkin, OIB 35291548286, Orehovec 3, 42220 Orehovec zastupanog po punomoćniku SAVEZ SAMOSTALNIH SINDIKATA HRVATSKE / MIROSLAV MOLNAR</item>
    </izvorni_sadrzaj>
    <derivirana_varijabla naziv="DomainObject.Predmet.StrankaListFormatedWithAdressOIB_1">
      <item>RUDOLF BUHIN, OIB 66187006502 zastupanog po punomoćniku SAVEZ SAMOSTALNIH SINDIKATA HRVATSKE / MIROSLAV MOLNAR</item>
      <item>ZDRAVKO HERCEG, OIB 60469624777 zastupanog po punomoćniku SAVEZ SAMOSTALNIH SINDIKATA HRVATSKE / MIROSLAV MOLNAR</item>
      <item>DRAŽEN KAPEŠ, OIB 18845705496 zastupanog po punomoćniku SAVEZ SAMOSTALNIH SINDIKATA HRVATSKE / MIROSLAV MOLNAR</item>
      <item>STJEPAN ČASEK, OIB 94416824500 zastupanog po punomoćniku SAVEZ SAMOSTALNIH SINDIKATA HRVATSKE / MIROSLAV MOLNAR</item>
      <item>STJEPAN KANJIR, OIB 57127298256 zastupanog po punomoćniku SAVEZ SAMOSTALNIH SINDIKATA HRVATSKE / MIROSLAV MOLNAR</item>
      <item>Tomislav Jurkin, OIB 35291548286, Orehovec 3, 42220 Orehovec zastupanog po punomoćniku SAVEZ SAMOSTALNIH SINDIKATA HRVATSKE / MIROSLAV MOLNAR</item>
    </derivirana_varijabla>
  </DomainObject.Predmet.StrankaListFormatedWithAdressOIB>
  <DomainObject.Predmet.StrankaListNazivFormated>
    <izvorni_sadrzaj>
      <item>RUDOLF BUHIN</item>
      <item>ZDRAVKO HERCEG</item>
      <item>DRAŽEN KAPEŠ</item>
      <item>STJEPAN ČASEK</item>
      <item>STJEPAN KANJIR</item>
      <item>Tomislav Jurkin</item>
    </izvorni_sadrzaj>
    <derivirana_varijabla naziv="DomainObject.Predmet.StrankaListNazivFormated_1">
      <item>RUDOLF BUHIN</item>
      <item>ZDRAVKO HERCEG</item>
      <item>DRAŽEN KAPEŠ</item>
      <item>STJEPAN ČASEK</item>
      <item>STJEPAN KANJIR</item>
      <item>Tomislav Jurkin</item>
    </derivirana_varijabla>
  </DomainObject.Predmet.StrankaListNazivFormated>
  <DomainObject.Predmet.StrankaListNazivFormatedOIB>
    <izvorni_sadrzaj>
      <item>RUDOLF BUHIN, OIB 66187006502</item>
      <item>ZDRAVKO HERCEG, OIB 60469624777</item>
      <item>DRAŽEN KAPEŠ, OIB 18845705496</item>
      <item>STJEPAN ČASEK, OIB 94416824500</item>
      <item>STJEPAN KANJIR, OIB 57127298256</item>
      <item>Tomislav Jurkin, OIB 35291548286</item>
    </izvorni_sadrzaj>
    <derivirana_varijabla naziv="DomainObject.Predmet.StrankaListNazivFormatedOIB_1">
      <item>RUDOLF BUHIN, OIB 66187006502</item>
      <item>ZDRAVKO HERCEG, OIB 60469624777</item>
      <item>DRAŽEN KAPEŠ, OIB 18845705496</item>
      <item>STJEPAN ČASEK, OIB 94416824500</item>
      <item>STJEPAN KANJIR, OIB 57127298256</item>
      <item>Tomislav Jurkin, OIB 35291548286</item>
    </derivirana_varijabla>
  </DomainObject.Predmet.StrankaListNazivFormatedOIB>
  <DomainObject.Predmet.ProtuStrankaListFormated>
    <izvorni_sadrzaj>
      <item>LADIĆ-WERNER društvo s ograničenom odgovornošću za proizvodnju i montažu metalnih i plastičnih konstrukcija, građevinske</item>
    </izvorni_sadrzaj>
    <derivirana_varijabla naziv="DomainObject.Predmet.ProtuStrankaListFormated_1">
      <item>LADIĆ-WERNER društvo s ograničenom odgovornošću za proizvodnju i montažu metalnih i plastičnih konstrukcija, građevinske</item>
    </derivirana_varijabla>
  </DomainObject.Predmet.ProtuStrankaListFormated>
  <DomainObject.Predmet.ProtuStrankaListFormatedOIB>
    <izvorni_sadrzaj>
      <item>LADIĆ-WERNER društvo s ograničenom odgovornošću za proizvodnju i montažu metalnih i plastičnih konstrukcija, građevinske, OIB 04258677641</item>
    </izvorni_sadrzaj>
    <derivirana_varijabla naziv="DomainObject.Predmet.ProtuStrankaListFormatedOIB_1">
      <item>LADIĆ-WERNER društvo s ograničenom odgovornošću za proizvodnju i montažu metalnih i plastičnih konstrukcija, građevinske, OIB 04258677641</item>
    </derivirana_varijabla>
  </DomainObject.Predmet.ProtuStrankaListFormatedOIB>
  <DomainObject.Predmet.ProtuStrankaListFormatedWithAdress>
    <izvorni_sadrzaj>
      <item>LADIĆ-WERNER društvo s ograničenom odgovornošću za proizvodnju i montažu metalnih i plastičnih konstrukcija, građevinske, Cehovska 17, 42000 Varaždin</item>
    </izvorni_sadrzaj>
    <derivirana_varijabla naziv="DomainObject.Predmet.ProtuStrankaListFormatedWithAdress_1">
      <item>LADIĆ-WERNER društvo s ograničenom odgovornošću za proizvodnju i montažu metalnih i plastičnih konstrukcija, građevinske, Cehovska 17, 42000 Varaždin</item>
    </derivirana_varijabla>
  </DomainObject.Predmet.ProtuStrankaListFormatedWithAdress>
  <DomainObject.Predmet.ProtuStrankaListFormatedWithAdressOIB>
    <izvorni_sadrzaj>
      <item>LADIĆ-WERNER društvo s ograničenom odgovornošću za proizvodnju i montažu metalnih i plastičnih konstrukcija, građevinske, OIB 04258677641, Cehovska 17, 42000 Varaždin</item>
    </izvorni_sadrzaj>
    <derivirana_varijabla naziv="DomainObject.Predmet.ProtuStrankaListFormatedWithAdressOIB_1">
      <item>LADIĆ-WERNER društvo s ograničenom odgovornošću za proizvodnju i montažu metalnih i plastičnih konstrukcija, građevinske, OIB 04258677641, Cehovska 17, 42000 Varaždin</item>
    </derivirana_varijabla>
  </DomainObject.Predmet.ProtuStrankaListFormatedWithAdressOIB>
  <DomainObject.Predmet.ProtuStrankaListNazivFormated>
    <izvorni_sadrzaj>
      <item>LADIĆ-WERNER društvo s ograničenom odgovornošću za proizvodnju i montažu metalnih i plastičnih konstrukcija, građevinske</item>
    </izvorni_sadrzaj>
    <derivirana_varijabla naziv="DomainObject.Predmet.ProtuStrankaListNazivFormated_1">
      <item>LADIĆ-WERNER društvo s ograničenom odgovornošću za proizvodnju i montažu metalnih i plastičnih konstrukcija, građevinske</item>
    </derivirana_varijabla>
  </DomainObject.Predmet.ProtuStrankaListNazivFormated>
  <DomainObject.Predmet.ProtuStrankaListNazivFormatedOIB>
    <izvorni_sadrzaj>
      <item>LADIĆ-WERNER društvo s ograničenom odgovornošću za proizvodnju i montažu metalnih i plastičnih konstrukcija, građevinske, OIB 04258677641</item>
    </izvorni_sadrzaj>
    <derivirana_varijabla naziv="DomainObject.Predmet.ProtuStrankaListNazivFormatedOIB_1">
      <item>LADIĆ-WERNER društvo s ograničenom odgovornošću za proizvodnju i montažu metalnih i plastičnih konstrukcija, građevinske, OIB 04258677641</item>
    </derivirana_varijabla>
  </DomainObject.Predmet.ProtuStrankaListNazivFormatedOIB>
  <DomainObject.Predmet.OstaliListFormated>
    <izvorni_sadrzaj>
      <item>SAVEZ SAMOSTALNIH SINDIKATA HRVATSKE / MIROSLAV MOLNAR punomoćnik sudionika u postupku DRAŽEN KAPEŠ; STJEPAN ČASEK; Tomislav Jurkin; STJEPAN KANJIR; ZDRAVKO HERCEG; RUDOLF BUHIN</item>
      <item>TOMISLAV ĐURIČIN</item>
      <item>Sberbank d.d.</item>
      <item>Odvjetničko društvo Župić &amp; partneri d.o.o</item>
      <item>HYPO ALPE-ADRIA-BANK dioničko društvo</item>
      <item>Općinski sud u Varaždinu</item>
      <item>Policijska uprava varaždinska</item>
      <item>Zajednički odvjetnički ured Marko Praljak &amp; Marin Svić</item>
      <item>ODVJETNIČKO DRUŠTVO HANŽEKOVIĆ &amp; PARTNERI d.o.o.</item>
      <item>Općinski sud u Rijeci</item>
      <item>Odvjetničko društvo SEVŠEK &amp; Partneri, društvo s ograničenom odgovornošću</item>
      <item>Ivan Sebastian Mikac</item>
      <item>GIOFF d.o.o. za trgovinu i usluge</item>
      <item>Odvjetnica Natalija Lacmanović</item>
      <item>Addiko Bank dioničko društvo</item>
      <item>Županijsko državno odvjetništvo u Varaždinu</item>
      <item>ZAGORSKE ŠUME, trgovina i usluge d.o.o.</item>
      <item>Fine'sa Credos, dioničko društvo, financijska kompanija, upravljanja razvojem projekata komercijalnog, konvertibilnog i invest</item>
      <item>SOCIETE GENERALE-SPLITSKA BANKA dioničko društvo</item>
      <item>Hrvatska banka za obnovu i razvitak d.d.</item>
      <item>Vinko Samardžić,odvjetnik</item>
    </izvorni_sadrzaj>
    <derivirana_varijabla naziv="DomainObject.Predmet.OstaliListFormated_1">
      <item>SAVEZ SAMOSTALNIH SINDIKATA HRVATSKE / MIROSLAV MOLNAR punomoćnik sudionika u postupku DRAŽEN KAPEŠ; STJEPAN ČASEK; Tomislav Jurkin; STJEPAN KANJIR; ZDRAVKO HERCEG; RUDOLF BUHIN</item>
      <item>TOMISLAV ĐURIČIN</item>
      <item>Sberbank d.d.</item>
      <item>Odvjetničko društvo Župić &amp; partneri d.o.o</item>
      <item>HYPO ALPE-ADRIA-BANK dioničko društvo</item>
      <item>Općinski sud u Varaždinu</item>
      <item>Policijska uprava varaždinska</item>
      <item>Zajednički odvjetnički ured Marko Praljak &amp; Marin Svić</item>
      <item>ODVJETNIČKO DRUŠTVO HANŽEKOVIĆ &amp; PARTNERI d.o.o.</item>
      <item>Općinski sud u Rijeci</item>
      <item>Odvjetničko društvo SEVŠEK &amp; Partneri, društvo s ograničenom odgovornošću</item>
      <item>Ivan Sebastian Mikac</item>
      <item>GIOFF d.o.o. za trgovinu i usluge</item>
      <item>Odvjetnica Natalija Lacmanović</item>
      <item>Addiko Bank dioničko društvo</item>
      <item>Županijsko državno odvjetništvo u Varaždinu</item>
      <item>ZAGORSKE ŠUME, trgovina i usluge d.o.o.</item>
      <item>Fine'sa Credos, dioničko društvo, financijska kompanija, upravljanja razvojem projekata komercijalnog, konvertibilnog i invest</item>
      <item>SOCIETE GENERALE-SPLITSKA BANKA dioničko društvo</item>
      <item>Hrvatska banka za obnovu i razvitak d.d.</item>
      <item>Vinko Samardžić,odvjetnik</item>
    </derivirana_varijabla>
  </DomainObject.Predmet.OstaliListFormated>
  <DomainObject.Predmet.OstaliListFormatedOIB>
    <izvorni_sadrzaj>
      <item>SAVEZ SAMOSTALNIH SINDIKATA HRVATSKE / MIROSLAV MOLNAR punomoćnik sudionika u postupku DRAŽEN KAPEŠ; STJEPAN ČASEK; Tomislav Jurkin; STJEPAN KANJIR; ZDRAVKO HERCEG; RUDOLF BUHIN</item>
      <item>TOMISLAV ĐURIČIN, OIB 01733609458</item>
      <item>Sberbank d.d., OIB 78427478595</item>
      <item>Odvjetničko društvo Župić &amp; partneri d.o.o, OIB 42524586447</item>
      <item>HYPO ALPE-ADRIA-BANK dioničko društvo, OIB 14036333877</item>
      <item>Općinski sud u Varaždinu</item>
      <item>Policijska uprava varaždinska</item>
      <item>Zajednički odvjetnički ured Marko Praljak &amp; Marin Svić</item>
      <item>ODVJETNIČKO DRUŠTVO HANŽEKOVIĆ &amp; PARTNERI d.o.o.</item>
      <item>Općinski sud u Rijeci</item>
      <item>Odvjetničko društvo SEVŠEK &amp; Partneri, društvo s ograničenom odgovornošću, OIB 99381965992</item>
      <item>Ivan Sebastian Mikac, OIB 80870388059</item>
      <item>GIOFF d.o.o. za trgovinu i usluge, OIB 61380001865</item>
      <item>Odvjetnica Natalija Lacmanović</item>
      <item>Addiko Bank dioničko društvo, OIB 14036333877</item>
      <item>Županijsko državno odvjetništvo u Varaždinu</item>
      <item>ZAGORSKE ŠUME, trgovina i usluge d.o.o., OIB 65811710644</item>
      <item>Fine'sa Credos, dioničko društvo, financijska kompanija, upravljanja razvojem projekata komercijalnog, konvertibilnog i invest, OIB 25686975671</item>
      <item>SOCIETE GENERALE-SPLITSKA BANKA dioničko društvo, OIB 69326397242</item>
      <item>Hrvatska banka za obnovu i razvitak d.d.</item>
      <item>Vinko Samardžić,odvjetnik</item>
    </izvorni_sadrzaj>
    <derivirana_varijabla naziv="DomainObject.Predmet.OstaliListFormatedOIB_1">
      <item>SAVEZ SAMOSTALNIH SINDIKATA HRVATSKE / MIROSLAV MOLNAR punomoćnik sudionika u postupku DRAŽEN KAPEŠ; STJEPAN ČASEK; Tomislav Jurkin; STJEPAN KANJIR; ZDRAVKO HERCEG; RUDOLF BUHIN</item>
      <item>TOMISLAV ĐURIČIN, OIB 01733609458</item>
      <item>Sberbank d.d., OIB 78427478595</item>
      <item>Odvjetničko društvo Župić &amp; partneri d.o.o, OIB 42524586447</item>
      <item>HYPO ALPE-ADRIA-BANK dioničko društvo, OIB 14036333877</item>
      <item>Općinski sud u Varaždinu</item>
      <item>Policijska uprava varaždinska</item>
      <item>Zajednički odvjetnički ured Marko Praljak &amp; Marin Svić</item>
      <item>ODVJETNIČKO DRUŠTVO HANŽEKOVIĆ &amp; PARTNERI d.o.o.</item>
      <item>Općinski sud u Rijeci</item>
      <item>Odvjetničko društvo SEVŠEK &amp; Partneri, društvo s ograničenom odgovornošću, OIB 99381965992</item>
      <item>Ivan Sebastian Mikac, OIB 80870388059</item>
      <item>GIOFF d.o.o. za trgovinu i usluge, OIB 61380001865</item>
      <item>Odvjetnica Natalija Lacmanović</item>
      <item>Addiko Bank dioničko društvo, OIB 14036333877</item>
      <item>Županijsko državno odvjetništvo u Varaždinu</item>
      <item>ZAGORSKE ŠUME, trgovina i usluge d.o.o., OIB 65811710644</item>
      <item>Fine'sa Credos, dioničko društvo, financijska kompanija, upravljanja razvojem projekata komercijalnog, konvertibilnog i invest, OIB 25686975671</item>
      <item>SOCIETE GENERALE-SPLITSKA BANKA dioničko društvo, OIB 69326397242</item>
      <item>Hrvatska banka za obnovu i razvitak d.d.</item>
      <item>Vinko Samardžić,odvjetnik</item>
    </derivirana_varijabla>
  </DomainObject.Predmet.OstaliListFormatedOIB>
  <DomainObject.Predmet.OstaliListFormatedWithAdress>
    <izvorni_sadrzaj>
      <item>SAVEZ SAMOSTALNIH SINDIKATA HRVATSKE / MIROSLAV MOLNAR, 42000 Varaždin punomoćnik sudionika u postupku DRAŽEN KAPEŠ; STJEPAN ČASEK; Tomislav Jurkin; STJEPAN KANJIR; ZDRAVKO HERCEG; RUDOLF BUHIN</item>
      <item>TOMISLAV ĐURIČIN, Dravska Poljana 1, 42000 Varaždin</item>
      <item>Sberbank d.d., Varšavska 9, 10000 Zagreb</item>
      <item>Odvjetničko društvo Župić &amp; partneri d.o.o, Ulica grada Vukovara 269 f, 10000 Zagreb</item>
      <item>HYPO ALPE-ADRIA-BANK dioničko društvo, Slavonska avenija 6, 10000 Zagreb</item>
      <item>Općinski sud u Varaždinu, B.Radića 2, 42000 Varaždin</item>
      <item>Policijska uprava varaždinska</item>
      <item>Zajednički odvjetnički ured Marko Praljak &amp; Marin Svić, Centar 2000 - Radnička cesta 37b, 10000 Zagreb</item>
      <item>ODVJETNIČKO DRUŠTVO HANŽEKOVIĆ &amp; PARTNERI d.o.o., Radnička cesta 22, 10000 Zagreb</item>
      <item>Općinski sud u Rijeci</item>
      <item>Odvjetničko društvo SEVŠEK &amp; Partneri, društvo s ograničenom odgovornošću, Kratka 4, 42000 Varaždin</item>
      <item>Ivan Sebastian Mikac, Ognjena Price 3, 42000 Varaždin</item>
      <item>GIOFF d.o.o. za trgovinu i usluge, Lanište 10 C, 10000 Zagreb</item>
      <item>Odvjetnica Natalija Lacmanović, Prolaz sestara Baković/III, 10000 Zagreb</item>
      <item>Addiko Bank dioničko društvo, Slavonska avenija 6, 10000 Zagreb</item>
      <item>Županijsko državno odvjetništvo u Varaždinu</item>
      <item>ZAGORSKE ŠUME, trgovina i usluge d.o.o., Cehovska 48, 42000 Varaždin</item>
      <item>Fine'sa Credos, dioničko društvo, financijska kompanija, upravljanja razvojem projekata komercijalnog, konvertibilnog i invest, Ivana Kukuljevića 25, 42000 Varaždin</item>
      <item>SOCIETE GENERALE-SPLITSKA BANKA dioničko društvo, Ruđera Boškovića 16, 21000 Split</item>
      <item>Hrvatska banka za obnovu i razvitak d.d., Strossmayerov trg 9, 10000 Zagreb</item>
      <item>Vinko Samardžić,odvjetnik, Ljudevita Posavskog 12 A, 21000 Split</item>
    </izvorni_sadrzaj>
    <derivirana_varijabla naziv="DomainObject.Predmet.OstaliListFormatedWithAdress_1">
      <item>SAVEZ SAMOSTALNIH SINDIKATA HRVATSKE / MIROSLAV MOLNAR, 42000 Varaždin punomoćnik sudionika u postupku DRAŽEN KAPEŠ; STJEPAN ČASEK; Tomislav Jurkin; STJEPAN KANJIR; ZDRAVKO HERCEG; RUDOLF BUHIN</item>
      <item>TOMISLAV ĐURIČIN, Dravska Poljana 1, 42000 Varaždin</item>
      <item>Sberbank d.d., Varšavska 9, 10000 Zagreb</item>
      <item>Odvjetničko društvo Župić &amp; partneri d.o.o, Ulica grada Vukovara 269 f, 10000 Zagreb</item>
      <item>HYPO ALPE-ADRIA-BANK dioničko društvo, Slavonska avenija 6, 10000 Zagreb</item>
      <item>Općinski sud u Varaždinu, B.Radića 2, 42000 Varaždin</item>
      <item>Policijska uprava varaždinska</item>
      <item>Zajednički odvjetnički ured Marko Praljak &amp; Marin Svić, Centar 2000 - Radnička cesta 37b, 10000 Zagreb</item>
      <item>ODVJETNIČKO DRUŠTVO HANŽEKOVIĆ &amp; PARTNERI d.o.o., Radnička cesta 22, 10000 Zagreb</item>
      <item>Općinski sud u Rijeci</item>
      <item>Odvjetničko društvo SEVŠEK &amp; Partneri, društvo s ograničenom odgovornošću, Kratka 4, 42000 Varaždin</item>
      <item>Ivan Sebastian Mikac, Ognjena Price 3, 42000 Varaždin</item>
      <item>GIOFF d.o.o. za trgovinu i usluge, Lanište 10 C, 10000 Zagreb</item>
      <item>Odvjetnica Natalija Lacmanović, Prolaz sestara Baković/III, 10000 Zagreb</item>
      <item>Addiko Bank dioničko društvo, Slavonska avenija 6, 10000 Zagreb</item>
      <item>Županijsko državno odvjetništvo u Varaždinu</item>
      <item>ZAGORSKE ŠUME, trgovina i usluge d.o.o., Cehovska 48, 42000 Varaždin</item>
      <item>Fine'sa Credos, dioničko društvo, financijska kompanija, upravljanja razvojem projekata komercijalnog, konvertibilnog i invest, Ivana Kukuljevića 25, 42000 Varaždin</item>
      <item>SOCIETE GENERALE-SPLITSKA BANKA dioničko društvo, Ruđera Boškovića 16, 21000 Split</item>
      <item>Hrvatska banka za obnovu i razvitak d.d., Strossmayerov trg 9, 10000 Zagreb</item>
      <item>Vinko Samardžić,odvjetnik, Ljudevita Posavskog 12 A, 21000 Split</item>
    </derivirana_varijabla>
  </DomainObject.Predmet.OstaliListFormatedWithAdress>
  <DomainObject.Predmet.OstaliListFormatedWithAdressOIB>
    <izvorni_sadrzaj>
      <item>SAVEZ SAMOSTALNIH SINDIKATA HRVATSKE / MIROSLAV MOLNAR, 42000 Varaždin punomoćnik sudionika u postupku DRAŽEN KAPEŠ; STJEPAN ČASEK; Tomislav Jurkin; STJEPAN KANJIR; ZDRAVKO HERCEG; RUDOLF BUHIN</item>
      <item>TOMISLAV ĐURIČIN, OIB 01733609458, Dravska Poljana 1, 42000 Varaždin</item>
      <item>Sberbank d.d., OIB 78427478595, Varšavska 9, 10000 Zagreb</item>
      <item>Odvjetničko društvo Župić &amp; partneri d.o.o, OIB 42524586447, Ulica grada Vukovara 269 f, 10000 Zagreb</item>
      <item>HYPO ALPE-ADRIA-BANK dioničko društvo, OIB 14036333877, Slavonska avenija 6, 10000 Zagreb</item>
      <item>Općinski sud u Varaždinu, B.Radića 2, 42000 Varaždin</item>
      <item>Policijska uprava varaždinska</item>
      <item>Zajednički odvjetnički ured Marko Praljak &amp; Marin Svić, Centar 2000 - Radnička cesta 37b, 10000 Zagreb</item>
      <item>ODVJETNIČKO DRUŠTVO HANŽEKOVIĆ &amp; PARTNERI d.o.o., Radnička cesta 22, 10000 Zagreb</item>
      <item>Općinski sud u Rijeci</item>
      <item>Odvjetničko društvo SEVŠEK &amp; Partneri, društvo s ograničenom odgovornošću, OIB 99381965992, Kratka 4, 42000 Varaždin</item>
      <item>Ivan Sebastian Mikac, OIB 80870388059, Ognjena Price 3, 42000 Varaždin</item>
      <item>GIOFF d.o.o. za trgovinu i usluge, OIB 61380001865, Lanište 10 C, 10000 Zagreb</item>
      <item>Odvjetnica Natalija Lacmanović, Prolaz sestara Baković/III, 10000 Zagreb</item>
      <item>Addiko Bank dioničko društvo, OIB 14036333877, Slavonska avenija 6, 10000 Zagreb</item>
      <item>Županijsko državno odvjetništvo u Varaždinu</item>
      <item>ZAGORSKE ŠUME, trgovina i usluge d.o.o., OIB 65811710644, Cehovska 48, 42000 Varaždin</item>
      <item>Fine'sa Credos, dioničko društvo, financijska kompanija, upravljanja razvojem projekata komercijalnog, konvertibilnog i invest, OIB 25686975671, Ivana Kukuljevića 25, 42000 Varaždin</item>
      <item>SOCIETE GENERALE-SPLITSKA BANKA dioničko društvo, OIB 69326397242, Ruđera Boškovića 16, 21000 Split</item>
      <item>Hrvatska banka za obnovu i razvitak d.d., Strossmayerov trg 9, 10000 Zagreb</item>
      <item>Vinko Samardžić,odvjetnik, Ljudevita Posavskog 12 A, 21000 Split</item>
    </izvorni_sadrzaj>
    <derivirana_varijabla naziv="DomainObject.Predmet.OstaliListFormatedWithAdressOIB_1">
      <item>SAVEZ SAMOSTALNIH SINDIKATA HRVATSKE / MIROSLAV MOLNAR, 42000 Varaždin punomoćnik sudionika u postupku DRAŽEN KAPEŠ; STJEPAN ČASEK; Tomislav Jurkin; STJEPAN KANJIR; ZDRAVKO HERCEG; RUDOLF BUHIN</item>
      <item>TOMISLAV ĐURIČIN, OIB 01733609458, Dravska Poljana 1, 42000 Varaždin</item>
      <item>Sberbank d.d., OIB 78427478595, Varšavska 9, 10000 Zagreb</item>
      <item>Odvjetničko društvo Župić &amp; partneri d.o.o, OIB 42524586447, Ulica grada Vukovara 269 f, 10000 Zagreb</item>
      <item>HYPO ALPE-ADRIA-BANK dioničko društvo, OIB 14036333877, Slavonska avenija 6, 10000 Zagreb</item>
      <item>Općinski sud u Varaždinu, B.Radića 2, 42000 Varaždin</item>
      <item>Policijska uprava varaždinska</item>
      <item>Zajednički odvjetnički ured Marko Praljak &amp; Marin Svić, Centar 2000 - Radnička cesta 37b, 10000 Zagreb</item>
      <item>ODVJETNIČKO DRUŠTVO HANŽEKOVIĆ &amp; PARTNERI d.o.o., Radnička cesta 22, 10000 Zagreb</item>
      <item>Općinski sud u Rijeci</item>
      <item>Odvjetničko društvo SEVŠEK &amp; Partneri, društvo s ograničenom odgovornošću, OIB 99381965992, Kratka 4, 42000 Varaždin</item>
      <item>Ivan Sebastian Mikac, OIB 80870388059, Ognjena Price 3, 42000 Varaždin</item>
      <item>GIOFF d.o.o. za trgovinu i usluge, OIB 61380001865, Lanište 10 C, 10000 Zagreb</item>
      <item>Odvjetnica Natalija Lacmanović, Prolaz sestara Baković/III, 10000 Zagreb</item>
      <item>Addiko Bank dioničko društvo, OIB 14036333877, Slavonska avenija 6, 10000 Zagreb</item>
      <item>Županijsko državno odvjetništvo u Varaždinu</item>
      <item>ZAGORSKE ŠUME, trgovina i usluge d.o.o., OIB 65811710644, Cehovska 48, 42000 Varaždin</item>
      <item>Fine'sa Credos, dioničko društvo, financijska kompanija, upravljanja razvojem projekata komercijalnog, konvertibilnog i invest, OIB 25686975671, Ivana Kukuljevića 25, 42000 Varaždin</item>
      <item>SOCIETE GENERALE-SPLITSKA BANKA dioničko društvo, OIB 69326397242, Ruđera Boškovića 16, 21000 Split</item>
      <item>Hrvatska banka za obnovu i razvitak d.d., Strossmayerov trg 9, 10000 Zagreb</item>
      <item>Vinko Samardžić,odvjetnik, Ljudevita Posavskog 12 A, 21000 Split</item>
    </derivirana_varijabla>
  </DomainObject.Predmet.OstaliListFormatedWithAdressOIB>
  <DomainObject.Predmet.OstaliListNazivFormated>
    <izvorni_sadrzaj>
      <item>SAVEZ SAMOSTALNIH SINDIKATA HRVATSKE / MIROSLAV MOLNAR</item>
      <item>TOMISLAV ĐURIČIN</item>
      <item>Sberbank d.d.</item>
      <item>Odvjetničko društvo Župić &amp; partneri d.o.o</item>
      <item>HYPO ALPE-ADRIA-BANK dioničko društvo</item>
      <item>Općinski sud u Varaždinu</item>
      <item>Policijska uprava varaždinska</item>
      <item>Zajednički odvjetnički ured Marko Praljak &amp; Marin Svić</item>
      <item>ODVJETNIČKO DRUŠTVO HANŽEKOVIĆ &amp; PARTNERI d.o.o.</item>
      <item>Općinski sud u Rijeci</item>
      <item>Odvjetničko društvo SEVŠEK &amp; Partneri, društvo s ograničenom odgovornošću</item>
      <item>Ivan Sebastian Mikac</item>
      <item>GIOFF d.o.o. za trgovinu i usluge</item>
      <item>Odvjetnica Natalija Lacmanović</item>
      <item>Addiko Bank dioničko društvo</item>
      <item>Županijsko državno odvjetništvo u Varaždinu</item>
      <item>ZAGORSKE ŠUME, trgovina i usluge d.o.o.</item>
      <item>Fine'sa Credos, dioničko društvo, financijska kompanija, upravljanja razvojem projekata komercijalnog, konvertibilnog i invest</item>
      <item>SOCIETE GENERALE-SPLITSKA BANKA dioničko društvo</item>
      <item>Hrvatska banka za obnovu i razvitak d.d.</item>
      <item>Vinko Samardžić,odvjetnik</item>
    </izvorni_sadrzaj>
    <derivirana_varijabla naziv="DomainObject.Predmet.OstaliListNazivFormated_1">
      <item>SAVEZ SAMOSTALNIH SINDIKATA HRVATSKE / MIROSLAV MOLNAR</item>
      <item>TOMISLAV ĐURIČIN</item>
      <item>Sberbank d.d.</item>
      <item>Odvjetničko društvo Župić &amp; partneri d.o.o</item>
      <item>HYPO ALPE-ADRIA-BANK dioničko društvo</item>
      <item>Općinski sud u Varaždinu</item>
      <item>Policijska uprava varaždinska</item>
      <item>Zajednički odvjetnički ured Marko Praljak &amp; Marin Svić</item>
      <item>ODVJETNIČKO DRUŠTVO HANŽEKOVIĆ &amp; PARTNERI d.o.o.</item>
      <item>Općinski sud u Rijeci</item>
      <item>Odvjetničko društvo SEVŠEK &amp; Partneri, društvo s ograničenom odgovornošću</item>
      <item>Ivan Sebastian Mikac</item>
      <item>GIOFF d.o.o. za trgovinu i usluge</item>
      <item>Odvjetnica Natalija Lacmanović</item>
      <item>Addiko Bank dioničko društvo</item>
      <item>Županijsko državno odvjetništvo u Varaždinu</item>
      <item>ZAGORSKE ŠUME, trgovina i usluge d.o.o.</item>
      <item>Fine'sa Credos, dioničko društvo, financijska kompanija, upravljanja razvojem projekata komercijalnog, konvertibilnog i invest</item>
      <item>SOCIETE GENERALE-SPLITSKA BANKA dioničko društvo</item>
      <item>Hrvatska banka za obnovu i razvitak d.d.</item>
      <item>Vinko Samardžić,odvjetnik</item>
    </derivirana_varijabla>
  </DomainObject.Predmet.OstaliListNazivFormated>
  <DomainObject.Predmet.OstaliListNazivFormatedOIB>
    <izvorni_sadrzaj>
      <item>SAVEZ SAMOSTALNIH SINDIKATA HRVATSKE / MIROSLAV MOLNAR</item>
      <item>TOMISLAV ĐURIČIN, OIB 01733609458</item>
      <item>Sberbank d.d., OIB 78427478595</item>
      <item>Odvjetničko društvo Župić &amp; partneri d.o.o, OIB 42524586447</item>
      <item>HYPO ALPE-ADRIA-BANK dioničko društvo, OIB 14036333877</item>
      <item>Općinski sud u Varaždinu</item>
      <item>Policijska uprava varaždinska</item>
      <item>Zajednički odvjetnički ured Marko Praljak &amp; Marin Svić</item>
      <item>ODVJETNIČKO DRUŠTVO HANŽEKOVIĆ &amp; PARTNERI d.o.o.</item>
      <item>Općinski sud u Rijeci</item>
      <item>Odvjetničko društvo SEVŠEK &amp; Partneri, društvo s ograničenom odgovornošću, OIB 99381965992</item>
      <item>Ivan Sebastian Mikac, OIB 80870388059</item>
      <item>GIOFF d.o.o. za trgovinu i usluge, OIB 61380001865</item>
      <item>Odvjetnica Natalija Lacmanović</item>
      <item>Addiko Bank dioničko društvo, OIB 14036333877</item>
      <item>Županijsko državno odvjetništvo u Varaždinu</item>
      <item>ZAGORSKE ŠUME, trgovina i usluge d.o.o., OIB 65811710644</item>
      <item>Fine'sa Credos, dioničko društvo, financijska kompanija, upravljanja razvojem projekata komercijalnog, konvertibilnog i invest, OIB 25686975671</item>
      <item>SOCIETE GENERALE-SPLITSKA BANKA dioničko društvo, OIB 69326397242</item>
      <item>Hrvatska banka za obnovu i razvitak d.d.</item>
      <item>Vinko Samardžić,odvjetnik</item>
    </izvorni_sadrzaj>
    <derivirana_varijabla naziv="DomainObject.Predmet.OstaliListNazivFormatedOIB_1">
      <item>SAVEZ SAMOSTALNIH SINDIKATA HRVATSKE / MIROSLAV MOLNAR</item>
      <item>TOMISLAV ĐURIČIN, OIB 01733609458</item>
      <item>Sberbank d.d., OIB 78427478595</item>
      <item>Odvjetničko društvo Župić &amp; partneri d.o.o, OIB 42524586447</item>
      <item>HYPO ALPE-ADRIA-BANK dioničko društvo, OIB 14036333877</item>
      <item>Općinski sud u Varaždinu</item>
      <item>Policijska uprava varaždinska</item>
      <item>Zajednički odvjetnički ured Marko Praljak &amp; Marin Svić</item>
      <item>ODVJETNIČKO DRUŠTVO HANŽEKOVIĆ &amp; PARTNERI d.o.o.</item>
      <item>Općinski sud u Rijeci</item>
      <item>Odvjetničko društvo SEVŠEK &amp; Partneri, društvo s ograničenom odgovornošću, OIB 99381965992</item>
      <item>Ivan Sebastian Mikac, OIB 80870388059</item>
      <item>GIOFF d.o.o. za trgovinu i usluge, OIB 61380001865</item>
      <item>Odvjetnica Natalija Lacmanović</item>
      <item>Addiko Bank dioničko društvo, OIB 14036333877</item>
      <item>Županijsko državno odvjetništvo u Varaždinu</item>
      <item>ZAGORSKE ŠUME, trgovina i usluge d.o.o., OIB 65811710644</item>
      <item>Fine'sa Credos, dioničko društvo, financijska kompanija, upravljanja razvojem projekata komercijalnog, konvertibilnog i invest, OIB 25686975671</item>
      <item>SOCIETE GENERALE-SPLITSKA BANKA dioničko društvo, OIB 69326397242</item>
      <item>Hrvatska banka za obnovu i razvitak d.d.</item>
      <item>Vinko Samardžić,odvjetnik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St-442/2013-297</izvorni_sadrzaj>
    <derivirana_varijabla naziv="DomainObject.PoslovniBrojDokumenta_1">St-442/2013-297</derivirana_varijabla>
  </DomainObject.PoslovniBrojDokumenta>
  <DomainObject.Predmet.StrankaIDrugi>
    <izvorni_sadrzaj>Tomislav Jurkin i dr.</izvorni_sadrzaj>
    <derivirana_varijabla naziv="DomainObject.Predmet.StrankaIDrugi_1">Tomislav Jurkin i dr.</derivirana_varijabla>
  </DomainObject.Predmet.StrankaIDrugi>
  <DomainObject.Predmet.ProtustrankaIDrugi>
    <izvorni_sadrzaj>LADIĆ-WERNER društvo s ograničenom odgovornošću za proizvodnju i montažu metalnih i plastičnih konstrukcija, građevinske</izvorni_sadrzaj>
    <derivirana_varijabla naziv="DomainObject.Predmet.ProtustrankaIDrugi_1">LADIĆ-WERNER društvo s ograničenom odgovornošću za proizvodnju i montažu metalnih i plastičnih konstrukcija, građevinske</derivirana_varijabla>
  </DomainObject.Predmet.ProtustrankaIDrugi>
  <DomainObject.Predmet.StrankaIDrugiAdressOIB>
    <izvorni_sadrzaj>Tomislav Jurkin, OIB 35291548286, Orehovec 3, 42220 Orehovec i dr.</izvorni_sadrzaj>
    <derivirana_varijabla naziv="DomainObject.Predmet.StrankaIDrugiAdressOIB_1">Tomislav Jurkin, OIB 35291548286, Orehovec 3, 42220 Orehovec i dr.</derivirana_varijabla>
  </DomainObject.Predmet.StrankaIDrugiAdressOIB>
  <DomainObject.Predmet.ProtustrankaIDrugiAdressOIB>
    <izvorni_sadrzaj>LADIĆ-WERNER društvo s ograničenom odgovornošću za proizvodnju i montažu metalnih i plastičnih konstrukcija, građevinske, OIB 04258677641, Cehovska 17, 42000 Varaždin</izvorni_sadrzaj>
    <derivirana_varijabla naziv="DomainObject.Predmet.ProtustrankaIDrugiAdressOIB_1">LADIĆ-WERNER društvo s ograničenom odgovornošću za proizvodnju i montažu metalnih i plastičnih konstrukcija, građevinske, OIB 04258677641, Cehovska 17,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RUDOLF BUHIN</item>
      <item>ZDRAVKO HERCEG</item>
      <item>DRAŽEN KAPEŠ</item>
      <item>STJEPAN ČASEK</item>
      <item>STJEPAN KANJIR</item>
      <item>Tomislav Jurkin</item>
      <item>LADIĆ-WERNER društvo s ograničenom odgovornošću za proizvodnju i montažu metalnih i plastičnih konstrukcija, građevinske</item>
      <item>SAVEZ SAMOSTALNIH SINDIKATA HRVATSKE / MIROSLAV MOLNAR</item>
      <item>TOMISLAV ĐURIČIN</item>
      <item>Sberbank d.d.</item>
      <item>Odvjetničko društvo Župić &amp; partneri d.o.o</item>
      <item>HYPO ALPE-ADRIA-BANK dioničko društvo</item>
      <item>Općinski sud u Varaždinu</item>
      <item>Policijska uprava varaždinska</item>
      <item>Zajednički odvjetnički ured Marko Praljak &amp; Marin Svić</item>
      <item>ODVJETNIČKO DRUŠTVO HANŽEKOVIĆ &amp; PARTNERI d.o.o.</item>
      <item>Općinski sud u Rijeci</item>
      <item>Odvjetničko društvo SEVŠEK &amp; Partneri, društvo s ograničenom odgovornošću</item>
      <item>Ivan Sebastian Mikac</item>
      <item>GIOFF d.o.o. za trgovinu i usluge</item>
      <item>Odvjetnica Natalija Lacmanović</item>
      <item>Addiko Bank dioničko društvo</item>
      <item>Županijsko državno odvjetništvo u Varaždinu</item>
      <item>ZAGORSKE ŠUME, trgovina i usluge d.o.o.</item>
      <item>Fine'sa Credos, dioničko društvo, financijska kompanija, upravljanja razvojem projekata komercijalnog, konvertibilnog i invest</item>
      <item>SOCIETE GENERALE-SPLITSKA BANKA dioničko društvo</item>
      <item>Hrvatska banka za obnovu i razvitak d.d.</item>
      <item>Vinko Samardžić,odvjetnik</item>
    </izvorni_sadrzaj>
    <derivirana_varijabla naziv="DomainObject.Predmet.SudioniciListNaziv_1">
      <item>RUDOLF BUHIN</item>
      <item>ZDRAVKO HERCEG</item>
      <item>DRAŽEN KAPEŠ</item>
      <item>STJEPAN ČASEK</item>
      <item>STJEPAN KANJIR</item>
      <item>Tomislav Jurkin</item>
      <item>LADIĆ-WERNER društvo s ograničenom odgovornošću za proizvodnju i montažu metalnih i plastičnih konstrukcija, građevinske</item>
      <item>SAVEZ SAMOSTALNIH SINDIKATA HRVATSKE / MIROSLAV MOLNAR</item>
      <item>TOMISLAV ĐURIČIN</item>
      <item>Sberbank d.d.</item>
      <item>Odvjetničko društvo Župić &amp; partneri d.o.o</item>
      <item>HYPO ALPE-ADRIA-BANK dioničko društvo</item>
      <item>Općinski sud u Varaždinu</item>
      <item>Policijska uprava varaždinska</item>
      <item>Zajednički odvjetnički ured Marko Praljak &amp; Marin Svić</item>
      <item>ODVJETNIČKO DRUŠTVO HANŽEKOVIĆ &amp; PARTNERI d.o.o.</item>
      <item>Općinski sud u Rijeci</item>
      <item>Odvjetničko društvo SEVŠEK &amp; Partneri, društvo s ograničenom odgovornošću</item>
      <item>Ivan Sebastian Mikac</item>
      <item>GIOFF d.o.o. za trgovinu i usluge</item>
      <item>Odvjetnica Natalija Lacmanović</item>
      <item>Addiko Bank dioničko društvo</item>
      <item>Županijsko državno odvjetništvo u Varaždinu</item>
      <item>ZAGORSKE ŠUME, trgovina i usluge d.o.o.</item>
      <item>Fine'sa Credos, dioničko društvo, financijska kompanija, upravljanja razvojem projekata komercijalnog, konvertibilnog i invest</item>
      <item>SOCIETE GENERALE-SPLITSKA BANKA dioničko društvo</item>
      <item>Hrvatska banka za obnovu i razvitak d.d.</item>
      <item>Vinko Samardžić,odvjetnik</item>
    </derivirana_varijabla>
  </DomainObject.Predmet.SudioniciListNaziv>
  <DomainObject.Predmet.SudioniciListAdressOIB>
    <izvorni_sadrzaj>
      <item>RUDOLF BUHIN, OIB 66187006502</item>
      <item>ZDRAVKO HERCEG, OIB 60469624777</item>
      <item>DRAŽEN KAPEŠ, OIB 18845705496</item>
      <item>STJEPAN ČASEK, OIB 94416824500</item>
      <item>STJEPAN KANJIR, OIB 57127298256</item>
      <item>Tomislav Jurkin, OIB 35291548286, Orehovec 3,42220 Orehovec</item>
      <item>LADIĆ-WERNER društvo s ograničenom odgovornošću za proizvodnju i montažu metalnih i plastičnih konstrukcija, građevinske, OIB 04258677641, Cehovska 17,42000 Varaždin</item>
      <item>SAVEZ SAMOSTALNIH SINDIKATA HRVATSKE / MIROSLAV MOLNAR, 42000 Varaždin</item>
      <item>TOMISLAV ĐURIČIN, OIB 01733609458, Dravska Poljana 1,42000 Varaždin</item>
      <item>Sberbank d.d., OIB 78427478595, Varšavska 9,10000 Zagreb</item>
      <item>Odvjetničko društvo Župić &amp; partneri d.o.o, OIB 42524586447, Ulica grada Vukovara 269 f,10000 Zagreb</item>
      <item>HYPO ALPE-ADRIA-BANK dioničko društvo, OIB 14036333877, Slavonska avenija 6,10000 Zagreb</item>
      <item>Općinski sud u Varaždinu, B.Radića 2,42000 Varaždin</item>
      <item>Policijska uprava varaždinska</item>
      <item>Zajednički odvjetnički ured Marko Praljak &amp; Marin Svić, Centar 2000 - Radnička cesta 37b,10000 Zagreb</item>
      <item>ODVJETNIČKO DRUŠTVO HANŽEKOVIĆ &amp; PARTNERI d.o.o., Radnička cesta 22,10000 Zagreb</item>
      <item>Općinski sud u Rijeci</item>
      <item>Odvjetničko društvo SEVŠEK &amp; Partneri, društvo s ograničenom odgovornošću, OIB 99381965992, Kratka 4,42000 Varaždin</item>
      <item>Ivan Sebastian Mikac, OIB 80870388059, Ognjena Price 3,42000 Varaždin</item>
      <item>GIOFF d.o.o. za trgovinu i usluge, OIB 61380001865, Lanište 10 C,10000 Zagreb</item>
      <item>Odvjetnica Natalija Lacmanović, Prolaz sestara Baković/III,10000 Zagreb</item>
      <item>Addiko Bank dioničko društvo, OIB 14036333877, Slavonska avenija 6,10000 Zagreb</item>
      <item>Županijsko državno odvjetništvo u Varaždinu</item>
      <item>ZAGORSKE ŠUME, trgovina i usluge d.o.o., OIB 65811710644, Cehovska 48,42000 Varaždin</item>
      <item>Fine'sa Credos, dioničko društvo, financijska kompanija, upravljanja razvojem projekata komercijalnog, konvertibilnog i invest, OIB 25686975671, Ivana Kukuljevića 25,42000 Varaždin</item>
      <item>SOCIETE GENERALE-SPLITSKA BANKA dioničko društvo, OIB 69326397242, Ruđera Boškovića 16,21000 Split</item>
      <item>Hrvatska banka za obnovu i razvitak d.d., Strossmayerov trg 9,10000 Zagreb</item>
      <item>Vinko Samardžić,odvjetnik, Ljudevita Posavskog 12 A,21000 Split</item>
    </izvorni_sadrzaj>
    <derivirana_varijabla naziv="DomainObject.Predmet.SudioniciListAdressOIB_1">
      <item>RUDOLF BUHIN, OIB 66187006502</item>
      <item>ZDRAVKO HERCEG, OIB 60469624777</item>
      <item>DRAŽEN KAPEŠ, OIB 18845705496</item>
      <item>STJEPAN ČASEK, OIB 94416824500</item>
      <item>STJEPAN KANJIR, OIB 57127298256</item>
      <item>Tomislav Jurkin, OIB 35291548286, Orehovec 3,42220 Orehovec</item>
      <item>LADIĆ-WERNER društvo s ograničenom odgovornošću za proizvodnju i montažu metalnih i plastičnih konstrukcija, građevinske, OIB 04258677641, Cehovska 17,42000 Varaždin</item>
      <item>SAVEZ SAMOSTALNIH SINDIKATA HRVATSKE / MIROSLAV MOLNAR, 42000 Varaždin</item>
      <item>TOMISLAV ĐURIČIN, OIB 01733609458, Dravska Poljana 1,42000 Varaždin</item>
      <item>Sberbank d.d., OIB 78427478595, Varšavska 9,10000 Zagreb</item>
      <item>Odvjetničko društvo Župić &amp; partneri d.o.o, OIB 42524586447, Ulica grada Vukovara 269 f,10000 Zagreb</item>
      <item>HYPO ALPE-ADRIA-BANK dioničko društvo, OIB 14036333877, Slavonska avenija 6,10000 Zagreb</item>
      <item>Općinski sud u Varaždinu, B.Radića 2,42000 Varaždin</item>
      <item>Policijska uprava varaždinska</item>
      <item>Zajednički odvjetnički ured Marko Praljak &amp; Marin Svić, Centar 2000 - Radnička cesta 37b,10000 Zagreb</item>
      <item>ODVJETNIČKO DRUŠTVO HANŽEKOVIĆ &amp; PARTNERI d.o.o., Radnička cesta 22,10000 Zagreb</item>
      <item>Općinski sud u Rijeci</item>
      <item>Odvjetničko društvo SEVŠEK &amp; Partneri, društvo s ograničenom odgovornošću, OIB 99381965992, Kratka 4,42000 Varaždin</item>
      <item>Ivan Sebastian Mikac, OIB 80870388059, Ognjena Price 3,42000 Varaždin</item>
      <item>GIOFF d.o.o. za trgovinu i usluge, OIB 61380001865, Lanište 10 C,10000 Zagreb</item>
      <item>Odvjetnica Natalija Lacmanović, Prolaz sestara Baković/III,10000 Zagreb</item>
      <item>Addiko Bank dioničko društvo, OIB 14036333877, Slavonska avenija 6,10000 Zagreb</item>
      <item>Županijsko državno odvjetništvo u Varaždinu</item>
      <item>ZAGORSKE ŠUME, trgovina i usluge d.o.o., OIB 65811710644, Cehovska 48,42000 Varaždin</item>
      <item>Fine'sa Credos, dioničko društvo, financijska kompanija, upravljanja razvojem projekata komercijalnog, konvertibilnog i invest, OIB 25686975671, Ivana Kukuljevića 25,42000 Varaždin</item>
      <item>SOCIETE GENERALE-SPLITSKA BANKA dioničko društvo, OIB 69326397242, Ruđera Boškovića 16,21000 Split</item>
      <item>Hrvatska banka za obnovu i razvitak d.d., Strossmayerov trg 9,10000 Zagreb</item>
      <item>Vinko Samardžić,odvjetnik, Ljudevita Posavskog 12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66187006502</item>
      <item>, OIB 60469624777</item>
      <item>, OIB 18845705496</item>
      <item>, OIB 94416824500</item>
      <item>, OIB 57127298256</item>
      <item>, OIB 35291548286</item>
      <item>, OIB 04258677641</item>
      <item>, OIB null</item>
      <item>, OIB 01733609458</item>
      <item>, OIB 78427478595</item>
      <item>, OIB 42524586447</item>
      <item>, OIB 14036333877</item>
      <item>, OIB null</item>
      <item>, OIB null</item>
      <item>, OIB null</item>
      <item>, OIB null</item>
      <item>, OIB null</item>
      <item>, OIB 99381965992</item>
      <item>, OIB 80870388059</item>
      <item>, OIB 61380001865</item>
      <item>, OIB null</item>
      <item>, OIB 14036333877</item>
      <item>, OIB null</item>
      <item>, OIB 65811710644</item>
      <item>, OIB 25686975671</item>
      <item>, OIB 69326397242</item>
      <item>, OIB null</item>
      <item>, OIB null</item>
    </izvorni_sadrzaj>
    <derivirana_varijabla naziv="DomainObject.Predmet.SudioniciListNazivOIB_1">
      <item>, OIB 66187006502</item>
      <item>, OIB 60469624777</item>
      <item>, OIB 18845705496</item>
      <item>, OIB 94416824500</item>
      <item>, OIB 57127298256</item>
      <item>, OIB 35291548286</item>
      <item>, OIB 04258677641</item>
      <item>, OIB null</item>
      <item>, OIB 01733609458</item>
      <item>, OIB 78427478595</item>
      <item>, OIB 42524586447</item>
      <item>, OIB 14036333877</item>
      <item>, OIB null</item>
      <item>, OIB null</item>
      <item>, OIB null</item>
      <item>, OIB null</item>
      <item>, OIB null</item>
      <item>, OIB 99381965992</item>
      <item>, OIB 80870388059</item>
      <item>, OIB 61380001865</item>
      <item>, OIB null</item>
      <item>, OIB 14036333877</item>
      <item>, OIB null</item>
      <item>, OIB 65811710644</item>
      <item>, OIB 25686975671</item>
      <item>, OIB 69326397242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58AF6E-7AB7-41BF-9E1C-FC7CACE837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570</properties:Words>
  <properties:Characters>3151</properties:Characters>
  <properties:Lines>80</properties:Lines>
  <properties:Paragraphs>29</properties:Paragraphs>
  <properties:TotalTime>261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vt:lpstr>
    </vt:vector>
  </properties:TitlesOfParts>
  <properties:LinksUpToDate>false</properties:LinksUpToDate>
  <properties:CharactersWithSpaces>3711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2015-10-27T08:17:00Z</dcterms:created>
  <dc:creator>VOTA NĂO Ŕ REGIONALIZAÇĂO! SIM AO REFORÇO DO MUNICIPALISMO!</dc:creator>
  <dc:description>A REGIONALIZAÇĂO É UM ERRO COLOSSAL!</dc:description>
  <cp:lastModifiedBy>Lea Rogina</cp:lastModifiedBy>
  <cp:lastPrinted>2017-11-17T08:28:00Z</cp:lastPrinted>
  <dcterms:modified xmlns:xsi="http://www.w3.org/2001/XMLSchema-instance" xsi:type="dcterms:W3CDTF">2017-11-30T11:29:00Z</dcterms:modified>
  <cp:revision>82</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St-442/2013-297 / Zapisnik - Završno ročište vjerovnika</vt:lpwstr>
  </prop:property>
  <prop:property name="CC_coloring" pid="4" fmtid="{D5CDD505-2E9C-101B-9397-08002B2CF9AE}">
    <vt:bool>false</vt:bool>
  </prop:property>
  <prop:property name="BrojStranica" pid="5" fmtid="{D5CDD505-2E9C-101B-9397-08002B2CF9AE}">
    <vt:i4>2</vt:i4>
  </prop:property>
</prop:Properties>
</file>