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3a940" w14:paraId="913a94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84FC0">
        <w:t xml:space="preserve"> pod poslovnim brojem St-5949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8E5483">
        <w:t xml:space="preserve"> 08</w:t>
      </w:r>
      <w:r w:rsidR="002A0AEB">
        <w:t>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62768B" w:rsidR="0062768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8E5483">
        <w:t xml:space="preserve"> </w:t>
      </w:r>
      <w:r w:rsidR="000D3681">
        <w:t xml:space="preserve"> </w:t>
      </w:r>
      <w:r w:rsidR="00F84FC0" w:rsidRPr="00F84FC0">
        <w:t>HAŠK MATICA d.o.o. OIB: 14495795163, MBS: 080797202 iz Sesveta, Savska cesta 52</w:t>
      </w:r>
      <w:r w:rsidR="00F84FC0">
        <w:t xml:space="preserve"> </w:t>
      </w:r>
    </w:p>
    <w:p w:rsidRDefault="00F84FC0" w:rsidP="00F84FC0" w:rsidR="00F84FC0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F84FC0">
        <w:t xml:space="preserve">32.410.291,20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E5483">
        <w:t>08</w:t>
      </w:r>
      <w:r w:rsidR="002A0AEB">
        <w:t>. prosinca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4FC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D3681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68B"/>
    <w:rsid w:val="00627F6A"/>
    <w:rsid w:val="00654118"/>
    <w:rsid w:val="00657B8E"/>
    <w:rsid w:val="007B34F1"/>
    <w:rsid w:val="007B5AFD"/>
    <w:rsid w:val="007D5A5D"/>
    <w:rsid w:val="00802E78"/>
    <w:rsid w:val="008155EE"/>
    <w:rsid w:val="008613BD"/>
    <w:rsid w:val="00863025"/>
    <w:rsid w:val="00871F01"/>
    <w:rsid w:val="008E5483"/>
    <w:rsid w:val="00920CA0"/>
    <w:rsid w:val="009419D8"/>
    <w:rsid w:val="0098704D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A76CD"/>
    <w:rsid w:val="00DB51B1"/>
    <w:rsid w:val="00E210F9"/>
    <w:rsid w:val="00E878CC"/>
    <w:rsid w:val="00EC3302"/>
    <w:rsid w:val="00ED6AA8"/>
    <w:rsid w:val="00ED7F29"/>
    <w:rsid w:val="00F034D3"/>
    <w:rsid w:val="00F84FC0"/>
    <w:rsid w:val="00FC59A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76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76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76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76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76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76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76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76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76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76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5949</izvorni_sadrzaj>
    <derivirana_varijabla naziv="DomainObject.Predmet.Broj_1">5949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St-5949/2015</izvorni_sadrzaj>
    <derivirana_varijabla naziv="DomainObject.Predmet.OznakaBroj_1">St-5949/2015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HAŠK MATICA d.o.o.</izvorni_sadrzaj>
    <derivirana_varijabla naziv="DomainObject.Predmet.ProtustrankaFormated_1">  HAŠK MATICA d.o.o.</derivirana_varijabla>
  </DomainObject.Predmet.ProtustrankaFormated>
  <DomainObject.Predmet.ProtustrankaFormatedOIB>
    <izvorni_sadrzaj>  HAŠK MATICA d.o.o., OIB 14495795163</izvorni_sadrzaj>
    <derivirana_varijabla naziv="DomainObject.Predmet.ProtustrankaFormatedOIB_1">  HAŠK MATICA d.o.o., OIB 14495795163</derivirana_varijabla>
  </DomainObject.Predmet.ProtustrankaFormatedOIB>
  <DomainObject.Predmet.ProtustrankaFormatedWithAdress>
    <izvorni_sadrzaj> HAŠK MATICA d.o.o., Savska cesta 52, 10360 Sesvete</izvorni_sadrzaj>
    <derivirana_varijabla naziv="DomainObject.Predmet.ProtustrankaFormatedWithAdress_1"> HAŠK MATICA d.o.o., Savska cesta 52, 10360 Sesvete</derivirana_varijabla>
  </DomainObject.Predmet.ProtustrankaFormatedWithAdress>
  <DomainObject.Predmet.ProtustrankaFormatedWithAdressOIB>
    <izvorni_sadrzaj> HAŠK MATICA d.o.o., OIB 14495795163, Savska cesta 52, 10360 Sesvete</izvorni_sadrzaj>
    <derivirana_varijabla naziv="DomainObject.Predmet.ProtustrankaFormatedWithAdressOIB_1"> HAŠK MATICA d.o.o., OIB 14495795163, Savska cesta 52, 10360 Sesvete</derivirana_varijabla>
  </DomainObject.Predmet.ProtustrankaFormatedWithAdressOIB>
  <DomainObject.Predmet.ProtustrankaWithAdress>
    <izvorni_sadrzaj>HAŠK MATICA d.o.o. Savska cesta 52, 10360 Sesvete</izvorni_sadrzaj>
    <derivirana_varijabla naziv="DomainObject.Predmet.ProtustrankaWithAdress_1">HAŠK MATICA d.o.o. Savska cesta 52, 10360 Sesvete</derivirana_varijabla>
  </DomainObject.Predmet.ProtustrankaWithAdress>
  <DomainObject.Predmet.ProtustrankaWithAdressOIB>
    <izvorni_sadrzaj>HAŠK MATICA d.o.o., OIB 14495795163, Savska cesta 52, 10360 Sesvete</izvorni_sadrzaj>
    <derivirana_varijabla naziv="DomainObject.Predmet.ProtustrankaWithAdressOIB_1">HAŠK MATICA d.o.o., OIB 14495795163, Savska cesta 52, 10360 Sesvete</derivirana_varijabla>
  </DomainObject.Predmet.ProtustrankaWithAdressOIB>
  <DomainObject.Predmet.ProtustrankaNazivFormated>
    <izvorni_sadrzaj>HAŠK MATICA d.o.o.</izvorni_sadrzaj>
    <derivirana_varijabla naziv="DomainObject.Predmet.ProtustrankaNazivFormated_1">HAŠK MATICA d.o.o.</derivirana_varijabla>
  </DomainObject.Predmet.ProtustrankaNazivFormated>
  <DomainObject.Predmet.ProtustrankaNazivFormatedOIB>
    <izvorni_sadrzaj>HAŠK MATICA d.o.o., OIB 14495795163</izvorni_sadrzaj>
    <derivirana_varijabla naziv="DomainObject.Predmet.ProtustrankaNazivFormatedOIB_1">HAŠK MATICA d.o.o., OIB 14495795163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HAŠK MATICA d.o.o.</item>
    </izvorni_sadrzaj>
    <derivirana_varijabla naziv="DomainObject.Predmet.ProtuStrankaListFormated_1">
      <item>HAŠK MATICA d.o.o.</item>
    </derivirana_varijabla>
  </DomainObject.Predmet.ProtuStrankaListFormated>
  <DomainObject.Predmet.ProtuStrankaListFormatedOIB>
    <izvorni_sadrzaj>
      <item>HAŠK MATICA d.o.o., OIB 14495795163</item>
    </izvorni_sadrzaj>
    <derivirana_varijabla naziv="DomainObject.Predmet.ProtuStrankaListFormatedOIB_1">
      <item>HAŠK MATICA d.o.o., OIB 14495795163</item>
    </derivirana_varijabla>
  </DomainObject.Predmet.ProtuStrankaListFormatedOIB>
  <DomainObject.Predmet.ProtuStrankaListFormatedWithAdress>
    <izvorni_sadrzaj>
      <item>HAŠK MATICA d.o.o., Savska cesta 52, 10360 Sesvete</item>
    </izvorni_sadrzaj>
    <derivirana_varijabla naziv="DomainObject.Predmet.ProtuStrankaListFormatedWithAdress_1">
      <item>HAŠK MATICA d.o.o., Savska cesta 52, 10360 Sesvete</item>
    </derivirana_varijabla>
  </DomainObject.Predmet.ProtuStrankaListFormatedWithAdress>
  <DomainObject.Predmet.ProtuStrankaListFormatedWithAdressOIB>
    <izvorni_sadrzaj>
      <item>HAŠK MATICA d.o.o., OIB 14495795163, Savska cesta 52, 10360 Sesvete</item>
    </izvorni_sadrzaj>
    <derivirana_varijabla naziv="DomainObject.Predmet.ProtuStrankaListFormatedWithAdressOIB_1">
      <item>HAŠK MATICA d.o.o., OIB 14495795163, Savska cesta 52, 10360 Sesvete</item>
    </derivirana_varijabla>
  </DomainObject.Predmet.ProtuStrankaListFormatedWithAdressOIB>
  <DomainObject.Predmet.ProtuStrankaListNazivFormated>
    <izvorni_sadrzaj>
      <item>HAŠK MATICA d.o.o.</item>
    </izvorni_sadrzaj>
    <derivirana_varijabla naziv="DomainObject.Predmet.ProtuStrankaListNazivFormated_1">
      <item>HAŠK MATICA d.o.o.</item>
    </derivirana_varijabla>
  </DomainObject.Predmet.ProtuStrankaListNazivFormated>
  <DomainObject.Predmet.ProtuStrankaListNazivFormatedOIB>
    <izvorni_sadrzaj>
      <item>HAŠK MATICA d.o.o., OIB 14495795163</item>
    </izvorni_sadrzaj>
    <derivirana_varijabla naziv="DomainObject.Predmet.ProtuStrankaListNazivFormatedOIB_1">
      <item>HAŠK MATICA d.o.o., OIB 14495795163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HAŠK MATICA d.o.o.</izvorni_sadrzaj>
    <derivirana_varijabla naziv="DomainObject.Predmet.ProtustrankaIDrugi_1">HAŠK MATICA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HAŠK MATICA d.o.o., OIB 14495795163, Savska cesta 52, 10360 Sesvete</izvorni_sadrzaj>
    <derivirana_varijabla naziv="DomainObject.Predmet.ProtustrankaIDrugiAdressOIB_1">HAŠK MATICA d.o.o., OIB 14495795163, Savska cesta 52,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HAŠK MATICA d.o.o.</item>
    </izvorni_sadrzaj>
    <derivirana_varijabla naziv="DomainObject.Predmet.SudioniciListNaziv_1">
      <item>FINA Regionalni centar Zagreb</item>
      <item>HAŠK MATICA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HAŠK MATICA d.o.o., OIB 14495795163, Savska cesta 52,10360 Sesvete</item>
    </izvorni_sadrzaj>
    <derivirana_varijabla naziv="DomainObject.Predmet.SudioniciListAdressOIB_1">
      <item>FINA Regionalni centar Zagreb, OIB 85821130368, Trg svibanjskih žrtava 1995. 1,10000 Zagreb</item>
      <item>HAŠK MATICA d.o.o., OIB 14495795163, Savska cesta 52,10360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14495795163</item>
    </izvorni_sadrzaj>
    <derivirana_varijabla naziv="DomainObject.Predmet.SudioniciListNazivOIB_1">
      <item>, OIB 85821130368</item>
      <item>, OIB 14495795163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1310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2015-12-08T13:47:00Z</dcterms:created>
  <dc:creator>ilukac</dc:creator>
  <cp:lastModifiedBy>Melanija Krilčić</cp:lastModifiedBy>
  <cp:lastPrinted>2015-12-08T13:47:00Z</cp:lastPrinted>
  <dcterms:modified xmlns:xsi="http://www.w3.org/2001/XMLSchema-instance" xsi:type="dcterms:W3CDTF">2015-12-18T12:10:00Z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