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f036" w14:paraId="46ff036" w:rsidRDefault="0028560B" w:rsidR="003B250A">
      <w:pPr>
        <w:pStyle w:val="Tijeloteksta"/>
        <w:jc w:val="right"/>
        <w15:collapsed w:val="false"/>
      </w:pPr>
      <w:bookmarkStart w:name="_GoBack" w:id="0"/>
      <w:bookmarkEnd w:id="0"/>
      <w:r>
        <w:t>13 St-1652/16-43</w:t>
      </w:r>
    </w:p>
    <w:p w:rsidRDefault="00540A6B" w:rsidP="00540A6B" w:rsidR="00540A6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0A6B" w:rsidP="00540A6B" w:rsidR="00540A6B" w:rsidRPr="00D21A2C"/>
    <w:p w:rsidRDefault="00540A6B" w:rsidP="00540A6B" w:rsidR="00540A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40A6B" w:rsidP="00540A6B" w:rsidR="00540A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0A6B" w:rsidP="00B70D33" w:rsidR="000A3BE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70D33" w:rsidP="00BF282F" w:rsidR="00B70D33" w:rsidRPr="00B70D33">
      <w:pPr>
        <w:rPr>
          <w:sz w:val="22"/>
          <w:szCs w:val="22"/>
        </w:rPr>
      </w:pPr>
    </w:p>
    <w:p w:rsidRDefault="000A3BE5" w:rsidR="000A3BE5" w:rsidRPr="00540A6B">
      <w:pPr>
        <w:pStyle w:val="Tijeloteksta"/>
        <w:rPr>
          <w:bCs/>
        </w:rPr>
      </w:pPr>
    </w:p>
    <w:p w:rsidRDefault="00540A6B" w:rsidP="00540A6B" w:rsidR="0091059D" w:rsidRPr="00540A6B">
      <w:pPr>
        <w:pStyle w:val="Tijeloteksta"/>
        <w:jc w:val="center"/>
        <w:rPr>
          <w:bCs/>
        </w:rPr>
      </w:pPr>
      <w:r w:rsidRPr="00540A6B">
        <w:rPr>
          <w:bCs/>
        </w:rPr>
        <w:t>R E P U B L I K A    H R V A T S K A</w:t>
      </w:r>
    </w:p>
    <w:p w:rsidRDefault="003B250A" w:rsidR="003B250A" w:rsidRPr="00540A6B">
      <w:pPr>
        <w:pStyle w:val="Tijeloteksta"/>
        <w:jc w:val="center"/>
        <w:rPr>
          <w:bCs/>
        </w:rPr>
      </w:pPr>
      <w:r w:rsidRPr="00540A6B">
        <w:rPr>
          <w:bCs/>
        </w:rPr>
        <w:t>R J E Š E N J E</w:t>
      </w:r>
    </w:p>
    <w:p w:rsidRDefault="000A3BE5" w:rsidR="000A3BE5">
      <w:pPr>
        <w:pStyle w:val="Tijeloteksta"/>
        <w:rPr>
          <w:b/>
          <w:bCs/>
        </w:rPr>
      </w:pPr>
    </w:p>
    <w:p w:rsidRDefault="00B70D33" w:rsidR="00B70D33">
      <w:pPr>
        <w:pStyle w:val="Tijeloteksta"/>
        <w:rPr>
          <w:b/>
          <w:bCs/>
        </w:rPr>
      </w:pPr>
    </w:p>
    <w:p w:rsidRDefault="003B250A" w:rsidP="004416FE" w:rsidR="004416FE">
      <w:pPr>
        <w:pStyle w:val="Tijeloteksta"/>
      </w:pPr>
      <w:r>
        <w:tab/>
        <w:t>Trgovački sud u Osijeku, po stečajnom sucu Jadranki Herman, u stečajnom postupku nad</w:t>
      </w:r>
      <w:r w:rsidR="00736D69">
        <w:t xml:space="preserve"> stečajnom masom dužnika</w:t>
      </w:r>
      <w:r w:rsidR="00540A6B">
        <w:t xml:space="preserve"> </w:t>
      </w:r>
      <w:r w:rsidR="0028560B">
        <w:t xml:space="preserve">DUCTOR d.o.o. za trgovinu i usluge, u stečaju, Vukovar, Nikole Andrića 17, </w:t>
      </w:r>
      <w:r w:rsidR="00D3341E">
        <w:t>dana</w:t>
      </w:r>
      <w:r w:rsidR="0028560B">
        <w:t xml:space="preserve"> 23. siječnja 2017. </w:t>
      </w:r>
      <w:r w:rsidR="00540A6B">
        <w:t xml:space="preserve">        </w:t>
      </w:r>
    </w:p>
    <w:p w:rsidRDefault="000A3BE5" w:rsidP="004416FE" w:rsidR="000A3BE5">
      <w:pPr>
        <w:pStyle w:val="Tijeloteksta"/>
      </w:pPr>
    </w:p>
    <w:p w:rsidRDefault="00B70D33" w:rsidP="004416FE" w:rsidR="00B70D33">
      <w:pPr>
        <w:pStyle w:val="Tijeloteksta"/>
      </w:pPr>
    </w:p>
    <w:p w:rsidRDefault="003B250A" w:rsidR="003B250A" w:rsidRPr="007A3D43">
      <w:pPr>
        <w:pStyle w:val="Tijeloteksta"/>
        <w:jc w:val="center"/>
        <w:rPr>
          <w:bCs/>
        </w:rPr>
      </w:pPr>
      <w:r w:rsidRPr="007A3D43">
        <w:rPr>
          <w:bCs/>
        </w:rPr>
        <w:t>r i j e š i o   j e</w:t>
      </w:r>
    </w:p>
    <w:p w:rsidRDefault="000A3BE5" w:rsidP="0091059D" w:rsidR="000A3BE5">
      <w:pPr>
        <w:pStyle w:val="Tijeloteksta"/>
        <w:rPr>
          <w:b/>
          <w:bCs/>
        </w:rPr>
      </w:pPr>
    </w:p>
    <w:p w:rsidRDefault="00B70D33" w:rsidP="0091059D" w:rsidR="00B70D33">
      <w:pPr>
        <w:pStyle w:val="Tijeloteksta"/>
        <w:rPr>
          <w:b/>
          <w:bCs/>
        </w:rPr>
      </w:pPr>
    </w:p>
    <w:p w:rsidRDefault="002A2363" w:rsidP="002A2363" w:rsidR="002A2363" w:rsidRPr="007904B4">
      <w:pPr>
        <w:numPr>
          <w:ilvl w:val="0"/>
          <w:numId w:val="2"/>
        </w:numPr>
        <w:jc w:val="both"/>
        <w:rPr>
          <w:b/>
        </w:rPr>
      </w:pPr>
      <w:r>
        <w:t xml:space="preserve">Određuje se nastavak stečajnog postupka nad stečajnom masom dužnika DUCTOR d.o.o. za trgovinu i usluge, u stečaju, Vukovar, Nikole Andrića 17, radi naknadne diobe. </w:t>
      </w:r>
    </w:p>
    <w:p w:rsidRDefault="002A2363" w:rsidP="00B70D33" w:rsidR="000A3BE5" w:rsidRPr="00CD7AF5">
      <w:pPr>
        <w:numPr>
          <w:ilvl w:val="0"/>
          <w:numId w:val="2"/>
        </w:numPr>
        <w:jc w:val="both"/>
        <w:rPr>
          <w:bCs/>
        </w:rPr>
      </w:pPr>
      <w:r>
        <w:t>Stečajnim upraviteljem imenuje se Mirsad Demirović dipl. oec iz Gunje, Kolodvorska 4, OIB 18540805456.</w:t>
      </w:r>
    </w:p>
    <w:p w:rsidRDefault="002A2363" w:rsidP="00CD7AF5" w:rsidR="002A2363" w:rsidRPr="00CD7AF5">
      <w:pPr>
        <w:numPr>
          <w:ilvl w:val="0"/>
          <w:numId w:val="2"/>
        </w:numPr>
        <w:jc w:val="both"/>
        <w:rPr>
          <w:bCs/>
        </w:rPr>
      </w:pPr>
      <w:r>
        <w:t>Poziv</w:t>
      </w:r>
      <w:r w:rsidR="00EE63E1">
        <w:t>aju se vjerovnici da u roku od 3</w:t>
      </w:r>
      <w:r>
        <w:t>0 dana, od dana objave rješenja o otvaranju stečajnog postupka na mrežnim stranicama e-oglasna ploča suda da prijave svoje tražbine stečajnom upravitelju, u skladu s pravilima Stečajnog zakona o prijavi tražbina (članak 257. Stečajnog zakona) i to u dva primjerka s ispravama iz kojih tražbine proizlaze, uz potvrdu o plaćenoj pristojbi u iznosu od 2 % vrijednosti tražbine, ali najviše 500,00 kn, na žiro račun državnog proračuna broj: HR12 1001 0051 8630 0016 0 poziv na broj HR64 5045-3531</w:t>
      </w:r>
      <w:r w:rsidR="00CD7AF5">
        <w:t>-1652-2016</w:t>
      </w:r>
      <w:r>
        <w:t>.</w:t>
      </w:r>
    </w:p>
    <w:p w:rsidRDefault="002A2363" w:rsidP="00CD7AF5" w:rsidR="002A2363" w:rsidRPr="00CD7AF5">
      <w:pPr>
        <w:numPr>
          <w:ilvl w:val="0"/>
          <w:numId w:val="2"/>
        </w:numPr>
        <w:jc w:val="both"/>
        <w:rPr>
          <w:bCs/>
        </w:rPr>
      </w:pPr>
      <w:r>
        <w:t>Pozivaju se ra</w:t>
      </w:r>
      <w:r w:rsidR="007C3CB2">
        <w:t>zlučni vjerovnici da u roku od 3</w:t>
      </w:r>
      <w:r>
        <w:t xml:space="preserve">0 dana od dana objave ovog rješenja,  u pismenom obliku obavijeste stečajnog upravitelja o postojanju svojih razlučnih prava u skladu s odredbama članka 258. Stečajnog zakona. </w:t>
      </w:r>
    </w:p>
    <w:p w:rsidRDefault="002A2363" w:rsidP="00CD7AF5" w:rsidR="002A2363">
      <w:pPr>
        <w:ind w:left="708"/>
        <w:jc w:val="both"/>
      </w:pPr>
      <w:r>
        <w:t>Stečajni vjerovnici čije su tražbine osigurane razlučnim pravom prijavljuju svoje                                                                                              tražbine na način propisan u članku 173. Stečajnog zakona.</w:t>
      </w:r>
    </w:p>
    <w:p w:rsidRDefault="002A2363" w:rsidP="00CD7AF5" w:rsidR="002A2363">
      <w:pPr>
        <w:pStyle w:val="Odlomakpopisa"/>
        <w:numPr>
          <w:ilvl w:val="0"/>
          <w:numId w:val="2"/>
        </w:numPr>
        <w:jc w:val="both"/>
      </w:pPr>
      <w:r>
        <w:t>Pozivaju se i</w:t>
      </w:r>
      <w:r w:rsidR="007C3CB2">
        <w:t>zlučni vjerovnici da u roku od 3</w:t>
      </w:r>
      <w:r>
        <w:t xml:space="preserve">0 dana od dana objave ovog rješenja obavijeste stečajnog upravitelja o svom izlučnom pravu, pravnoj osnovi izlučnog prava te naznače predmet na koji se njihovo izlučno pravo odnosi, odnosno u obavijesti naznače  pravo iz članka 148.  Stečajnog zakona. </w:t>
      </w:r>
    </w:p>
    <w:p w:rsidRDefault="002A2363" w:rsidP="00CD7AF5" w:rsidR="002A2363">
      <w:pPr>
        <w:pStyle w:val="Odlomakpopisa"/>
        <w:numPr>
          <w:ilvl w:val="0"/>
          <w:numId w:val="2"/>
        </w:numPr>
        <w:jc w:val="both"/>
      </w:pPr>
      <w:r>
        <w:t>Pozivaju se dužnikovi dužnici da svoje obveze bez odgode ispunjavaju stečajnom upravitelju za stečajnog dužnika.</w:t>
      </w:r>
    </w:p>
    <w:p w:rsidRDefault="002A2363" w:rsidP="00CD7AF5" w:rsidR="00BF282F" w:rsidRPr="00BF282F">
      <w:pPr>
        <w:pStyle w:val="Odlomakpopisa"/>
        <w:numPr>
          <w:ilvl w:val="0"/>
          <w:numId w:val="2"/>
        </w:numPr>
        <w:jc w:val="both"/>
      </w:pPr>
      <w:r>
        <w:t xml:space="preserve">Ročište vjerovnika na kojem će se ispitati prijavljene tražbine (ispitno ročište)                                   određuje se za dan </w:t>
      </w:r>
      <w:r w:rsidRPr="00CD7AF5">
        <w:rPr>
          <w:b/>
          <w:bCs/>
        </w:rPr>
        <w:t xml:space="preserve"> </w:t>
      </w:r>
    </w:p>
    <w:p w:rsidRDefault="00BF282F" w:rsidP="00BF282F" w:rsidR="00BF282F" w:rsidRPr="00BF282F">
      <w:pPr>
        <w:pStyle w:val="Odlomakpopisa"/>
        <w:jc w:val="both"/>
      </w:pPr>
    </w:p>
    <w:p w:rsidRDefault="00D119C1" w:rsidP="00BF282F" w:rsidR="00BF282F">
      <w:pPr>
        <w:pStyle w:val="Odlomakpopisa"/>
        <w:jc w:val="center"/>
        <w:rPr>
          <w:b/>
          <w:bCs/>
        </w:rPr>
      </w:pPr>
      <w:r>
        <w:rPr>
          <w:b/>
          <w:bCs/>
        </w:rPr>
        <w:t>11. travanj</w:t>
      </w:r>
      <w:r w:rsidR="00005A9A">
        <w:rPr>
          <w:b/>
          <w:bCs/>
        </w:rPr>
        <w:t xml:space="preserve"> 2017. godine s početkom u 10,00 sati,</w:t>
      </w:r>
    </w:p>
    <w:p w:rsidRDefault="00BF282F" w:rsidP="00BF282F" w:rsidR="00BF282F">
      <w:pPr>
        <w:pStyle w:val="Odlomakpopisa"/>
        <w:jc w:val="center"/>
        <w:rPr>
          <w:b/>
          <w:bCs/>
        </w:rPr>
      </w:pPr>
    </w:p>
    <w:p w:rsidRDefault="00BF282F" w:rsidP="00BF282F" w:rsidR="00BF282F">
      <w:pPr>
        <w:pStyle w:val="Odlomakpopisa"/>
        <w:jc w:val="center"/>
        <w:rPr>
          <w:b/>
          <w:bCs/>
        </w:rPr>
      </w:pPr>
    </w:p>
    <w:p w:rsidRDefault="00BF282F" w:rsidP="00BF282F" w:rsidR="00BF282F">
      <w:pPr>
        <w:pStyle w:val="Odlomakpopisa"/>
        <w:jc w:val="center"/>
        <w:rPr>
          <w:bCs/>
        </w:rPr>
      </w:pPr>
      <w:r>
        <w:rPr>
          <w:bCs/>
        </w:rPr>
        <w:lastRenderedPageBreak/>
        <w:t>2</w:t>
      </w:r>
    </w:p>
    <w:p w:rsidRDefault="00BF282F" w:rsidP="00BF282F" w:rsidR="00BF282F">
      <w:pPr>
        <w:pStyle w:val="Tijeloteksta"/>
        <w:jc w:val="right"/>
      </w:pPr>
      <w:r>
        <w:t>13 St-1652/16-43</w:t>
      </w:r>
    </w:p>
    <w:p w:rsidRDefault="00BF282F" w:rsidP="00BF282F" w:rsidR="00BF282F">
      <w:pPr>
        <w:pStyle w:val="Odlomakpopisa"/>
        <w:jc w:val="center"/>
      </w:pPr>
    </w:p>
    <w:p w:rsidRDefault="00BF282F" w:rsidP="00BF282F" w:rsidR="00BF282F" w:rsidRPr="00BF282F">
      <w:pPr>
        <w:pStyle w:val="Odlomakpopisa"/>
        <w:jc w:val="center"/>
      </w:pPr>
    </w:p>
    <w:p w:rsidRDefault="00BF282F" w:rsidP="00BF282F" w:rsidR="00BF282F">
      <w:pPr>
        <w:pStyle w:val="Odlomakpopisa"/>
        <w:jc w:val="both"/>
      </w:pPr>
    </w:p>
    <w:p w:rsidRDefault="002A2363" w:rsidP="00BF282F" w:rsidR="00D119C1">
      <w:pPr>
        <w:pStyle w:val="Odlomakpopisa"/>
        <w:jc w:val="both"/>
      </w:pPr>
      <w:r>
        <w:t>a izvještajno ročište isti dan s početkom u 10,30 sati, u zgradi ovog suda u Osijeku, Zagrebačka 2, soba br. 6 u prizemlju.</w:t>
      </w:r>
    </w:p>
    <w:p w:rsidRDefault="002A2363" w:rsidP="00CD7AF5" w:rsidR="002A2363" w:rsidRPr="00F12EB1">
      <w:pPr>
        <w:pStyle w:val="Odlomakpopisa"/>
        <w:numPr>
          <w:ilvl w:val="0"/>
          <w:numId w:val="2"/>
        </w:numPr>
        <w:jc w:val="both"/>
      </w:pPr>
      <w:r>
        <w:t>Nalaže se</w:t>
      </w:r>
      <w:r w:rsidR="00005A9A">
        <w:t xml:space="preserve"> Općinskom sudu u Vukovaru</w:t>
      </w:r>
      <w:r>
        <w:t xml:space="preserve"> Zemljišno-knjižn</w:t>
      </w:r>
      <w:r w:rsidR="00005A9A">
        <w:t xml:space="preserve">i odjel Vukovar                    </w:t>
      </w:r>
      <w:r>
        <w:t xml:space="preserve"> upis zabilježbe rješenja o otvaranju stečajnog postupka na nekretninama stečajnog dužnika </w:t>
      </w:r>
      <w:r w:rsidR="00005A9A">
        <w:t>DUCTOR d.o.o. za trgovinu i usluge, u stečaju, Vukovar, Nikole Andrića 17</w:t>
      </w:r>
      <w:r w:rsidR="000B4977">
        <w:t>, OIB 88685450839:</w:t>
      </w:r>
    </w:p>
    <w:p w:rsidRDefault="002A2363" w:rsidP="002A2363" w:rsidR="002A2363" w:rsidRPr="000B4977">
      <w:pPr>
        <w:numPr>
          <w:ilvl w:val="0"/>
          <w:numId w:val="8"/>
        </w:numPr>
        <w:jc w:val="both"/>
      </w:pPr>
      <w:r>
        <w:rPr>
          <w:bCs/>
        </w:rPr>
        <w:t xml:space="preserve">kčbr. </w:t>
      </w:r>
      <w:r w:rsidR="000B4977">
        <w:rPr>
          <w:bCs/>
        </w:rPr>
        <w:t xml:space="preserve">2120  </w:t>
      </w:r>
      <w:r>
        <w:rPr>
          <w:bCs/>
        </w:rPr>
        <w:t xml:space="preserve"> u naravi </w:t>
      </w:r>
      <w:r w:rsidR="000B4977">
        <w:rPr>
          <w:bCs/>
        </w:rPr>
        <w:t xml:space="preserve">zgrada mješovite uporabe – stambeno – poslovna kuća broj 17 ulica Nikole Andrića i dvorište, površine 245 m2 upisano u zk.ul. 555 k.o. Vukovar. </w:t>
      </w:r>
    </w:p>
    <w:p w:rsidRDefault="000B4977" w:rsidP="000B4977" w:rsidR="000B4977">
      <w:pPr>
        <w:pStyle w:val="Odlomakpopisa"/>
        <w:numPr>
          <w:ilvl w:val="0"/>
          <w:numId w:val="2"/>
        </w:numPr>
        <w:jc w:val="both"/>
      </w:pPr>
      <w:r>
        <w:t>Nalaže se registru Trgovačkog suda u Osijeku, u sudski registar upisati stečajnu masu dužnika iza DUCTOR d.o.o. za trgovinu i usluge, u stečaju, Vukovar, Nikole Andrića 17</w:t>
      </w:r>
      <w:r w:rsidR="006E6D4D">
        <w:t>:</w:t>
      </w:r>
    </w:p>
    <w:p w:rsidRDefault="006E6D4D" w:rsidP="006E6D4D" w:rsidR="006E6D4D">
      <w:pPr>
        <w:pStyle w:val="Odlomakpopisa"/>
        <w:numPr>
          <w:ilvl w:val="0"/>
          <w:numId w:val="8"/>
        </w:numPr>
        <w:jc w:val="both"/>
      </w:pPr>
      <w:r>
        <w:t>MBS dužnika 030062542</w:t>
      </w:r>
    </w:p>
    <w:p w:rsidRDefault="006E6D4D" w:rsidP="006E6D4D" w:rsidR="006E6D4D">
      <w:pPr>
        <w:pStyle w:val="Odlomakpopisa"/>
        <w:numPr>
          <w:ilvl w:val="0"/>
          <w:numId w:val="8"/>
        </w:numPr>
        <w:jc w:val="both"/>
      </w:pPr>
      <w:r>
        <w:t>stečajna masa iza DUCTOR d.o.o. za trgovinu i usluge, u stečaju, Vukovar, Nikole Andrića 17</w:t>
      </w:r>
    </w:p>
    <w:p w:rsidRDefault="006E6D4D" w:rsidP="006E6D4D" w:rsidR="006E6D4D">
      <w:pPr>
        <w:pStyle w:val="Odlomakpopisa"/>
        <w:numPr>
          <w:ilvl w:val="0"/>
          <w:numId w:val="8"/>
        </w:numPr>
        <w:jc w:val="both"/>
      </w:pPr>
      <w:r>
        <w:t>stečajni upravitelj stečajne mase Mirsad Demirović dipl. oec iz Gunje, Kolodvorska 4, OIB 18540805456.</w:t>
      </w:r>
    </w:p>
    <w:p w:rsidRDefault="00D119C1" w:rsidP="00D119C1" w:rsidR="00D119C1" w:rsidRPr="000B4977">
      <w:pPr>
        <w:pStyle w:val="Odlomakpopisa"/>
        <w:numPr>
          <w:ilvl w:val="0"/>
          <w:numId w:val="2"/>
        </w:numPr>
        <w:jc w:val="both"/>
      </w:pPr>
      <w:r>
        <w:t>Ovo rješenje objavit će se na mrežnim stranicama e-oglasna ploča suda.</w:t>
      </w:r>
    </w:p>
    <w:p w:rsidRDefault="002A2363" w:rsidP="002A2363" w:rsidR="002A2363"/>
    <w:p w:rsidRDefault="00BF282F" w:rsidP="002A2363" w:rsidR="00BF282F"/>
    <w:p w:rsidRDefault="00321509" w:rsidP="005D6BA5" w:rsidR="004416FE" w:rsidRPr="007A3D43">
      <w:pPr>
        <w:pStyle w:val="Tijeloteksta"/>
        <w:jc w:val="center"/>
        <w:rPr>
          <w:bCs/>
        </w:rPr>
      </w:pPr>
      <w:r w:rsidRPr="007A3D43">
        <w:rPr>
          <w:bCs/>
        </w:rPr>
        <w:t>Obrazloženje</w:t>
      </w:r>
    </w:p>
    <w:p w:rsidRDefault="000A3BE5" w:rsidP="004416FE" w:rsidR="000A3BE5">
      <w:pPr>
        <w:pStyle w:val="Tijeloteksta"/>
        <w:rPr>
          <w:b/>
          <w:bCs/>
        </w:rPr>
      </w:pPr>
    </w:p>
    <w:p w:rsidRDefault="00B70D33" w:rsidP="004416FE" w:rsidR="00B70D33">
      <w:pPr>
        <w:pStyle w:val="Tijeloteksta"/>
        <w:rPr>
          <w:b/>
          <w:bCs/>
        </w:rPr>
      </w:pPr>
    </w:p>
    <w:p w:rsidRDefault="00321509" w:rsidP="0091059D" w:rsidR="00DB2C3B">
      <w:pPr>
        <w:pStyle w:val="Tijeloteksta"/>
      </w:pPr>
      <w:r>
        <w:rPr>
          <w:bCs/>
        </w:rPr>
        <w:tab/>
      </w:r>
      <w:r w:rsidR="00A3100B">
        <w:rPr>
          <w:bCs/>
        </w:rPr>
        <w:t>Rješenjem ovo</w:t>
      </w:r>
      <w:r w:rsidR="005D6BA5">
        <w:rPr>
          <w:bCs/>
        </w:rPr>
        <w:t>g suda poslovni broj St-</w:t>
      </w:r>
      <w:r w:rsidR="006E6D4D">
        <w:rPr>
          <w:bCs/>
        </w:rPr>
        <w:t xml:space="preserve">399/13-19 od 11. studenog 2013. godine otvoren je i istovremeno zaključen stečajni postupak nad dužnikom </w:t>
      </w:r>
      <w:r w:rsidR="006E6D4D">
        <w:t>DUCTOR d.o.o. za trgovinu i usluge, u stečaju, Vukovar, temeljem članka 63. Stečajnog zakona</w:t>
      </w:r>
      <w:r w:rsidR="00C27ED7">
        <w:t xml:space="preserve"> (Narodne novine broj  44/96, 29/99, 129/00, 123/03, 82/06, 116/10, 25/12, 133/12). Za stečajnog upravitelja imenovan je Mirsad Demirović dipl. oec. iz Gunje. </w:t>
      </w:r>
    </w:p>
    <w:p w:rsidRDefault="00C27ED7" w:rsidP="0091059D" w:rsidR="00C27ED7">
      <w:pPr>
        <w:pStyle w:val="Tijeloteksta"/>
      </w:pPr>
    </w:p>
    <w:p w:rsidRDefault="00C27ED7" w:rsidP="0091059D" w:rsidR="00C27ED7">
      <w:pPr>
        <w:pStyle w:val="Tijeloteksta"/>
        <w:rPr>
          <w:bCs/>
        </w:rPr>
      </w:pPr>
      <w:r>
        <w:tab/>
        <w:t xml:space="preserve">Rješenjem ovog suda Tt-13/5675-2 od 13. prosinca 2013. godine dužnik DUCTOR d.o.o. za trgovinu i usluge, u stečaju, Vukovar, Nikole Andrića 17, brisan je iz registra Trgovačkog suda u Osijeku. </w:t>
      </w:r>
    </w:p>
    <w:p w:rsidRDefault="00DB2C3B" w:rsidP="0091059D" w:rsidR="00DB2C3B">
      <w:pPr>
        <w:pStyle w:val="Tijeloteksta"/>
        <w:rPr>
          <w:bCs/>
        </w:rPr>
      </w:pPr>
    </w:p>
    <w:p w:rsidRDefault="00DB2C3B" w:rsidP="00670B54" w:rsidR="00670B54">
      <w:pPr>
        <w:pStyle w:val="Tijeloteksta"/>
        <w:rPr>
          <w:bCs/>
        </w:rPr>
      </w:pPr>
      <w:r>
        <w:rPr>
          <w:bCs/>
        </w:rPr>
        <w:tab/>
        <w:t xml:space="preserve">Podneskom od  </w:t>
      </w:r>
      <w:r w:rsidR="00C27ED7">
        <w:rPr>
          <w:bCs/>
        </w:rPr>
        <w:t xml:space="preserve">05. svibnja  2016. godine  </w:t>
      </w:r>
      <w:r>
        <w:rPr>
          <w:bCs/>
        </w:rPr>
        <w:t xml:space="preserve"> stečajn</w:t>
      </w:r>
      <w:r w:rsidR="009F7687">
        <w:rPr>
          <w:bCs/>
        </w:rPr>
        <w:t>i</w:t>
      </w:r>
      <w:r>
        <w:rPr>
          <w:bCs/>
        </w:rPr>
        <w:t xml:space="preserve"> upravi</w:t>
      </w:r>
      <w:r w:rsidR="0036414F">
        <w:rPr>
          <w:bCs/>
        </w:rPr>
        <w:t>telj</w:t>
      </w:r>
      <w:r w:rsidR="009F7687">
        <w:rPr>
          <w:bCs/>
        </w:rPr>
        <w:t xml:space="preserve">  </w:t>
      </w:r>
      <w:r w:rsidR="0036414F">
        <w:rPr>
          <w:bCs/>
        </w:rPr>
        <w:t>izvijesti</w:t>
      </w:r>
      <w:r w:rsidR="009F7687">
        <w:rPr>
          <w:bCs/>
        </w:rPr>
        <w:t xml:space="preserve">o </w:t>
      </w:r>
      <w:r w:rsidR="0036414F">
        <w:rPr>
          <w:bCs/>
        </w:rPr>
        <w:t xml:space="preserve"> je</w:t>
      </w:r>
      <w:r w:rsidR="00C27ED7">
        <w:rPr>
          <w:bCs/>
        </w:rPr>
        <w:t xml:space="preserve"> ovaj</w:t>
      </w:r>
      <w:r w:rsidR="0036414F">
        <w:rPr>
          <w:bCs/>
        </w:rPr>
        <w:t xml:space="preserve"> sud da </w:t>
      </w:r>
      <w:r w:rsidR="006A7D14">
        <w:rPr>
          <w:bCs/>
        </w:rPr>
        <w:t>je</w:t>
      </w:r>
      <w:r w:rsidR="00C27ED7">
        <w:rPr>
          <w:bCs/>
        </w:rPr>
        <w:t xml:space="preserve"> kod dužnika naknadno pronađena imovina : nekretnine upisane u zk.ul. 55</w:t>
      </w:r>
      <w:r w:rsidR="00480913">
        <w:rPr>
          <w:bCs/>
        </w:rPr>
        <w:t xml:space="preserve">5 k.o. Vukovar i to kč.br. 2120. Iste nekretnine  čine stečajnu masu dužnika koju je potrebno unovčiti u stečajnom postupku, budući je postupak ovrhe vođen,  pred Općinskim sudom u Vukovaru pod poslovnim brojem Ovr-75/13, na istim nekretninama obustavljen dana 20. travnja 2016. godine. </w:t>
      </w:r>
      <w:r w:rsidR="00E87A67">
        <w:rPr>
          <w:bCs/>
        </w:rPr>
        <w:t>Predlaže da sud odre</w:t>
      </w:r>
      <w:r w:rsidR="00670B54">
        <w:rPr>
          <w:bCs/>
        </w:rPr>
        <w:t xml:space="preserve">di nastavak stečajnog postupka nad stečajnom masom dužnika. </w:t>
      </w:r>
    </w:p>
    <w:p w:rsidRDefault="00670B54" w:rsidP="00670B54" w:rsidR="00670B54">
      <w:pPr>
        <w:pStyle w:val="Tijeloteksta"/>
        <w:rPr>
          <w:bCs/>
        </w:rPr>
      </w:pPr>
    </w:p>
    <w:p w:rsidRDefault="00670B54" w:rsidP="00670B54" w:rsidR="0091059D">
      <w:pPr>
        <w:pStyle w:val="Tijeloteksta"/>
        <w:ind w:firstLine="708"/>
        <w:rPr>
          <w:bCs/>
        </w:rPr>
      </w:pPr>
      <w:r>
        <w:rPr>
          <w:bCs/>
        </w:rPr>
        <w:t>Podneskom od 30. rujna 2016. godine</w:t>
      </w:r>
      <w:r w:rsidR="00F52BAA">
        <w:rPr>
          <w:bCs/>
        </w:rPr>
        <w:t xml:space="preserve"> razlučni vjerovnik</w:t>
      </w:r>
      <w:r w:rsidR="00AD62DD">
        <w:rPr>
          <w:bCs/>
        </w:rPr>
        <w:t xml:space="preserve">, na nekretninama upisanim u zk.ul. 555 k.o. Vukovar, </w:t>
      </w:r>
      <w:r w:rsidR="00F52BAA">
        <w:rPr>
          <w:bCs/>
        </w:rPr>
        <w:t>Sberbank d.d. Zagreb</w:t>
      </w:r>
      <w:r w:rsidR="00AD62DD">
        <w:rPr>
          <w:bCs/>
        </w:rPr>
        <w:t>,</w:t>
      </w:r>
      <w:r w:rsidR="00F52BAA">
        <w:rPr>
          <w:bCs/>
        </w:rPr>
        <w:t xml:space="preserve">  zastupan po punomoćniku Damiru Pokupec odvjetniku iz Zagreba također je predložio nastavak postupka nad stečajnom masom dužnika, zbog naknadno pronađene imovine koja čini stečajnu masu dužnika</w:t>
      </w:r>
      <w:r w:rsidR="00AD62DD">
        <w:rPr>
          <w:bCs/>
        </w:rPr>
        <w:t xml:space="preserve"> i koju je potrebno unovčiti u stečajnom postupku.</w:t>
      </w:r>
    </w:p>
    <w:p w:rsidRDefault="00BF282F" w:rsidP="00670B54" w:rsidR="00BF282F">
      <w:pPr>
        <w:pStyle w:val="Tijeloteksta"/>
        <w:ind w:firstLine="708"/>
        <w:rPr>
          <w:bCs/>
        </w:rPr>
      </w:pPr>
    </w:p>
    <w:p w:rsidRDefault="00BF282F" w:rsidP="00670B54" w:rsidR="00BF282F">
      <w:pPr>
        <w:pStyle w:val="Tijeloteksta"/>
        <w:ind w:firstLine="708"/>
        <w:rPr>
          <w:bCs/>
        </w:rPr>
      </w:pPr>
    </w:p>
    <w:p w:rsidRDefault="00BF282F" w:rsidP="00BF282F" w:rsidR="00BF282F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3</w:t>
      </w:r>
    </w:p>
    <w:p w:rsidRDefault="00BF282F" w:rsidP="00BF282F" w:rsidR="00BF282F">
      <w:pPr>
        <w:pStyle w:val="Tijeloteksta"/>
        <w:jc w:val="right"/>
      </w:pPr>
      <w:r>
        <w:t>13 St-1652/16-43</w:t>
      </w:r>
    </w:p>
    <w:p w:rsidRDefault="00BF282F" w:rsidP="00BF282F" w:rsidR="00BF282F">
      <w:pPr>
        <w:pStyle w:val="Tijeloteksta"/>
        <w:ind w:firstLine="708"/>
        <w:jc w:val="center"/>
        <w:rPr>
          <w:bCs/>
        </w:rPr>
      </w:pPr>
    </w:p>
    <w:p w:rsidRDefault="00BF282F" w:rsidP="00BF282F" w:rsidR="00BF282F">
      <w:pPr>
        <w:pStyle w:val="Tijeloteksta"/>
        <w:ind w:firstLine="708"/>
        <w:jc w:val="center"/>
        <w:rPr>
          <w:bCs/>
        </w:rPr>
      </w:pPr>
    </w:p>
    <w:p w:rsidRDefault="00BF282F" w:rsidP="00BF282F" w:rsidR="00BF282F">
      <w:pPr>
        <w:pStyle w:val="Tijeloteksta"/>
        <w:ind w:firstLine="708"/>
        <w:jc w:val="center"/>
        <w:rPr>
          <w:bCs/>
        </w:rPr>
      </w:pPr>
    </w:p>
    <w:p w:rsidRDefault="00B70D33" w:rsidP="00AD62DD" w:rsidR="00B70D33" w:rsidRPr="00AD62DD">
      <w:pPr>
        <w:pStyle w:val="Tijeloteksta"/>
      </w:pPr>
    </w:p>
    <w:p w:rsidRDefault="0091059D" w:rsidP="00B70D33" w:rsidR="003B250A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 xml:space="preserve">             </w:t>
      </w:r>
      <w:r w:rsidR="00727D70">
        <w:rPr>
          <w:bCs/>
        </w:rPr>
        <w:t>Na</w:t>
      </w:r>
      <w:r>
        <w:rPr>
          <w:bCs/>
        </w:rPr>
        <w:t xml:space="preserve">  </w:t>
      </w:r>
      <w:r w:rsidR="00727D70">
        <w:rPr>
          <w:bCs/>
        </w:rPr>
        <w:t xml:space="preserve"> </w:t>
      </w:r>
      <w:r w:rsidR="002A3DE0">
        <w:rPr>
          <w:bCs/>
        </w:rPr>
        <w:t>prijedlog  st</w:t>
      </w:r>
      <w:r w:rsidR="00A15FA9">
        <w:rPr>
          <w:bCs/>
        </w:rPr>
        <w:t>ečajnog upravitelja</w:t>
      </w:r>
      <w:r w:rsidR="00AD62DD">
        <w:rPr>
          <w:bCs/>
        </w:rPr>
        <w:t xml:space="preserve"> i razlučnog vjerovnika</w:t>
      </w:r>
      <w:r w:rsidR="002A3DE0">
        <w:rPr>
          <w:bCs/>
        </w:rPr>
        <w:t xml:space="preserve"> primjenom odredb</w:t>
      </w:r>
      <w:r w:rsidR="00AD62DD">
        <w:rPr>
          <w:bCs/>
        </w:rPr>
        <w:t xml:space="preserve">e članka 289. stav 1. </w:t>
      </w:r>
      <w:r w:rsidR="003F0FAB">
        <w:rPr>
          <w:bCs/>
        </w:rPr>
        <w:t xml:space="preserve">u vezi s člankom 133. stav 5. i 6. Stečajnog zakona </w:t>
      </w:r>
      <w:r w:rsidR="00AD62DD">
        <w:rPr>
          <w:bCs/>
        </w:rPr>
        <w:t xml:space="preserve"> (Narodne novine 71/15) </w:t>
      </w:r>
      <w:r w:rsidR="00A11648">
        <w:rPr>
          <w:bCs/>
        </w:rPr>
        <w:t xml:space="preserve">riješeno je kao u izreci. </w:t>
      </w:r>
      <w:r w:rsidR="002A3DE0">
        <w:rPr>
          <w:bCs/>
        </w:rPr>
        <w:t xml:space="preserve"> </w:t>
      </w:r>
    </w:p>
    <w:p w:rsidRDefault="003F0FAB" w:rsidP="00B70D33" w:rsidR="003F0FAB">
      <w:pPr>
        <w:pStyle w:val="Tijeloteksta"/>
        <w:tabs>
          <w:tab w:pos="6816" w:val="left"/>
        </w:tabs>
        <w:rPr>
          <w:bCs/>
        </w:rPr>
      </w:pPr>
    </w:p>
    <w:p w:rsidRDefault="00EE63E1" w:rsidP="00EE63E1" w:rsidR="003F0FAB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 xml:space="preserve">              </w:t>
      </w:r>
      <w:r w:rsidR="003F0FAB">
        <w:rPr>
          <w:bCs/>
        </w:rPr>
        <w:t xml:space="preserve">Primjenom članka 289. stav  4. i 5. </w:t>
      </w:r>
      <w:r>
        <w:rPr>
          <w:bCs/>
        </w:rPr>
        <w:t xml:space="preserve">Stečajnog zakona riješeno je kao pod točkom 9. izreke rješenja. </w:t>
      </w:r>
    </w:p>
    <w:p w:rsidRDefault="00B70D33" w:rsidP="00B70D33" w:rsidR="00B70D33" w:rsidRPr="00B70D33">
      <w:pPr>
        <w:pStyle w:val="Tijeloteksta"/>
        <w:tabs>
          <w:tab w:pos="6816" w:val="left"/>
        </w:tabs>
        <w:rPr>
          <w:bCs/>
        </w:rPr>
      </w:pPr>
    </w:p>
    <w:p w:rsidRDefault="00D3341E" w:rsidP="00B70D33" w:rsidR="000A3BE5">
      <w:pPr>
        <w:pStyle w:val="Tijeloteksta"/>
        <w:jc w:val="center"/>
      </w:pPr>
      <w:r>
        <w:t xml:space="preserve">U Osijeku </w:t>
      </w:r>
      <w:r w:rsidR="00A11648">
        <w:t xml:space="preserve">23. siječanj 2017. </w:t>
      </w:r>
    </w:p>
    <w:p w:rsidRDefault="00B70D33" w:rsidP="00B70D33" w:rsidR="00B70D33">
      <w:pPr>
        <w:pStyle w:val="Tijeloteksta"/>
        <w:jc w:val="center"/>
      </w:pPr>
    </w:p>
    <w:p w:rsidRDefault="00B70D33" w:rsidP="00B70D33" w:rsidR="00B70D33">
      <w:pPr>
        <w:pStyle w:val="Tijeloteksta"/>
        <w:jc w:val="center"/>
      </w:pP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91059D">
      <w:pPr>
        <w:pStyle w:val="Tijeloteksta"/>
        <w:jc w:val="left"/>
      </w:pPr>
      <w:r>
        <w:t>Maja Kocijan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3BE5">
        <w:tab/>
      </w:r>
      <w:r>
        <w:t>STEČAJNI SUDAC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A3BE5">
        <w:tab/>
        <w:t xml:space="preserve">    </w:t>
      </w:r>
      <w:r>
        <w:t>Jadranka Herman</w:t>
      </w:r>
    </w:p>
    <w:p w:rsidRDefault="000A3BE5" w:rsidR="000A3BE5">
      <w:pPr>
        <w:pStyle w:val="Tijeloteksta"/>
        <w:jc w:val="left"/>
      </w:pPr>
    </w:p>
    <w:p w:rsidRDefault="000A3BE5" w:rsidR="000A3BE5">
      <w:pPr>
        <w:pStyle w:val="Tijeloteksta"/>
        <w:jc w:val="left"/>
      </w:pPr>
    </w:p>
    <w:p w:rsidRDefault="0091059D" w:rsidR="0091059D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F20284" w:rsidP="000A3BE5" w:rsidR="000A3BE5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F20284" w:rsidP="000A3BE5" w:rsidR="00F20284">
      <w:pPr>
        <w:pStyle w:val="Tijeloteksta"/>
      </w:pPr>
    </w:p>
    <w:p w:rsidRDefault="003B250A" w:rsidR="003B250A">
      <w:pPr>
        <w:pStyle w:val="Tijeloteksta"/>
        <w:jc w:val="left"/>
      </w:pPr>
      <w:r>
        <w:t>DNA</w:t>
      </w:r>
    </w:p>
    <w:p w:rsidRDefault="003B250A" w:rsidP="0055309E" w:rsidR="003B250A">
      <w:pPr>
        <w:pStyle w:val="Tijeloteksta"/>
        <w:numPr>
          <w:ilvl w:val="0"/>
          <w:numId w:val="1"/>
        </w:numPr>
        <w:jc w:val="left"/>
      </w:pPr>
      <w:r>
        <w:t>Stečajni upravitelj</w:t>
      </w:r>
      <w:r w:rsidR="00E87A67">
        <w:t xml:space="preserve"> </w:t>
      </w:r>
      <w:r w:rsidR="00D119C1">
        <w:t>Mirsad Demirović</w:t>
      </w:r>
    </w:p>
    <w:p w:rsidRDefault="00D119C1" w:rsidP="00D119C1" w:rsidR="00D119C1">
      <w:pPr>
        <w:pStyle w:val="Tijeloteksta"/>
        <w:numPr>
          <w:ilvl w:val="0"/>
          <w:numId w:val="1"/>
        </w:numPr>
      </w:pPr>
      <w:r>
        <w:t>Sberbank d.d. Zagreb  po punomoćniku Damiru Pokupec odvjetnik iz Zagreba, Frankopanska 2a</w:t>
      </w:r>
    </w:p>
    <w:p w:rsidRDefault="00D119C1" w:rsidP="00D119C1" w:rsidR="00D119C1">
      <w:pPr>
        <w:pStyle w:val="Tijeloteksta"/>
        <w:numPr>
          <w:ilvl w:val="0"/>
          <w:numId w:val="1"/>
        </w:numPr>
      </w:pPr>
      <w:r>
        <w:t>registar Trgovačkog suda u Osijeku, elektroničkim putem, odmah</w:t>
      </w:r>
    </w:p>
    <w:p w:rsidRDefault="00D119C1" w:rsidP="00D119C1" w:rsidR="00D119C1">
      <w:pPr>
        <w:pStyle w:val="Tijeloteksta"/>
        <w:numPr>
          <w:ilvl w:val="0"/>
          <w:numId w:val="1"/>
        </w:numPr>
      </w:pPr>
      <w:r>
        <w:t>Općinski sud u Vukovaru ZK odjel</w:t>
      </w:r>
    </w:p>
    <w:p w:rsidRDefault="00D119C1" w:rsidP="00D119C1" w:rsidR="00D119C1">
      <w:pPr>
        <w:pStyle w:val="Tijeloteksta"/>
        <w:numPr>
          <w:ilvl w:val="0"/>
          <w:numId w:val="1"/>
        </w:numPr>
      </w:pPr>
      <w:r>
        <w:t>ŽDO Vukovar</w:t>
      </w:r>
    </w:p>
    <w:p w:rsidRDefault="00BF282F" w:rsidP="00D119C1" w:rsidR="00BF282F">
      <w:pPr>
        <w:pStyle w:val="Tijeloteksta"/>
        <w:numPr>
          <w:ilvl w:val="0"/>
          <w:numId w:val="1"/>
        </w:numPr>
      </w:pPr>
      <w:r>
        <w:t>Ministarstvo pravosuđa RH</w:t>
      </w:r>
    </w:p>
    <w:p w:rsidRDefault="000A3BE5" w:rsidP="0055309E" w:rsidR="00321509">
      <w:pPr>
        <w:pStyle w:val="Tijeloteksta"/>
        <w:numPr>
          <w:ilvl w:val="0"/>
          <w:numId w:val="1"/>
        </w:numPr>
        <w:jc w:val="left"/>
      </w:pPr>
      <w:r>
        <w:t>e-o</w:t>
      </w:r>
      <w:r w:rsidR="00321509">
        <w:t>glasna ploča</w:t>
      </w:r>
      <w:r>
        <w:t xml:space="preserve"> suda</w:t>
      </w:r>
    </w:p>
    <w:p w:rsidRDefault="00D119C1" w:rsidP="0055309E" w:rsidR="000A3BE5">
      <w:pPr>
        <w:pStyle w:val="Tijeloteksta"/>
        <w:numPr>
          <w:ilvl w:val="0"/>
          <w:numId w:val="1"/>
        </w:numPr>
        <w:jc w:val="left"/>
      </w:pPr>
      <w:r>
        <w:t>roč. 11/4</w:t>
      </w:r>
    </w:p>
    <w:p w:rsidRDefault="00321509" w:rsidP="004416FE" w:rsidR="00321509">
      <w:pPr>
        <w:pStyle w:val="Tijeloteksta"/>
        <w:jc w:val="left"/>
      </w:pPr>
    </w:p>
    <w:sectPr w:rsidSect="00B70D33" w:rsidR="00321509">
      <w:headerReference w:type="even" r:id="rId11"/>
      <w:headerReference w:type="default" r:id="rId12"/>
      <w:pgSz w:code="9" w:h="16838" w:w="11906"/>
      <w:pgMar w:gutter="0" w:footer="709" w:header="709" w:left="1704" w:bottom="851" w:right="1418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66B" w:rsidR="0022166B">
      <w:r>
        <w:separator/>
      </w:r>
    </w:p>
  </w:endnote>
  <w:endnote w:id="0" w:type="continuationSeparator">
    <w:p w:rsidRDefault="0022166B" w:rsidR="00221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66B" w:rsidR="0022166B">
      <w:r>
        <w:separator/>
      </w:r>
    </w:p>
  </w:footnote>
  <w:footnote w:id="0" w:type="continuationSeparator">
    <w:p w:rsidRDefault="0022166B" w:rsidR="00221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09055F"/>
    <w:multiLevelType w:val="hybridMultilevel"/>
    <w:tmpl w:val="360600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5">
    <w:nsid w:val="532027C4"/>
    <w:multiLevelType w:val="hybridMultilevel"/>
    <w:tmpl w:val="DC2AD25E"/>
    <w:lvl w:tplc="D2382A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4695682"/>
    <w:multiLevelType w:val="hybridMultilevel"/>
    <w:tmpl w:val="C73AB04C"/>
    <w:lvl w:tplc="5C045B1C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005A9A"/>
    <w:rsid w:val="000A3BE5"/>
    <w:rsid w:val="000B4977"/>
    <w:rsid w:val="000B5D97"/>
    <w:rsid w:val="0022166B"/>
    <w:rsid w:val="0028560B"/>
    <w:rsid w:val="002A2363"/>
    <w:rsid w:val="002A3DE0"/>
    <w:rsid w:val="00321509"/>
    <w:rsid w:val="00332304"/>
    <w:rsid w:val="0036414F"/>
    <w:rsid w:val="003A081D"/>
    <w:rsid w:val="003B250A"/>
    <w:rsid w:val="003F0FAB"/>
    <w:rsid w:val="0042141A"/>
    <w:rsid w:val="004416FE"/>
    <w:rsid w:val="00480913"/>
    <w:rsid w:val="00491EB4"/>
    <w:rsid w:val="004A3196"/>
    <w:rsid w:val="004F5DC6"/>
    <w:rsid w:val="00540A6B"/>
    <w:rsid w:val="00545B0C"/>
    <w:rsid w:val="0055309E"/>
    <w:rsid w:val="005A763E"/>
    <w:rsid w:val="005D6BA5"/>
    <w:rsid w:val="005E32B9"/>
    <w:rsid w:val="00611934"/>
    <w:rsid w:val="00670B54"/>
    <w:rsid w:val="00673C3C"/>
    <w:rsid w:val="00681576"/>
    <w:rsid w:val="006A7D14"/>
    <w:rsid w:val="006C28D8"/>
    <w:rsid w:val="006D556B"/>
    <w:rsid w:val="006D5D68"/>
    <w:rsid w:val="006E6D4D"/>
    <w:rsid w:val="00727D70"/>
    <w:rsid w:val="00736D69"/>
    <w:rsid w:val="007A3D43"/>
    <w:rsid w:val="007C3CB2"/>
    <w:rsid w:val="00821450"/>
    <w:rsid w:val="0091059D"/>
    <w:rsid w:val="0095505A"/>
    <w:rsid w:val="009F7687"/>
    <w:rsid w:val="00A11648"/>
    <w:rsid w:val="00A15FA9"/>
    <w:rsid w:val="00A3100B"/>
    <w:rsid w:val="00AC7C2A"/>
    <w:rsid w:val="00AD2C9F"/>
    <w:rsid w:val="00AD62DD"/>
    <w:rsid w:val="00B70D33"/>
    <w:rsid w:val="00BA00FD"/>
    <w:rsid w:val="00BF282F"/>
    <w:rsid w:val="00C27ED7"/>
    <w:rsid w:val="00C971CB"/>
    <w:rsid w:val="00CD7AF5"/>
    <w:rsid w:val="00D119C1"/>
    <w:rsid w:val="00D3341E"/>
    <w:rsid w:val="00D36A69"/>
    <w:rsid w:val="00DB2C3B"/>
    <w:rsid w:val="00E87A67"/>
    <w:rsid w:val="00EE63E1"/>
    <w:rsid w:val="00F20284"/>
    <w:rsid w:val="00F40594"/>
    <w:rsid w:val="00F5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540A6B"/>
    <w:rPr>
      <w:b/>
      <w:bCs/>
    </w:rPr>
  </w:style>
  <w:style w:styleId="Odlomakpopisa" w:type="paragraph">
    <w:name w:val="List Paragraph"/>
    <w:basedOn w:val="Normal"/>
    <w:uiPriority w:val="34"/>
    <w:qFormat/>
    <w:rsid w:val="00CD7A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A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A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A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A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A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540A6B"/>
    <w:rPr>
      <w:b/>
      <w:bCs/>
    </w:rPr>
  </w:style>
  <w:style w:styleId="Odlomakpopisa" w:type="paragraph">
    <w:name w:val="List Paragraph"/>
    <w:basedOn w:val="Normal"/>
    <w:uiPriority w:val="34"/>
    <w:qFormat/>
    <w:rsid w:val="00CD7A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A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A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A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A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A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St-1652/2016</izvorni_sadrzaj>
    <derivirana_varijabla naziv="DomainObject.Predmet.OznakaBroj_1">St-1652/2016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DUCTOR društvo s ograničenom odgovornošću za trgovinu i usluge</izvorni_sadrzaj>
    <derivirana_varijabla naziv="DomainObject.Predmet.ProtustrankaFormated_1">  DUCTOR društvo s ograničenom odgovornošću za trgovinu i usluge</derivirana_varijabla>
  </DomainObject.Predmet.ProtustrankaFormated>
  <DomainObject.Predmet.ProtustrankaFormatedOIB>
    <izvorni_sadrzaj>  DUCTOR društvo s ograničenom odgovornošću za trgovinu i usluge, OIB 88685450839</izvorni_sadrzaj>
    <derivirana_varijabla naziv="DomainObject.Predmet.ProtustrankaFormatedOIB_1">  DUCTOR društvo s ograničenom odgovornošću za trgovinu i usluge, OIB 88685450839</derivirana_varijabla>
  </DomainObject.Predmet.ProtustrankaFormatedOIB>
  <DomainObject.Predmet.ProtustrankaFormatedWithAdress>
    <izvorni_sadrzaj> DUCTOR društvo s ograničenom odgovornošću za trgovinu i usluge, Nikole Andrića 17, Vukovar</izvorni_sadrzaj>
    <derivirana_varijabla naziv="DomainObject.Predmet.ProtustrankaFormatedWithAdress_1"> DUCTOR društvo s ograničenom odgovornošću za trgovinu i usluge, Nikole Andrića 17, Vukovar</derivirana_varijabla>
  </DomainObject.Predmet.ProtustrankaFormatedWithAdress>
  <DomainObject.Predmet.ProtustrankaFormatedWithAdressOIB>
    <izvorni_sadrzaj> DUCTOR društvo s ograničenom odgovornošću za trgovinu i usluge, OIB 88685450839, Nikole Andrića 17, Vukovar</izvorni_sadrzaj>
    <derivirana_varijabla naziv="DomainObject.Predmet.ProtustrankaFormatedWithAdressOIB_1"> DUCTOR društvo s ograničenom odgovornošću za trgovinu i usluge, OIB 88685450839, Nikole Andrića 17, Vukovar</derivirana_varijabla>
  </DomainObject.Predmet.ProtustrankaFormatedWithAdressOIB>
  <DomainObject.Predmet.ProtustrankaWithAdress>
    <izvorni_sadrzaj>DUCTOR društvo s ograničenom odgovornošću za trgovinu i usluge Nikole Andrića 17, Vukovar</izvorni_sadrzaj>
    <derivirana_varijabla naziv="DomainObject.Predmet.ProtustrankaWithAdress_1">DUCTOR društvo s ograničenom odgovornošću za trgovinu i usluge Nikole Andrića 17, Vukovar</derivirana_varijabla>
  </DomainObject.Predmet.ProtustrankaWithAdress>
  <DomainObject.Predmet.ProtustrankaWithAdressOIB>
    <izvorni_sadrzaj>DUCTOR društvo s ograničenom odgovornošću za trgovinu i usluge, OIB 88685450839, Nikole Andrića 17, Vukovar</izvorni_sadrzaj>
    <derivirana_varijabla naziv="DomainObject.Predmet.ProtustrankaWithAdressOIB_1">DUCTOR društvo s ograničenom odgovornošću za trgovinu i usluge, OIB 88685450839, Nikole Andrića 17, Vukovar</derivirana_varijabla>
  </DomainObject.Predmet.ProtustrankaWithAdressOIB>
  <DomainObject.Predmet.ProtustrankaNazivFormated>
    <izvorni_sadrzaj>DUCTOR društvo s ograničenom odgovornošću za trgovinu i usluge</izvorni_sadrzaj>
    <derivirana_varijabla naziv="DomainObject.Predmet.ProtustrankaNazivFormated_1">DUCTOR društvo s ograničenom odgovornošću za trgovinu i usluge</derivirana_varijabla>
  </DomainObject.Predmet.ProtustrankaNazivFormated>
  <DomainObject.Predmet.ProtustrankaNazivFormatedOIB>
    <izvorni_sadrzaj>DUCTOR društvo s ograničenom odgovornošću za trgovinu i usluge, OIB 88685450839</izvorni_sadrzaj>
    <derivirana_varijabla naziv="DomainObject.Predmet.ProtustrankaNazivFormatedOIB_1">DUCTOR društvo s ograničenom odgovornošću za trgovinu i usluge, OIB 88685450839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Mirsad Demirović</izvorni_sadrzaj>
    <derivirana_varijabla naziv="DomainObject.Predmet.StrankaFormated_1">  Mirsad Demirović</derivirana_varijabla>
  </DomainObject.Predmet.StrankaFormated>
  <DomainObject.Predmet.StrankaFormatedOIB>
    <izvorni_sadrzaj>  Mirsad Demirović, OIB 18540805456</izvorni_sadrzaj>
    <derivirana_varijabla naziv="DomainObject.Predmet.StrankaFormatedOIB_1">  Mirsad Demirović, OIB 18540805456</derivirana_varijabla>
  </DomainObject.Predmet.StrankaFormatedOIB>
  <DomainObject.Predmet.StrankaFormatedWithAdress>
    <izvorni_sadrzaj> Mirsad Demirović, Kolodvorska 4, 32260 Gunja</izvorni_sadrzaj>
    <derivirana_varijabla naziv="DomainObject.Predmet.StrankaFormatedWithAdress_1"> Mirsad Demirović, Kolodvorska 4, 32260 Gunja</derivirana_varijabla>
  </DomainObject.Predmet.StrankaFormatedWithAdress>
  <DomainObject.Predmet.StrankaFormatedWithAdressOIB>
    <izvorni_sadrzaj> Mirsad Demirović, OIB 18540805456, Kolodvorska 4, 32260 Gunja</izvorni_sadrzaj>
    <derivirana_varijabla naziv="DomainObject.Predmet.StrankaFormatedWithAdressOIB_1"> Mirsad Demirović, OIB 18540805456, Kolodvorska 4, 32260 Gunja</derivirana_varijabla>
  </DomainObject.Predmet.StrankaFormatedWithAdressOIB>
  <DomainObject.Predmet.StrankaWithAdress>
    <izvorni_sadrzaj>Mirsad Demirović Kolodvorska 4,32260 Gunja</izvorni_sadrzaj>
    <derivirana_varijabla naziv="DomainObject.Predmet.StrankaWithAdress_1">Mirsad Demirović Kolodvorska 4,32260 Gunja</derivirana_varijabla>
  </DomainObject.Predmet.StrankaWithAdress>
  <DomainObject.Predmet.StrankaWithAdressOIB>
    <izvorni_sadrzaj>Mirsad Demirović, OIB 18540805456, Kolodvorska 4,32260 Gunja</izvorni_sadrzaj>
    <derivirana_varijabla naziv="DomainObject.Predmet.StrankaWithAdressOIB_1">Mirsad Demirović, OIB 18540805456, Kolodvorska 4,32260 Gunja</derivirana_varijabla>
  </DomainObject.Predmet.StrankaWithAdressOIB>
  <DomainObject.Predmet.StrankaNazivFormated>
    <izvorni_sadrzaj>Mirsad Demirović</izvorni_sadrzaj>
    <derivirana_varijabla naziv="DomainObject.Predmet.StrankaNazivFormated_1">Mirsad Demirović</derivirana_varijabla>
  </DomainObject.Predmet.StrankaNazivFormated>
  <DomainObject.Predmet.StrankaNazivFormatedOIB>
    <izvorni_sadrzaj>Mirsad Demirović, OIB 18540805456</izvorni_sadrzaj>
    <derivirana_varijabla naziv="DomainObject.Predmet.StrankaNazivFormatedOIB_1">Mirsad Demirović, OIB 18540805456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Mirsad Demirović</item>
    </izvorni_sadrzaj>
    <derivirana_varijabla naziv="DomainObject.Predmet.StrankaListFormated_1">
      <item>Mirsad Demirović</item>
    </derivirana_varijabla>
  </DomainObject.Predmet.StrankaListFormated>
  <DomainObject.Predmet.StrankaListFormatedOIB>
    <izvorni_sadrzaj>
      <item>Mirsad Demirović, OIB 18540805456</item>
    </izvorni_sadrzaj>
    <derivirana_varijabla naziv="DomainObject.Predmet.StrankaListFormatedOIB_1">
      <item>Mirsad Demirović, OIB 18540805456</item>
    </derivirana_varijabla>
  </DomainObject.Predmet.StrankaListFormatedOIB>
  <DomainObject.Predmet.StrankaListFormatedWithAdress>
    <izvorni_sadrzaj>
      <item>Mirsad Demirović, Kolodvorska 4, 32260 Gunja</item>
    </izvorni_sadrzaj>
    <derivirana_varijabla naziv="DomainObject.Predmet.StrankaListFormatedWithAdress_1">
      <item>Mirsad Demirović, Kolodvorska 4, 32260 Gunja</item>
    </derivirana_varijabla>
  </DomainObject.Predmet.StrankaListFormatedWithAdress>
  <DomainObject.Predmet.StrankaListFormatedWithAdressOIB>
    <izvorni_sadrzaj>
      <item>Mirsad Demirović, OIB 18540805456, Kolodvorska 4, 32260 Gunja</item>
    </izvorni_sadrzaj>
    <derivirana_varijabla naziv="DomainObject.Predmet.StrankaListFormatedWithAdressOIB_1">
      <item>Mirsad Demirović, OIB 18540805456, Kolodvorska 4, 32260 Gunja</item>
    </derivirana_varijabla>
  </DomainObject.Predmet.StrankaListFormatedWithAdressOIB>
  <DomainObject.Predmet.StrankaListNazivFormated>
    <izvorni_sadrzaj>
      <item>Mirsad Demirović</item>
    </izvorni_sadrzaj>
    <derivirana_varijabla naziv="DomainObject.Predmet.StrankaListNazivFormated_1">
      <item>Mirsad Demirović</item>
    </derivirana_varijabla>
  </DomainObject.Predmet.StrankaListNazivFormated>
  <DomainObject.Predmet.StrankaListNazivFormatedOIB>
    <izvorni_sadrzaj>
      <item>Mirsad Demirović, OIB 18540805456</item>
    </izvorni_sadrzaj>
    <derivirana_varijabla naziv="DomainObject.Predmet.StrankaListNazivFormatedOIB_1">
      <item>Mirsad Demirović, OIB 18540805456</item>
    </derivirana_varijabla>
  </DomainObject.Predmet.StrankaListNazivFormatedOIB>
  <DomainObject.Predmet.ProtuStrankaListFormated>
    <izvorni_sadrzaj>
      <item>DUCTOR društvo s ograničenom odgovornošću za trgovinu i usluge</item>
    </izvorni_sadrzaj>
    <derivirana_varijabla naziv="DomainObject.Predmet.ProtuStrankaListFormated_1">
      <item>DUCTOR društvo s ograničenom odgovornošću za trgovinu i usluge</item>
    </derivirana_varijabla>
  </DomainObject.Predmet.ProtuStrankaListFormated>
  <DomainObject.Predmet.ProtuStrankaListFormatedOIB>
    <izvorni_sadrzaj>
      <item>DUCTOR društvo s ograničenom odgovornošću za trgovinu i usluge, OIB 88685450839</item>
    </izvorni_sadrzaj>
    <derivirana_varijabla naziv="DomainObject.Predmet.ProtuStrankaListFormatedOIB_1">
      <item>DUCTOR društvo s ograničenom odgovornošću za trgovinu i usluge, OIB 88685450839</item>
    </derivirana_varijabla>
  </DomainObject.Predmet.ProtuStrankaListFormatedOIB>
  <DomainObject.Predmet.ProtuStrankaListFormatedWithAdress>
    <izvorni_sadrzaj>
      <item>DUCTOR društvo s ograničenom odgovornošću za trgovinu i usluge, Nikole Andrića 17, Vukovar</item>
    </izvorni_sadrzaj>
    <derivirana_varijabla naziv="DomainObject.Predmet.ProtuStrankaListFormatedWithAdress_1">
      <item>DUCTOR društvo s ograničenom odgovornošću za trgovinu i usluge, Nikole Andrića 17, Vukovar</item>
    </derivirana_varijabla>
  </DomainObject.Predmet.ProtuStrankaListFormatedWithAdress>
  <DomainObject.Predmet.ProtuStrankaListFormatedWithAdressOIB>
    <izvorni_sadrzaj>
      <item>DUCTOR društvo s ograničenom odgovornošću za trgovinu i usluge, OIB 88685450839, Nikole Andrića 17, Vukovar</item>
    </izvorni_sadrzaj>
    <derivirana_varijabla naziv="DomainObject.Predmet.ProtuStrankaListFormatedWithAdressOIB_1">
      <item>DUCTOR društvo s ograničenom odgovornošću za trgovinu i usluge, OIB 88685450839, Nikole Andrića 17, Vukovar</item>
    </derivirana_varijabla>
  </DomainObject.Predmet.ProtuStrankaListFormatedWithAdressOIB>
  <DomainObject.Predmet.ProtuStrankaListNazivFormated>
    <izvorni_sadrzaj>
      <item>DUCTOR društvo s ograničenom odgovornošću za trgovinu i usluge</item>
    </izvorni_sadrzaj>
    <derivirana_varijabla naziv="DomainObject.Predmet.ProtuStrankaListNazivFormated_1">
      <item>DUCTOR društvo s ograničenom odgovornošću za trgovinu i usluge</item>
    </derivirana_varijabla>
  </DomainObject.Predmet.ProtuStrankaListNazivFormated>
  <DomainObject.Predmet.ProtuStrankaListNazivFormatedOIB>
    <izvorni_sadrzaj>
      <item>DUCTOR društvo s ograničenom odgovornošću za trgovinu i usluge, OIB 88685450839</item>
    </izvorni_sadrzaj>
    <derivirana_varijabla naziv="DomainObject.Predmet.ProtuStrankaListNazivFormatedOIB_1">
      <item>DUCTOR društvo s ograničenom odgovornošću za trgovinu i usluge, OIB 88685450839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Mirsad Demirović</izvorni_sadrzaj>
    <derivirana_varijabla naziv="DomainObject.Predmet.StrankaIDrugi_1">Mirsad Demirović</derivirana_varijabla>
  </DomainObject.Predmet.StrankaIDrugi>
  <DomainObject.Predmet.ProtustrankaIDrugi>
    <izvorni_sadrzaj>DUCTOR društvo s ograničenom odgovornošću za trgovinu i usluge</izvorni_sadrzaj>
    <derivirana_varijabla naziv="DomainObject.Predmet.ProtustrankaIDrugi_1">DUCTOR društvo s ograničenom odgovornošću za trgovinu i usluge</derivirana_varijabla>
  </DomainObject.Predmet.ProtustrankaIDrugi>
  <DomainObject.Predmet.StrankaIDrugiAdressOIB>
    <izvorni_sadrzaj>Mirsad Demirović, OIB 18540805456, Kolodvorska 4, 32260 Gunja</izvorni_sadrzaj>
    <derivirana_varijabla naziv="DomainObject.Predmet.StrankaIDrugiAdressOIB_1">Mirsad Demirović, OIB 18540805456, Kolodvorska 4, 32260 Gunja</derivirana_varijabla>
  </DomainObject.Predmet.StrankaIDrugiAdressOIB>
  <DomainObject.Predmet.ProtustrankaIDrugiAdressOIB>
    <izvorni_sadrzaj>DUCTOR društvo s ograničenom odgovornošću za trgovinu i usluge, OIB 88685450839, Nikole Andrića 17, Vukovar</izvorni_sadrzaj>
    <derivirana_varijabla naziv="DomainObject.Predmet.ProtustrankaIDrugiAdressOIB_1">DUCTOR društvo s ograničenom odgovornošću za trgovinu i usluge, OIB 88685450839, Nikole Andrića 17,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DUCTOR društvo s ograničenom odgovornošću za trgovinu i usluge</item>
      <item>Mirsad Demirović</item>
    </izvorni_sadrzaj>
    <derivirana_varijabla naziv="DomainObject.Predmet.SudioniciListNaziv_1">
      <item>DUCTOR društvo s ograničenom odgovornošću za trgovinu i usluge</item>
      <item>Mirsad Demirović</item>
    </derivirana_varijabla>
  </DomainObject.Predmet.SudioniciListNaziv>
  <DomainObject.Predmet.SudioniciListAdressOIB>
    <izvorni_sadrzaj>
      <item>DUCTOR društvo s ograničenom odgovornošću za trgovinu i usluge, OIB 88685450839, Nikole Andrića 17,Vukovar</item>
      <item>Mirsad Demirović, OIB 18540805456, Kolodvorska 4,32260 Gunja</item>
    </izvorni_sadrzaj>
    <derivirana_varijabla naziv="DomainObject.Predmet.SudioniciListAdressOIB_1">
      <item>DUCTOR društvo s ograničenom odgovornošću za trgovinu i usluge, OIB 88685450839, Nikole Andrića 17,Vukovar</item>
      <item>Mirsad Demirović, OIB 18540805456,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88685450839</item>
      <item>, OIB 18540805456</item>
    </izvorni_sadrzaj>
    <derivirana_varijabla naziv="DomainObject.Predmet.SudioniciListNazivOIB_1">
      <item>, OIB 88685450839</item>
      <item>, OIB 18540805456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B784A-0A19-4493-8A4F-55D8C2A8DB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868</properties:Words>
  <properties:Characters>4659</properties:Characters>
  <properties:Lines>139</properties:Lines>
  <properties:Paragraphs>51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5742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2017-01-23T11:04:00Z</dcterms:created>
  <dc:creator>..</dc:creator>
  <cp:lastModifiedBy>Maja Kocijan</cp:lastModifiedBy>
  <cp:lastPrinted>2017-01-23T11:40:00Z</cp:lastPrinted>
  <dcterms:modified xmlns:xsi="http://www.w3.org/2001/XMLSchema-instance" xsi:type="dcterms:W3CDTF">2017-01-23T12:22:00Z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