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308f" w14:paraId="fee308f" w:rsidRDefault="00014568" w:rsidP="00694ED8" w:rsidR="00694ED8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3B43">
        <w:t>6 St-278/12-515</w:t>
      </w:r>
    </w:p>
    <w:p w:rsidRDefault="00694ED8" w:rsidP="00694ED8" w:rsidR="00694ED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ED8" w:rsidP="00694ED8" w:rsidR="00694ED8"/>
    <w:p w:rsidRDefault="00694ED8" w:rsidP="00694ED8" w:rsidR="00694ED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94ED8" w:rsidP="00694ED8" w:rsidR="00694ED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94ED8" w:rsidP="00694ED8" w:rsidR="00694ED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694ED8" w:rsidP="00694ED8" w:rsidR="00694ED8">
      <w:pPr>
        <w:rPr>
          <w:b/>
          <w:bCs/>
        </w:rPr>
      </w:pPr>
    </w:p>
    <w:p w:rsidRDefault="00694ED8" w:rsidP="00694ED8" w:rsidR="00694ED8">
      <w:pPr>
        <w:jc w:val="center"/>
      </w:pPr>
      <w:r>
        <w:t>R</w:t>
      </w:r>
      <w:r w:rsidR="008B373A">
        <w:t xml:space="preserve"> </w:t>
      </w:r>
      <w:r>
        <w:t>E</w:t>
      </w:r>
      <w:r w:rsidR="008B373A">
        <w:t xml:space="preserve"> </w:t>
      </w:r>
      <w:r>
        <w:t>P</w:t>
      </w:r>
      <w:r w:rsidR="008B373A">
        <w:t xml:space="preserve"> </w:t>
      </w:r>
      <w:r>
        <w:t>U</w:t>
      </w:r>
      <w:r w:rsidR="008B373A">
        <w:t xml:space="preserve"> </w:t>
      </w:r>
      <w:r>
        <w:t>B</w:t>
      </w:r>
      <w:r w:rsidR="008B373A">
        <w:t xml:space="preserve"> </w:t>
      </w:r>
      <w:r>
        <w:t>L</w:t>
      </w:r>
      <w:r w:rsidR="008B373A">
        <w:t xml:space="preserve">  </w:t>
      </w:r>
      <w:r>
        <w:t>I</w:t>
      </w:r>
      <w:r w:rsidR="008B373A">
        <w:t xml:space="preserve"> </w:t>
      </w:r>
      <w:r>
        <w:t>KA</w:t>
      </w:r>
      <w:r w:rsidR="008B373A">
        <w:t xml:space="preserve">  </w:t>
      </w:r>
      <w:r>
        <w:t xml:space="preserve"> H</w:t>
      </w:r>
      <w:r w:rsidR="008B373A">
        <w:t xml:space="preserve"> </w:t>
      </w:r>
      <w:r>
        <w:t>R</w:t>
      </w:r>
      <w:r w:rsidR="008B373A">
        <w:t xml:space="preserve"> </w:t>
      </w:r>
      <w:r>
        <w:t>V</w:t>
      </w:r>
      <w:r w:rsidR="008B373A">
        <w:t xml:space="preserve"> </w:t>
      </w:r>
      <w:r>
        <w:t>A</w:t>
      </w:r>
      <w:r w:rsidR="008B373A">
        <w:t xml:space="preserve"> </w:t>
      </w:r>
      <w:r>
        <w:t>T</w:t>
      </w:r>
      <w:r w:rsidR="008B373A">
        <w:t xml:space="preserve"> </w:t>
      </w:r>
      <w:r>
        <w:t>S</w:t>
      </w:r>
      <w:r w:rsidR="008B373A">
        <w:t xml:space="preserve"> </w:t>
      </w:r>
      <w:r>
        <w:t>K</w:t>
      </w:r>
      <w:r w:rsidR="008B373A">
        <w:t xml:space="preserve"> </w:t>
      </w:r>
      <w:r>
        <w:t>A</w:t>
      </w:r>
    </w:p>
    <w:p w:rsidRDefault="00694ED8" w:rsidP="00694ED8" w:rsidR="00694ED8">
      <w:pPr>
        <w:jc w:val="center"/>
      </w:pPr>
    </w:p>
    <w:p w:rsidRDefault="00694ED8" w:rsidP="00694ED8" w:rsidR="00694ED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694ED8" w:rsidP="00694ED8" w:rsidR="00694ED8">
      <w:pPr>
        <w:rPr>
          <w:b/>
          <w:bCs/>
        </w:rPr>
      </w:pPr>
    </w:p>
    <w:p w:rsidRDefault="00694ED8" w:rsidP="00694ED8" w:rsidR="00694ED8">
      <w:pPr>
        <w:rPr>
          <w:b/>
          <w:bCs/>
        </w:rPr>
      </w:pPr>
    </w:p>
    <w:p w:rsidRDefault="00694ED8" w:rsidP="00694ED8" w:rsidR="00694ED8">
      <w:pPr>
        <w:jc w:val="center"/>
        <w:rPr>
          <w:b/>
          <w:bCs/>
        </w:rPr>
      </w:pPr>
    </w:p>
    <w:p w:rsidRDefault="00694ED8" w:rsidP="00694ED8" w:rsidR="00694ED8">
      <w:pPr>
        <w:jc w:val="both"/>
      </w:pPr>
      <w:r>
        <w:tab/>
        <w:t xml:space="preserve">Trgovački sud u Osijeku, po stečajnoj sutkinji Nadi Roso, u stečajnom postupku nad  dužnikom: </w:t>
      </w:r>
      <w:r>
        <w:rPr>
          <w:b/>
        </w:rPr>
        <w:t xml:space="preserve">PROGRES d.d.za građevinarstvo  u stečaju Beli Manastir, Bele </w:t>
      </w:r>
      <w:proofErr w:type="spellStart"/>
      <w:r>
        <w:rPr>
          <w:b/>
        </w:rPr>
        <w:t>Bartoka</w:t>
      </w:r>
      <w:proofErr w:type="spellEnd"/>
      <w:r>
        <w:rPr>
          <w:b/>
        </w:rPr>
        <w:t xml:space="preserve"> 2, ured u Osijeku, Vinkovačka 29 ,OIB: 66292351185</w:t>
      </w:r>
      <w:r>
        <w:t xml:space="preserve">, dana </w:t>
      </w:r>
      <w:r w:rsidR="007E3B43">
        <w:t>12. lipnja 2018.</w:t>
      </w:r>
      <w:r>
        <w:t xml:space="preserve"> g.,</w:t>
      </w:r>
    </w:p>
    <w:p w:rsidRDefault="00694ED8" w:rsidP="00694ED8" w:rsidR="00694ED8">
      <w:pPr>
        <w:tabs>
          <w:tab w:pos="7200" w:val="left"/>
        </w:tabs>
        <w:jc w:val="both"/>
      </w:pPr>
      <w:r>
        <w:tab/>
      </w:r>
    </w:p>
    <w:p w:rsidRDefault="00694ED8" w:rsidP="00694ED8" w:rsidR="00694ED8">
      <w:pPr>
        <w:jc w:val="both"/>
      </w:pPr>
    </w:p>
    <w:p w:rsidRDefault="00694ED8" w:rsidP="00694ED8" w:rsidR="00694ED8">
      <w:pPr>
        <w:jc w:val="center"/>
      </w:pPr>
      <w:r>
        <w:t>r i j e š i o  j e</w:t>
      </w:r>
    </w:p>
    <w:p w:rsidRDefault="00694ED8" w:rsidP="00694ED8" w:rsidR="00694ED8">
      <w:pPr>
        <w:jc w:val="center"/>
        <w:rPr>
          <w:b/>
        </w:rPr>
      </w:pPr>
    </w:p>
    <w:p w:rsidRDefault="00694ED8" w:rsidP="00694ED8" w:rsidR="00694ED8">
      <w:pPr>
        <w:jc w:val="both"/>
      </w:pPr>
    </w:p>
    <w:p w:rsidRDefault="00694ED8" w:rsidP="007E3B43" w:rsidR="00694ED8" w:rsidRPr="007E3B43">
      <w:pPr>
        <w:ind w:firstLine="708"/>
        <w:jc w:val="both"/>
        <w:rPr>
          <w:b/>
        </w:rPr>
      </w:pPr>
      <w:r>
        <w:t>I</w:t>
      </w:r>
      <w:r>
        <w:tab/>
        <w:t xml:space="preserve">Prihvaća se ponuda ponuditelja </w:t>
      </w:r>
      <w:r w:rsidR="007E3B43">
        <w:t xml:space="preserve">Argon </w:t>
      </w:r>
      <w:proofErr w:type="spellStart"/>
      <w:r w:rsidR="007E3B43">
        <w:t>Inox</w:t>
      </w:r>
      <w:proofErr w:type="spellEnd"/>
      <w:r w:rsidR="007E3B43">
        <w:t xml:space="preserve"> j.d.o.o. Luč, </w:t>
      </w:r>
      <w:proofErr w:type="spellStart"/>
      <w:r w:rsidR="007E3B43">
        <w:t>Petlovac</w:t>
      </w:r>
      <w:proofErr w:type="spellEnd"/>
      <w:r w:rsidR="007E3B43">
        <w:t>, M. Gupca 57, OIB: 00291236964</w:t>
      </w:r>
      <w:r>
        <w:t xml:space="preserve">, te mu se kao vlasniku, dosuđuje nekretnina  u vlasništvo stečajnog dužnika koja se vodi u </w:t>
      </w:r>
      <w:r w:rsidR="007E3B43">
        <w:t xml:space="preserve">zemljišnoknjižnom odjelu Beli Manastir k.o. </w:t>
      </w:r>
      <w:proofErr w:type="spellStart"/>
      <w:r w:rsidR="007E3B43">
        <w:t>Karanac</w:t>
      </w:r>
      <w:proofErr w:type="spellEnd"/>
      <w:r w:rsidR="007E3B43">
        <w:t xml:space="preserve">, </w:t>
      </w:r>
      <w:proofErr w:type="spellStart"/>
      <w:r w:rsidR="007E3B43">
        <w:t>zk</w:t>
      </w:r>
      <w:proofErr w:type="spellEnd"/>
      <w:r w:rsidR="007E3B43">
        <w:t xml:space="preserve">. ul. 389 </w:t>
      </w:r>
      <w:proofErr w:type="spellStart"/>
      <w:r w:rsidR="007E3B43">
        <w:t>kč</w:t>
      </w:r>
      <w:proofErr w:type="spellEnd"/>
      <w:r w:rsidR="007E3B43">
        <w:t xml:space="preserve">. br. 1157 kuća, dvor i oranica 1121 m2 </w:t>
      </w:r>
      <w:r>
        <w:t xml:space="preserve">po cijeni od </w:t>
      </w:r>
      <w:r w:rsidR="007E3B43" w:rsidRPr="007E3B43">
        <w:rPr>
          <w:rFonts w:eastAsia="Calibri"/>
          <w:b/>
        </w:rPr>
        <w:t>28.660,13</w:t>
      </w:r>
      <w:r w:rsidR="007E3B43">
        <w:rPr>
          <w:rFonts w:eastAsia="Calibri"/>
        </w:rPr>
        <w:t xml:space="preserve"> </w:t>
      </w:r>
      <w:r>
        <w:rPr>
          <w:b/>
        </w:rPr>
        <w:t xml:space="preserve">kn </w:t>
      </w:r>
      <w:r>
        <w:t>te mu se ujedno i dosuđuje imovina u vlasništvu stečajnog dužnika.</w:t>
      </w:r>
    </w:p>
    <w:p w:rsidRDefault="00694ED8" w:rsidP="00694ED8" w:rsidR="00694ED8">
      <w:pPr>
        <w:ind w:firstLine="708"/>
        <w:jc w:val="both"/>
      </w:pPr>
      <w:r>
        <w:t>II</w:t>
      </w:r>
      <w:r>
        <w:tab/>
        <w:t xml:space="preserve">Nalaže se ponuditelju uplata </w:t>
      </w:r>
      <w:proofErr w:type="spellStart"/>
      <w:r>
        <w:t>kupovnine</w:t>
      </w:r>
      <w:proofErr w:type="spellEnd"/>
      <w:r>
        <w:t xml:space="preserve"> iz točke I ovoga rješenja, umanjene za iznos položene jamčevine, u roku </w:t>
      </w:r>
      <w:r w:rsidR="008B373A">
        <w:t>45</w:t>
      </w:r>
      <w:r>
        <w:t xml:space="preserve"> dana od dana pravomoćnosti rješenja o dosudi na žiro-račun Trgovačkog suda u Osijeku broj HR3123900011300000200 kod Hrvatske poštanske banke s pozivom na broj HR05 272-278-12.</w:t>
      </w:r>
    </w:p>
    <w:p w:rsidRDefault="00694ED8" w:rsidP="00694ED8" w:rsidR="00694ED8">
      <w:pPr>
        <w:ind w:firstLine="708"/>
        <w:jc w:val="both"/>
      </w:pPr>
      <w:r>
        <w:t>III</w:t>
      </w:r>
      <w:r>
        <w:tab/>
        <w:t xml:space="preserve">Nekretnina iz točke I ovog rješenja predat će se kupcu </w:t>
      </w:r>
      <w:r w:rsidR="007E3B43">
        <w:t xml:space="preserve">Argon </w:t>
      </w:r>
      <w:proofErr w:type="spellStart"/>
      <w:r w:rsidR="007E3B43">
        <w:t>Inox</w:t>
      </w:r>
      <w:proofErr w:type="spellEnd"/>
      <w:r w:rsidR="007E3B43">
        <w:t xml:space="preserve"> j.d.o.o. Luč, </w:t>
      </w:r>
      <w:proofErr w:type="spellStart"/>
      <w:r w:rsidR="007E3B43">
        <w:t>Petlovac</w:t>
      </w:r>
      <w:proofErr w:type="spellEnd"/>
      <w:r w:rsidR="007E3B43">
        <w:t>, M. Gupca 57, OIB: 00291236964</w:t>
      </w:r>
      <w:r>
        <w:t xml:space="preserve">, kao vlasniku,  nakon što se ugovoreni iznos </w:t>
      </w:r>
      <w:proofErr w:type="spellStart"/>
      <w:r>
        <w:t>kupovnine</w:t>
      </w:r>
      <w:proofErr w:type="spellEnd"/>
      <w:r>
        <w:t xml:space="preserve"> u roku od </w:t>
      </w:r>
      <w:r w:rsidR="008B373A">
        <w:t>45</w:t>
      </w:r>
      <w:r>
        <w:t xml:space="preserve"> dana od pravomoćnosti ovog rješenja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</w:t>
      </w:r>
      <w:proofErr w:type="spellStart"/>
      <w:r>
        <w:t>kupovninu</w:t>
      </w:r>
      <w:proofErr w:type="spellEnd"/>
      <w:r>
        <w:t xml:space="preserve">, sud će zaključkom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94ED8" w:rsidP="00694ED8" w:rsidR="00694ED8">
      <w:pPr>
        <w:ind w:firstLine="708"/>
        <w:jc w:val="both"/>
      </w:pPr>
      <w:r>
        <w:t>IV    Kupac je dužan platiti sve poreze, pristojbe, kao i ostale troškove vezane s prodajom i prijenosom vlasništva nekretnine iz točke 1. izreke ovoga rješenja na kupca.</w:t>
      </w:r>
    </w:p>
    <w:p w:rsidRDefault="00694ED8" w:rsidP="00694ED8" w:rsidR="00694ED8">
      <w:pPr>
        <w:ind w:firstLine="708"/>
        <w:jc w:val="both"/>
      </w:pPr>
      <w:r>
        <w:t>V</w:t>
      </w:r>
      <w:r>
        <w:tab/>
        <w:t xml:space="preserve">Zaključkom o predaji nekretnine odredit će se upis prava vlasništva u zemljišnim knjigama na ime kupca i brisanje svih dosadašnjih upisa u </w:t>
      </w:r>
      <w:proofErr w:type="spellStart"/>
      <w:r>
        <w:t>zemljišnjim</w:t>
      </w:r>
      <w:proofErr w:type="spellEnd"/>
      <w:r>
        <w:t xml:space="preserve"> knjigama na prodanim nekretninama.</w:t>
      </w:r>
    </w:p>
    <w:p w:rsidRDefault="00694ED8" w:rsidP="00694ED8" w:rsidR="00694ED8">
      <w:pPr>
        <w:jc w:val="both"/>
      </w:pPr>
    </w:p>
    <w:p w:rsidRDefault="00694ED8" w:rsidP="00694ED8" w:rsidR="00694ED8" w:rsidRPr="008B373A">
      <w:pPr>
        <w:jc w:val="center"/>
      </w:pPr>
      <w:r w:rsidRPr="008B373A">
        <w:lastRenderedPageBreak/>
        <w:t>Obrazloženje</w:t>
      </w:r>
    </w:p>
    <w:p w:rsidRDefault="00694ED8" w:rsidP="00694ED8" w:rsidR="00694ED8">
      <w:pPr>
        <w:jc w:val="both"/>
      </w:pPr>
    </w:p>
    <w:p w:rsidRDefault="00694ED8" w:rsidP="00694ED8" w:rsidR="00694ED8">
      <w:pPr>
        <w:jc w:val="both"/>
      </w:pPr>
    </w:p>
    <w:p w:rsidRDefault="00694ED8" w:rsidP="00694ED8" w:rsidR="00694ED8">
      <w:pPr>
        <w:ind w:firstLine="708"/>
        <w:jc w:val="both"/>
      </w:pPr>
      <w:r>
        <w:t xml:space="preserve">Na održanoj javnoj dražbi dana </w:t>
      </w:r>
      <w:r w:rsidR="007E3B43">
        <w:t>12. lipnja 2018</w:t>
      </w:r>
      <w:r>
        <w:t>. g. za imovinu u vlasništvu stečajnog dužnika kao jedini ponuditelj ponudu je istakao  kao u t. 1. izreke ovoga rješenja.</w:t>
      </w:r>
    </w:p>
    <w:p w:rsidRDefault="00694ED8" w:rsidP="00694ED8" w:rsidR="00694ED8">
      <w:pPr>
        <w:jc w:val="both"/>
      </w:pPr>
    </w:p>
    <w:p w:rsidRDefault="00694ED8" w:rsidP="00694ED8" w:rsidR="00694ED8">
      <w:pPr>
        <w:ind w:firstLine="708"/>
        <w:jc w:val="both"/>
      </w:pPr>
      <w:r>
        <w:t xml:space="preserve">Budući da nije bilo niti jednog ponuditelja osim </w:t>
      </w:r>
      <w:r w:rsidR="007E3B43">
        <w:t xml:space="preserve">Argon </w:t>
      </w:r>
      <w:proofErr w:type="spellStart"/>
      <w:r w:rsidR="007E3B43">
        <w:t>Inox</w:t>
      </w:r>
      <w:proofErr w:type="spellEnd"/>
      <w:r w:rsidR="007E3B43">
        <w:t xml:space="preserve"> j.d.o.o. Luč, </w:t>
      </w:r>
      <w:proofErr w:type="spellStart"/>
      <w:r w:rsidR="007E3B43">
        <w:t>Petlovac</w:t>
      </w:r>
      <w:proofErr w:type="spellEnd"/>
      <w:r w:rsidR="007E3B43">
        <w:t>, M. Gupca 57, OIB: 00291236964</w:t>
      </w:r>
      <w:r>
        <w:t xml:space="preserve">, ispunjeni su uvjeti iz zaključka o određivanju prodaje od </w:t>
      </w:r>
      <w:r w:rsidR="007E3B43">
        <w:t>27. travnja 2018. g</w:t>
      </w:r>
      <w:r>
        <w:t>. i oglasa za usmenu javnu dražbu, sud je prihvatio ovu ponudu, te imovinu u vlasništvu stečajnog dužnika dosudio kao u t. 1. izreke ovoga rješenja.</w:t>
      </w:r>
    </w:p>
    <w:p w:rsidRDefault="00694ED8" w:rsidP="00694ED8" w:rsidR="00694ED8">
      <w:pPr>
        <w:jc w:val="both"/>
      </w:pPr>
    </w:p>
    <w:p w:rsidRDefault="00694ED8" w:rsidP="00694ED8" w:rsidR="00694ED8">
      <w:pPr>
        <w:ind w:firstLine="708"/>
        <w:jc w:val="both"/>
      </w:pPr>
      <w:r>
        <w:t xml:space="preserve">Slijedom navedenoga sud je odlučio kao u izreci rješenja sukladno čl. 103. i 108. Ovršnog zakona (NN 112/12), a sve u skladu s čl. 164. Stečajnog zakona ("Narodne novine" broj 44/96, 29/99, 129/00, 123/03, 197/03, 187/04, 82/06, 116/10, 25/12 i 133/12). </w:t>
      </w:r>
    </w:p>
    <w:p w:rsidRDefault="00694ED8" w:rsidP="00694ED8" w:rsidR="00694ED8">
      <w:pPr>
        <w:jc w:val="both"/>
      </w:pPr>
    </w:p>
    <w:p w:rsidRDefault="00694ED8" w:rsidP="00694ED8" w:rsidR="00694ED8">
      <w:pPr>
        <w:ind w:firstLine="708"/>
        <w:jc w:val="both"/>
      </w:pPr>
    </w:p>
    <w:p w:rsidRDefault="00694ED8" w:rsidP="00694ED8" w:rsidR="00694ED8">
      <w:pPr>
        <w:ind w:firstLine="708"/>
        <w:jc w:val="both"/>
      </w:pPr>
    </w:p>
    <w:p w:rsidRDefault="00694ED8" w:rsidP="00694ED8" w:rsidR="00694ED8">
      <w:pPr>
        <w:jc w:val="both"/>
      </w:pPr>
    </w:p>
    <w:p w:rsidRDefault="00694ED8" w:rsidP="00694ED8" w:rsidR="00694ED8">
      <w:pPr>
        <w:tabs>
          <w:tab w:pos="4677" w:val="center"/>
          <w:tab w:pos="6645" w:val="left"/>
        </w:tabs>
      </w:pPr>
      <w:r>
        <w:tab/>
        <w:t xml:space="preserve">U Osijeku  </w:t>
      </w:r>
      <w:r w:rsidR="007E3B43">
        <w:t>12. lipnja 2018. g.</w:t>
      </w:r>
    </w:p>
    <w:p w:rsidRDefault="00694ED8" w:rsidP="00694ED8" w:rsidR="00694ED8">
      <w:pPr>
        <w:tabs>
          <w:tab w:pos="4677" w:val="center"/>
          <w:tab w:pos="6645" w:val="left"/>
        </w:tabs>
      </w:pPr>
    </w:p>
    <w:p w:rsidRDefault="00694ED8" w:rsidP="00694ED8" w:rsidR="00694ED8">
      <w:pPr>
        <w:tabs>
          <w:tab w:pos="4677" w:val="center"/>
          <w:tab w:pos="6645" w:val="left"/>
        </w:tabs>
      </w:pPr>
    </w:p>
    <w:p w:rsidRDefault="00694ED8" w:rsidP="00694ED8" w:rsidR="00694ED8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STEČAJNA SUTKINJA</w:t>
      </w:r>
    </w:p>
    <w:p w:rsidRDefault="00694ED8" w:rsidP="00694ED8" w:rsidR="00694ED8">
      <w:pPr>
        <w:pStyle w:val="Tijeloteksta"/>
        <w:rPr>
          <w:b/>
          <w:bCs/>
        </w:rPr>
      </w:pPr>
      <w:r>
        <w:t>Danijela Sekulić</w:t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694ED8" w:rsidP="00694ED8" w:rsidR="00694ED8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Cs/>
        </w:rPr>
      </w:pPr>
      <w:r>
        <w:rPr>
          <w:bCs/>
        </w:rPr>
        <w:t>POUKA O PRAVNOM LIJEKU:</w:t>
      </w:r>
    </w:p>
    <w:p w:rsidRDefault="00694ED8" w:rsidP="00694ED8" w:rsidR="00694ED8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E3B43" w:rsidP="00694ED8" w:rsidR="007E3B43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4ED8" w:rsidP="00694ED8" w:rsidR="00694ED8">
      <w:pPr>
        <w:pStyle w:val="Tijeloteksta"/>
        <w:numPr>
          <w:ilvl w:val="0"/>
          <w:numId w:val="21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7E3B43" w:rsidP="00694ED8" w:rsidR="007E3B43" w:rsidRPr="007E3B43">
      <w:pPr>
        <w:pStyle w:val="Tijeloteksta"/>
        <w:numPr>
          <w:ilvl w:val="0"/>
          <w:numId w:val="21"/>
        </w:numPr>
        <w:rPr>
          <w:b/>
        </w:rPr>
      </w:pPr>
      <w:r>
        <w:t xml:space="preserve">Argon </w:t>
      </w:r>
      <w:proofErr w:type="spellStart"/>
      <w:r>
        <w:t>Inox</w:t>
      </w:r>
      <w:proofErr w:type="spellEnd"/>
      <w:r>
        <w:t xml:space="preserve"> j.d.o.o. Luč, </w:t>
      </w:r>
      <w:proofErr w:type="spellStart"/>
      <w:r>
        <w:t>Petlovac</w:t>
      </w:r>
      <w:proofErr w:type="spellEnd"/>
      <w:r>
        <w:t>, M. Gupca 57</w:t>
      </w:r>
    </w:p>
    <w:p w:rsidRDefault="00694ED8" w:rsidP="00694ED8" w:rsidR="00694ED8">
      <w:pPr>
        <w:pStyle w:val="Tijeloteksta"/>
        <w:numPr>
          <w:ilvl w:val="0"/>
          <w:numId w:val="21"/>
        </w:numPr>
        <w:rPr>
          <w:b/>
        </w:rPr>
      </w:pPr>
      <w:r>
        <w:t xml:space="preserve">ZK odjel Općinskog suda u </w:t>
      </w:r>
      <w:r w:rsidR="008B373A">
        <w:t>Belom Manastiru</w:t>
      </w:r>
      <w:r>
        <w:t xml:space="preserve"> </w:t>
      </w:r>
      <w:r>
        <w:rPr>
          <w:b/>
        </w:rPr>
        <w:t>po pravomoćnosti</w:t>
      </w:r>
    </w:p>
    <w:p w:rsidRDefault="00694ED8" w:rsidP="00694ED8" w:rsidR="00694ED8">
      <w:pPr>
        <w:pStyle w:val="Tijeloteksta"/>
        <w:numPr>
          <w:ilvl w:val="0"/>
          <w:numId w:val="21"/>
        </w:numPr>
      </w:pPr>
      <w:r>
        <w:t>e- oglasna ploča, ovdje</w:t>
      </w:r>
    </w:p>
    <w:p w:rsidRDefault="00694ED8" w:rsidP="00694ED8" w:rsidR="00694ED8">
      <w:pPr>
        <w:pStyle w:val="Tijeloteksta"/>
        <w:numPr>
          <w:ilvl w:val="0"/>
          <w:numId w:val="21"/>
        </w:numPr>
      </w:pPr>
      <w:r>
        <w:t>R-</w:t>
      </w:r>
      <w:r w:rsidR="008B373A">
        <w:t>12.9.</w:t>
      </w:r>
    </w:p>
    <w:p w:rsidRDefault="006B17D9" w:rsidP="00694ED8" w:rsidR="00695AD9" w:rsidRPr="00763833">
      <w:pPr>
        <w:jc w:val="right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9C4963" w:rsidP="009C4963" w:rsidR="009C4963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5A1B4B" w:rsidR="009C4963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9C4963" w:rsidP="009C4963" w:rsidR="009C4963"/>
    <w:p w:rsidRDefault="009C4963" w:rsidP="009C4963" w:rsidR="009C4963"/>
    <w:p w:rsidRDefault="009C4963" w:rsidP="009C4963" w:rsidR="009C4963"/>
    <w:p w:rsidRDefault="009C4963" w:rsidP="009C4963" w:rsidR="009C4963"/>
    <w:p w:rsidRDefault="009C4963" w:rsidP="009C4963" w:rsidR="009C4963" w:rsidRPr="007E4DD9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9C4963" w:rsidR="006E0454">
      <w:pPr>
        <w:ind w:left="6480"/>
        <w:jc w:val="both"/>
      </w:pPr>
      <w:r>
        <w:t xml:space="preserve">    </w:t>
      </w:r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D93" w:rsidR="00A41D93">
      <w:r>
        <w:separator/>
      </w:r>
    </w:p>
  </w:endnote>
  <w:endnote w:id="0" w:type="continuationSeparator">
    <w:p w:rsidRDefault="00A41D93" w:rsidR="00A41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D93" w:rsidR="00A41D93">
      <w:r>
        <w:separator/>
      </w:r>
    </w:p>
  </w:footnote>
  <w:footnote w:id="0" w:type="continuationSeparator">
    <w:p w:rsidRDefault="00A41D93" w:rsidR="00A41D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B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F567D0" w:rsidR="00BE12FF">
    <w:pPr>
      <w:jc w:val="right"/>
    </w:pPr>
    <w:r>
      <w:tab/>
    </w:r>
    <w:r>
      <w:tab/>
    </w:r>
    <w:r w:rsidR="008B373A">
      <w:t>6 St-278/12-515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96711"/>
    <w:rsid w:val="001A7119"/>
    <w:rsid w:val="001B691C"/>
    <w:rsid w:val="001C7225"/>
    <w:rsid w:val="001E06D7"/>
    <w:rsid w:val="00210590"/>
    <w:rsid w:val="00242171"/>
    <w:rsid w:val="002531DC"/>
    <w:rsid w:val="00254031"/>
    <w:rsid w:val="00261DD7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1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4ED8"/>
    <w:rsid w:val="00695AD9"/>
    <w:rsid w:val="006976A3"/>
    <w:rsid w:val="006B17D9"/>
    <w:rsid w:val="006B369E"/>
    <w:rsid w:val="006C1EE3"/>
    <w:rsid w:val="006D6978"/>
    <w:rsid w:val="006E0454"/>
    <w:rsid w:val="006F3607"/>
    <w:rsid w:val="00734462"/>
    <w:rsid w:val="00756CD4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3B4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B373A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C4963"/>
    <w:rsid w:val="009E299F"/>
    <w:rsid w:val="00A3682D"/>
    <w:rsid w:val="00A41D6B"/>
    <w:rsid w:val="00A41D93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86396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567D0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9C4963"/>
    <w:rPr>
      <w:sz w:val="24"/>
      <w:szCs w:val="24"/>
    </w:rPr>
  </w:style>
  <w:style w:customStyle="true" w:styleId="Naslov2Char" w:type="character">
    <w:name w:val="Naslov 2 Char"/>
    <w:link w:val="Naslov2"/>
    <w:rsid w:val="00694ED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B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1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9C4963"/>
    <w:rPr>
      <w:sz w:val="24"/>
      <w:szCs w:val="24"/>
    </w:rPr>
  </w:style>
  <w:style w:customStyle="1" w:styleId="Naslov2Char" w:type="character">
    <w:name w:val="Naslov 2 Char"/>
    <w:link w:val="Naslov2"/>
    <w:rsid w:val="00694ED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B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1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507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15A73-A722-4BDA-9CE8-780302B68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576</properties:Words>
  <properties:Characters>2924</properties:Characters>
  <properties:Lines>139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2018-06-12T09:48:00Z</dcterms:created>
  <dc:creator>banka</dc:creator>
  <cp:lastModifiedBy>Danijela Sekulić</cp:lastModifiedBy>
  <cp:lastPrinted>2018-06-12T09:52:00Z</cp:lastPrinted>
  <dcterms:modified xmlns:xsi="http://www.w3.org/2001/XMLSchema-instance" xsi:type="dcterms:W3CDTF">2018-06-12T09:53:00Z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(PROGRES-ARGON INOX.docx)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