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ecdf" w14:paraId="574ecdf" w:rsidRDefault="00835144" w:rsidP="00857549" w:rsidR="00857549" w:rsidRPr="00644C15">
      <w:pPr>
        <w15:collapsed w:val="false"/>
        <w:rPr>
          <w:rFonts w:hAnsi="Times New Roman" w:ascii="Times New Roman"/>
          <w:color w:val="auto"/>
          <w:sz w:val="24"/>
          <w:szCs w:val="24"/>
          <w:lang w:val="hr-HR"/>
        </w:rPr>
      </w:pPr>
      <w:bookmarkStart w:name="_GoBack" w:id="0"/>
      <w:bookmarkEnd w:id="0"/>
      <w:r w:rsidRPr="00644C15">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644C15">
      <w:pPr>
        <w:rPr>
          <w:rFonts w:hAnsi="Times New Roman" w:ascii="Times New Roman"/>
          <w:color w:val="auto"/>
          <w:sz w:val="24"/>
          <w:szCs w:val="24"/>
          <w:lang w:val="hr-HR"/>
        </w:rPr>
      </w:pPr>
      <w:r w:rsidRPr="00644C15">
        <w:rPr>
          <w:rFonts w:hAnsi="Times New Roman" w:ascii="Times New Roman"/>
          <w:color w:val="auto"/>
          <w:sz w:val="24"/>
          <w:szCs w:val="24"/>
          <w:lang w:val="hr-HR"/>
        </w:rPr>
        <w:t>REPUBLIKA HRVATSKA</w:t>
      </w:r>
    </w:p>
    <w:p w:rsidRDefault="00857549" w:rsidP="00857549" w:rsidR="00857549" w:rsidRPr="00644C15">
      <w:pPr>
        <w:rPr>
          <w:rFonts w:hAnsi="Times New Roman" w:ascii="Times New Roman"/>
          <w:color w:val="auto"/>
          <w:sz w:val="24"/>
          <w:szCs w:val="24"/>
          <w:lang w:val="hr-HR"/>
        </w:rPr>
      </w:pPr>
      <w:r w:rsidRPr="00644C15">
        <w:rPr>
          <w:rFonts w:hAnsi="Times New Roman" w:ascii="Times New Roman"/>
          <w:color w:val="auto"/>
          <w:sz w:val="24"/>
          <w:szCs w:val="24"/>
          <w:lang w:val="hr-HR"/>
        </w:rPr>
        <w:t>TRGOVAČKI SUD U ZAGREBU</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Zagreb, Amruševa 2/II</w:t>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002A0618"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7 St-</w:t>
      </w:r>
      <w:r w:rsidR="002A0618" w:rsidRPr="00644C15">
        <w:rPr>
          <w:rFonts w:hAnsi="Times New Roman" w:ascii="Times New Roman"/>
          <w:color w:val="auto"/>
          <w:sz w:val="24"/>
          <w:szCs w:val="24"/>
          <w:lang w:val="hr-HR"/>
        </w:rPr>
        <w:t>161/15</w:t>
      </w:r>
    </w:p>
    <w:p w:rsidRDefault="00857549" w:rsidP="00857549" w:rsidR="00857549" w:rsidRPr="00644C15">
      <w:pPr>
        <w:jc w:val="both"/>
        <w:rPr>
          <w:rFonts w:hAnsi="Times New Roman" w:ascii="Times New Roman"/>
          <w:color w:val="auto"/>
          <w:sz w:val="24"/>
          <w:szCs w:val="24"/>
          <w:lang w:val="hr-HR"/>
        </w:rPr>
      </w:pPr>
    </w:p>
    <w:p w:rsidRDefault="00857549" w:rsidP="00857549" w:rsidR="00857549" w:rsidRPr="00644C15">
      <w:pPr>
        <w:jc w:val="center"/>
        <w:rPr>
          <w:rFonts w:hAnsi="Times New Roman" w:ascii="Times New Roman"/>
          <w:color w:val="auto"/>
          <w:sz w:val="24"/>
          <w:szCs w:val="24"/>
          <w:lang w:val="hr-HR"/>
        </w:rPr>
      </w:pPr>
      <w:r w:rsidRPr="00644C15">
        <w:rPr>
          <w:rFonts w:hAnsi="Times New Roman" w:ascii="Times New Roman"/>
          <w:color w:val="auto"/>
          <w:sz w:val="24"/>
          <w:szCs w:val="24"/>
          <w:lang w:val="hr-HR"/>
        </w:rPr>
        <w:t>R E P U B L I K A  H R V A T S K A</w:t>
      </w:r>
    </w:p>
    <w:p w:rsidRDefault="00857549" w:rsidP="00857549" w:rsidR="00857549" w:rsidRPr="00644C15">
      <w:pPr>
        <w:jc w:val="center"/>
        <w:rPr>
          <w:rFonts w:hAnsi="Times New Roman" w:ascii="Times New Roman"/>
          <w:color w:val="auto"/>
          <w:sz w:val="24"/>
          <w:szCs w:val="24"/>
          <w:lang w:val="hr-HR"/>
        </w:rPr>
      </w:pPr>
      <w:r w:rsidRPr="00644C15">
        <w:rPr>
          <w:rFonts w:hAnsi="Times New Roman" w:ascii="Times New Roman"/>
          <w:color w:val="auto"/>
          <w:sz w:val="24"/>
          <w:szCs w:val="24"/>
          <w:lang w:val="hr-HR"/>
        </w:rPr>
        <w:t>R J E Š E N J E</w:t>
      </w:r>
    </w:p>
    <w:p w:rsidRDefault="00857549" w:rsidP="00857549" w:rsidR="00857549" w:rsidRPr="00644C15">
      <w:pPr>
        <w:jc w:val="center"/>
        <w:rPr>
          <w:rFonts w:hAnsi="Times New Roman" w:ascii="Times New Roman"/>
          <w:color w:val="auto"/>
          <w:sz w:val="24"/>
          <w:szCs w:val="24"/>
          <w:lang w:val="hr-HR"/>
        </w:rPr>
      </w:pPr>
    </w:p>
    <w:p w:rsidRDefault="00857549" w:rsidP="00857549" w:rsidR="008D183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TRGOVAČKI SUD U ZAGREBU po sucu pojedincu Vesni Malenica kao stečajnom sucu u prethodnom postupku radi utvrđivanja uvjeta za otvaranje stečajnog postupka nad dužnikom </w:t>
      </w:r>
      <w:r w:rsidR="002A0618" w:rsidRPr="00644C15">
        <w:rPr>
          <w:rFonts w:hAnsi="Times New Roman" w:ascii="Times New Roman"/>
          <w:color w:val="auto"/>
          <w:sz w:val="24"/>
          <w:szCs w:val="24"/>
          <w:lang w:val="hr-HR"/>
        </w:rPr>
        <w:t>ESTETIC UVEMA d. o. o., Zagreb, Zeleni trg 2, OIB 14876662354, 9. lipnja 2016.</w:t>
      </w:r>
    </w:p>
    <w:p w:rsidRDefault="002A0618" w:rsidP="00857549" w:rsidR="002A0618" w:rsidRPr="00644C15">
      <w:pPr>
        <w:jc w:val="both"/>
        <w:rPr>
          <w:rFonts w:hAnsi="Times New Roman" w:ascii="Times New Roman"/>
          <w:color w:val="auto"/>
          <w:sz w:val="24"/>
          <w:szCs w:val="24"/>
          <w:lang w:val="hr-HR"/>
        </w:rPr>
      </w:pPr>
    </w:p>
    <w:p w:rsidRDefault="00857549" w:rsidP="00857549" w:rsidR="00857549" w:rsidRPr="00644C15">
      <w:pPr>
        <w:jc w:val="center"/>
        <w:rPr>
          <w:rFonts w:hAnsi="Times New Roman" w:ascii="Times New Roman"/>
          <w:color w:val="auto"/>
          <w:sz w:val="24"/>
          <w:szCs w:val="24"/>
          <w:lang w:val="hr-HR"/>
        </w:rPr>
      </w:pPr>
      <w:r w:rsidRPr="00644C15">
        <w:rPr>
          <w:rFonts w:hAnsi="Times New Roman" w:ascii="Times New Roman"/>
          <w:color w:val="auto"/>
          <w:sz w:val="24"/>
          <w:szCs w:val="24"/>
          <w:lang w:val="hr-HR"/>
        </w:rPr>
        <w:t>r i j e š i o  j e</w:t>
      </w:r>
    </w:p>
    <w:p w:rsidRDefault="00857549" w:rsidP="00857549" w:rsidR="00857549" w:rsidRPr="00644C15">
      <w:pPr>
        <w:rPr>
          <w:rFonts w:hAnsi="Times New Roman" w:ascii="Times New Roman"/>
          <w:color w:val="auto"/>
          <w:sz w:val="24"/>
          <w:szCs w:val="24"/>
          <w:lang w:val="hr-HR"/>
        </w:rPr>
      </w:pP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1. Otvara se stečajni postupak nad dužnikom  </w:t>
      </w:r>
      <w:r w:rsidR="002A0618" w:rsidRPr="00644C15">
        <w:rPr>
          <w:rFonts w:hAnsi="Times New Roman" w:ascii="Times New Roman"/>
          <w:color w:val="auto"/>
          <w:sz w:val="24"/>
          <w:szCs w:val="24"/>
          <w:lang w:val="hr-HR"/>
        </w:rPr>
        <w:t>ESTETIC UVEMA d. o. o., Zagreb, Zeleni trg 2, OIB 14876662354</w:t>
      </w:r>
      <w:r w:rsidRPr="00644C15">
        <w:rPr>
          <w:rFonts w:hAnsi="Times New Roman" w:ascii="Times New Roman"/>
          <w:color w:val="auto"/>
          <w:sz w:val="24"/>
          <w:szCs w:val="24"/>
          <w:lang w:val="hr-HR"/>
        </w:rPr>
        <w:t>.</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2. Za stečajnog upravitelja imenuje</w:t>
      </w:r>
      <w:r w:rsidR="002A0618" w:rsidRPr="00644C15">
        <w:rPr>
          <w:rFonts w:hAnsi="Times New Roman" w:ascii="Times New Roman"/>
          <w:color w:val="auto"/>
          <w:sz w:val="24"/>
          <w:szCs w:val="24"/>
          <w:lang w:val="hr-HR"/>
        </w:rPr>
        <w:t xml:space="preserve"> </w:t>
      </w:r>
      <w:r w:rsidRPr="00644C15">
        <w:rPr>
          <w:rFonts w:hAnsi="Times New Roman" w:ascii="Times New Roman"/>
          <w:color w:val="auto"/>
          <w:sz w:val="24"/>
          <w:szCs w:val="24"/>
          <w:lang w:val="hr-HR"/>
        </w:rPr>
        <w:t xml:space="preserve">se </w:t>
      </w:r>
      <w:r w:rsidR="002A0618" w:rsidRPr="00644C15">
        <w:rPr>
          <w:rFonts w:hAnsi="Times New Roman" w:ascii="Times New Roman"/>
          <w:color w:val="auto"/>
          <w:sz w:val="24"/>
          <w:szCs w:val="24"/>
          <w:lang w:val="hr-HR"/>
        </w:rPr>
        <w:t>Domagoj Krpačić, Sisak, Stupno 66, OIB 18593686473</w:t>
      </w:r>
      <w:r w:rsidRPr="00644C15">
        <w:rPr>
          <w:rFonts w:hAnsi="Times New Roman" w:ascii="Times New Roman"/>
          <w:color w:val="auto"/>
          <w:sz w:val="24"/>
          <w:szCs w:val="24"/>
          <w:lang w:val="hr-HR"/>
        </w:rPr>
        <w:t>.</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b/>
          <w:color w:val="auto"/>
          <w:sz w:val="24"/>
          <w:szCs w:val="24"/>
          <w:lang w:val="hr-HR"/>
        </w:rPr>
        <w:tab/>
      </w:r>
      <w:r w:rsidRPr="00644C15">
        <w:rPr>
          <w:rFonts w:hAnsi="Times New Roman" w:ascii="Times New Roman"/>
          <w:color w:val="auto"/>
          <w:sz w:val="24"/>
          <w:szCs w:val="24"/>
          <w:lang w:val="hr-HR"/>
        </w:rPr>
        <w:t xml:space="preserve">3. Pozivaju se vjerovnici viših isplatnih redova da u roku od  30 dana od isteka osmog dana od dana objave </w:t>
      </w:r>
      <w:r w:rsidR="006F145F" w:rsidRPr="00644C15">
        <w:rPr>
          <w:rFonts w:hAnsi="Times New Roman" w:ascii="Times New Roman"/>
          <w:color w:val="auto"/>
          <w:sz w:val="24"/>
          <w:szCs w:val="24"/>
          <w:lang w:val="hr-HR"/>
        </w:rPr>
        <w:t>ovog rješenja na e-oglasnoj ploči suda</w:t>
      </w:r>
      <w:r w:rsidRPr="00644C15">
        <w:rPr>
          <w:rFonts w:hAnsi="Times New Roman" w:ascii="Times New Roman"/>
          <w:color w:val="auto"/>
          <w:sz w:val="24"/>
          <w:szCs w:val="24"/>
          <w:lang w:val="hr-HR"/>
        </w:rPr>
        <w:t xml:space="preserve">, prijave svoje tražbine stečajnom upravitelju u skladu s odredbom čl. 173 Stečajnog zakona, te dostave dokaz o uplati pristojbe za prijavu tražbine u iznosu 2% od prijavljene tražbine, ali ne više od 500,00 kn, na račun broj IBAN: HR1210010051863000160 Državni proračun, model HR64, poziv na br. 5045-20735- </w:t>
      </w:r>
      <w:r w:rsidR="002A0618" w:rsidRPr="00644C15">
        <w:rPr>
          <w:rFonts w:hAnsi="Times New Roman" w:ascii="Times New Roman"/>
          <w:color w:val="auto"/>
          <w:sz w:val="24"/>
          <w:szCs w:val="24"/>
          <w:lang w:val="hr-HR"/>
        </w:rPr>
        <w:t>16115</w:t>
      </w:r>
      <w:r w:rsidRPr="00644C15">
        <w:rPr>
          <w:rFonts w:hAnsi="Times New Roman" w:ascii="Times New Roman"/>
          <w:color w:val="auto"/>
          <w:sz w:val="24"/>
          <w:szCs w:val="24"/>
          <w:lang w:val="hr-HR"/>
        </w:rPr>
        <w:t>.</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Prijave se podnose stečajnom upravitelju na adresu stečajnog upravitelja, </w:t>
      </w:r>
      <w:r w:rsidR="002A0618" w:rsidRPr="00644C15">
        <w:rPr>
          <w:rFonts w:hAnsi="Times New Roman" w:ascii="Times New Roman"/>
          <w:color w:val="auto"/>
          <w:sz w:val="24"/>
          <w:szCs w:val="24"/>
          <w:lang w:val="hr-HR"/>
        </w:rPr>
        <w:t>Sisak, Stupno 66</w:t>
      </w:r>
      <w:r w:rsidRPr="00644C15">
        <w:rPr>
          <w:rFonts w:hAnsi="Times New Roman" w:ascii="Times New Roman"/>
          <w:color w:val="auto"/>
          <w:sz w:val="24"/>
          <w:szCs w:val="24"/>
          <w:lang w:val="hr-HR"/>
        </w:rPr>
        <w:t xml:space="preserve">, u dva primjerka. </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173 st. 5 i st. 6 Stečajnog zakona. </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857549" w:rsidR="0012681C">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6. Otvaranje stečajnog postupka ima se upisa</w:t>
      </w:r>
      <w:r w:rsidR="0012681C">
        <w:rPr>
          <w:rFonts w:hAnsi="Times New Roman" w:ascii="Times New Roman"/>
          <w:color w:val="auto"/>
          <w:sz w:val="24"/>
          <w:szCs w:val="24"/>
          <w:lang w:val="hr-HR"/>
        </w:rPr>
        <w:t>ti u sudski registar ovog suda.</w:t>
      </w:r>
    </w:p>
    <w:p w:rsidRDefault="00835144"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7</w:t>
      </w:r>
      <w:r w:rsidR="00857549" w:rsidRPr="00644C15">
        <w:rPr>
          <w:rFonts w:hAnsi="Times New Roman" w:ascii="Times New Roman"/>
          <w:color w:val="auto"/>
          <w:sz w:val="24"/>
          <w:szCs w:val="24"/>
          <w:lang w:val="hr-HR"/>
        </w:rPr>
        <w:t xml:space="preserve">. Stečajni postupak otvoren je </w:t>
      </w:r>
      <w:r w:rsidRPr="00644C15">
        <w:rPr>
          <w:rFonts w:hAnsi="Times New Roman" w:ascii="Times New Roman"/>
          <w:color w:val="auto"/>
          <w:sz w:val="24"/>
          <w:szCs w:val="24"/>
          <w:lang w:val="hr-HR"/>
        </w:rPr>
        <w:t>9. lipnja 2016. u 10,30</w:t>
      </w:r>
      <w:r w:rsidR="00857549" w:rsidRPr="00644C15">
        <w:rPr>
          <w:rFonts w:hAnsi="Times New Roman" w:ascii="Times New Roman"/>
          <w:color w:val="auto"/>
          <w:sz w:val="24"/>
          <w:szCs w:val="24"/>
          <w:lang w:val="hr-HR"/>
        </w:rPr>
        <w:t xml:space="preserve"> sati a rješenje o otvaranju stečajnog postupka stavit će se na e-oglasnu ploču istog dana.</w:t>
      </w:r>
    </w:p>
    <w:p w:rsidRDefault="00835144"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8</w:t>
      </w:r>
      <w:r w:rsidR="00857549" w:rsidRPr="00644C15">
        <w:rPr>
          <w:rFonts w:hAnsi="Times New Roman" w:ascii="Times New Roman"/>
          <w:color w:val="auto"/>
          <w:sz w:val="24"/>
          <w:szCs w:val="24"/>
          <w:lang w:val="hr-HR"/>
        </w:rPr>
        <w:t xml:space="preserve">. Ročište vjerovnika na kojem će se ispitati prijavljene tražbine (ispitno ročište) određuje  se za dan </w:t>
      </w:r>
      <w:r w:rsidRPr="00644C15">
        <w:rPr>
          <w:rFonts w:hAnsi="Times New Roman" w:ascii="Times New Roman"/>
          <w:color w:val="auto"/>
          <w:sz w:val="24"/>
          <w:szCs w:val="24"/>
          <w:lang w:val="hr-HR"/>
        </w:rPr>
        <w:t xml:space="preserve">18. listopad </w:t>
      </w:r>
      <w:r w:rsidR="00C0489D" w:rsidRPr="00644C15">
        <w:rPr>
          <w:rFonts w:hAnsi="Times New Roman" w:ascii="Times New Roman"/>
          <w:color w:val="auto"/>
          <w:sz w:val="24"/>
          <w:szCs w:val="24"/>
          <w:lang w:val="hr-HR"/>
        </w:rPr>
        <w:t xml:space="preserve"> 2016. u </w:t>
      </w:r>
      <w:r w:rsidRPr="00644C15">
        <w:rPr>
          <w:rFonts w:hAnsi="Times New Roman" w:ascii="Times New Roman"/>
          <w:color w:val="auto"/>
          <w:sz w:val="24"/>
          <w:szCs w:val="24"/>
          <w:lang w:val="hr-HR"/>
        </w:rPr>
        <w:t>10,30</w:t>
      </w:r>
      <w:r w:rsidR="00857549" w:rsidRPr="00644C15">
        <w:rPr>
          <w:rFonts w:hAnsi="Times New Roman" w:ascii="Times New Roman"/>
          <w:color w:val="auto"/>
          <w:sz w:val="24"/>
          <w:szCs w:val="24"/>
          <w:lang w:val="hr-HR"/>
        </w:rPr>
        <w:t xml:space="preserve"> sati u zgradi ovog suda, Zagreb,</w:t>
      </w:r>
      <w:r w:rsidR="00C0489D" w:rsidRPr="00644C15">
        <w:rPr>
          <w:rFonts w:hAnsi="Times New Roman" w:ascii="Times New Roman"/>
          <w:color w:val="auto"/>
          <w:sz w:val="24"/>
          <w:szCs w:val="24"/>
          <w:lang w:val="hr-HR"/>
        </w:rPr>
        <w:t xml:space="preserve"> Amruševa 2/II kat, soba broj 96</w:t>
      </w:r>
      <w:r w:rsidR="00857549" w:rsidRPr="00644C15">
        <w:rPr>
          <w:rFonts w:hAnsi="Times New Roman" w:ascii="Times New Roman"/>
          <w:color w:val="auto"/>
          <w:sz w:val="24"/>
          <w:szCs w:val="24"/>
          <w:lang w:val="hr-HR"/>
        </w:rPr>
        <w:t xml:space="preserve">/II.                                                                                                                                                                                                                                                                                                                                                                                                                                                                                                                                                                                                                                                                                                                                                                                </w:t>
      </w:r>
    </w:p>
    <w:p w:rsidRDefault="00835144"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9</w:t>
      </w:r>
      <w:r w:rsidR="00857549" w:rsidRPr="00644C15">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Pr="00644C15">
        <w:rPr>
          <w:rFonts w:hAnsi="Times New Roman" w:ascii="Times New Roman"/>
          <w:color w:val="auto"/>
          <w:sz w:val="24"/>
          <w:szCs w:val="24"/>
          <w:lang w:val="hr-HR"/>
        </w:rPr>
        <w:t>11,0</w:t>
      </w:r>
      <w:r w:rsidR="00C0489D" w:rsidRPr="00644C15">
        <w:rPr>
          <w:rFonts w:hAnsi="Times New Roman" w:ascii="Times New Roman"/>
          <w:color w:val="auto"/>
          <w:sz w:val="24"/>
          <w:szCs w:val="24"/>
          <w:lang w:val="hr-HR"/>
        </w:rPr>
        <w:t>0</w:t>
      </w:r>
      <w:r w:rsidR="00857549" w:rsidRPr="00644C15">
        <w:rPr>
          <w:rFonts w:hAnsi="Times New Roman" w:ascii="Times New Roman"/>
          <w:color w:val="auto"/>
          <w:sz w:val="24"/>
          <w:szCs w:val="24"/>
          <w:lang w:val="hr-HR"/>
        </w:rPr>
        <w:t xml:space="preserve"> sati.</w:t>
      </w:r>
    </w:p>
    <w:p w:rsidRDefault="00857549" w:rsidP="00857549" w:rsidR="00857549" w:rsidRPr="00644C15">
      <w:pPr>
        <w:jc w:val="both"/>
        <w:rPr>
          <w:rFonts w:hAnsi="Times New Roman" w:ascii="Times New Roman"/>
          <w:color w:val="auto"/>
          <w:sz w:val="24"/>
          <w:szCs w:val="24"/>
          <w:lang w:val="hr-HR"/>
        </w:rPr>
      </w:pPr>
    </w:p>
    <w:p w:rsidRDefault="00857549" w:rsidP="00857549" w:rsidR="00857549" w:rsidRPr="00644C15">
      <w:pPr>
        <w:jc w:val="center"/>
        <w:rPr>
          <w:rFonts w:hAnsi="Times New Roman" w:ascii="Times New Roman"/>
          <w:color w:val="auto"/>
          <w:sz w:val="24"/>
          <w:szCs w:val="24"/>
          <w:lang w:val="hr-HR"/>
        </w:rPr>
      </w:pPr>
      <w:r w:rsidRPr="00644C15">
        <w:rPr>
          <w:rFonts w:hAnsi="Times New Roman" w:ascii="Times New Roman"/>
          <w:color w:val="auto"/>
          <w:sz w:val="24"/>
          <w:szCs w:val="24"/>
          <w:lang w:val="hr-HR"/>
        </w:rPr>
        <w:t>Obrazloženje</w:t>
      </w:r>
    </w:p>
    <w:p w:rsidRDefault="00857549" w:rsidP="00857549" w:rsidR="00857549" w:rsidRPr="00644C15">
      <w:pPr>
        <w:rPr>
          <w:rFonts w:hAnsi="Times New Roman" w:ascii="Times New Roman"/>
          <w:color w:val="auto"/>
          <w:sz w:val="24"/>
          <w:szCs w:val="24"/>
          <w:lang w:val="hr-HR"/>
        </w:rPr>
      </w:pPr>
    </w:p>
    <w:p w:rsidRDefault="000F7B49" w:rsidP="000F7B49" w:rsidR="000F7B49" w:rsidRPr="00644C15">
      <w:pPr>
        <w:ind w:firstLine="708" w:right="33"/>
        <w:jc w:val="both"/>
        <w:rPr>
          <w:rFonts w:hAnsi="Times New Roman" w:ascii="Times New Roman"/>
          <w:color w:val="auto"/>
          <w:sz w:val="24"/>
          <w:szCs w:val="24"/>
          <w:lang w:val="hr-HR"/>
        </w:rPr>
      </w:pPr>
      <w:r w:rsidRPr="00644C15">
        <w:rPr>
          <w:rFonts w:hAnsi="Times New Roman" w:ascii="Times New Roman"/>
          <w:color w:val="auto"/>
          <w:sz w:val="24"/>
          <w:szCs w:val="24"/>
          <w:lang w:val="hr-HR"/>
        </w:rPr>
        <w:lastRenderedPageBreak/>
        <w:t>Podneskom od 25. veljače 2015. predlagatelj – vjerovnik Marija Mišić iz Zagreba, Medulinska 12, OIB 78465422388, zastupana po punomoćniku, podnijela je ovom sudu prijedlog za otvaranje stečajnog postupka nad dužnikom ESTETIC UVEMA d. o. o., Zagreb, Zeleni trg 2, OIB 14876662354.</w:t>
      </w:r>
    </w:p>
    <w:p w:rsidRDefault="000F7B49" w:rsidP="000F7B49" w:rsidR="000F7B49">
      <w:pPr>
        <w:ind w:firstLine="708" w:right="33"/>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Predlagatelj u svom prijedlogu navodi da temeljem pravomoćne i ovršne presude Trgovačkog suda u Zagrebu te presude i rješenja Županijskog suda u Zagrebu, potražuje od dužnika iznos od 19.615,32 kn sa zateznim kamatama te trošak ovršnog postupka u iznosu od 1.796,00 kn.</w:t>
      </w:r>
    </w:p>
    <w:p w:rsidRDefault="0006420D" w:rsidP="000F7B49" w:rsidR="0006420D" w:rsidRPr="00644C15">
      <w:pPr>
        <w:ind w:firstLine="708" w:right="33"/>
        <w:jc w:val="both"/>
        <w:rPr>
          <w:rFonts w:hAnsi="Times New Roman" w:ascii="Times New Roman"/>
          <w:color w:val="auto"/>
          <w:sz w:val="24"/>
          <w:szCs w:val="24"/>
          <w:lang w:val="hr-HR"/>
        </w:rPr>
      </w:pPr>
      <w:r>
        <w:rPr>
          <w:rFonts w:hAnsi="Times New Roman" w:ascii="Times New Roman"/>
          <w:color w:val="auto"/>
          <w:sz w:val="24"/>
          <w:szCs w:val="24"/>
          <w:lang w:val="hr-HR"/>
        </w:rPr>
        <w:t>Dužnik nije postupio po pravomoćnoj presudi, a pokrenuti ovršni postupak ostao je bezuspješan, obzirom da je račun dužnika duže vrijeme blokiran o čemu svjedoči Potvrda FINA-e od 15. listopada 2014.</w:t>
      </w:r>
    </w:p>
    <w:p w:rsidRDefault="00857549" w:rsidP="00857549" w:rsidR="00857549" w:rsidRPr="00644C15">
      <w:pPr>
        <w:ind w:firstLine="708"/>
        <w:jc w:val="both"/>
        <w:rPr>
          <w:rFonts w:hAnsi="Times New Roman" w:ascii="Times New Roman"/>
          <w:color w:val="auto"/>
          <w:sz w:val="24"/>
          <w:szCs w:val="24"/>
          <w:lang w:val="hr-HR"/>
        </w:rPr>
      </w:pPr>
      <w:r w:rsidRPr="00644C15">
        <w:rPr>
          <w:rFonts w:hAnsi="Times New Roman" w:ascii="Times New Roman"/>
          <w:color w:val="auto"/>
          <w:sz w:val="24"/>
          <w:szCs w:val="24"/>
          <w:lang w:val="hr-HR"/>
        </w:rPr>
        <w:t>Kako je predlagatelj učinio vjerojatnim postojanje</w:t>
      </w:r>
      <w:r w:rsidR="0006420D">
        <w:rPr>
          <w:rFonts w:hAnsi="Times New Roman" w:ascii="Times New Roman"/>
          <w:color w:val="auto"/>
          <w:sz w:val="24"/>
          <w:szCs w:val="24"/>
          <w:lang w:val="hr-HR"/>
        </w:rPr>
        <w:t xml:space="preserve"> svoje tražbine i</w:t>
      </w:r>
      <w:r w:rsidRPr="00644C15">
        <w:rPr>
          <w:rFonts w:hAnsi="Times New Roman" w:ascii="Times New Roman"/>
          <w:color w:val="auto"/>
          <w:sz w:val="24"/>
          <w:szCs w:val="24"/>
          <w:lang w:val="hr-HR"/>
        </w:rPr>
        <w:t xml:space="preserve"> stečajnih razloga, to je rješenjem ovog suda broj St-</w:t>
      </w:r>
      <w:r w:rsidR="000F7B49" w:rsidRPr="00644C15">
        <w:rPr>
          <w:rFonts w:hAnsi="Times New Roman" w:ascii="Times New Roman"/>
          <w:color w:val="auto"/>
          <w:sz w:val="24"/>
          <w:szCs w:val="24"/>
          <w:lang w:val="hr-HR"/>
        </w:rPr>
        <w:t xml:space="preserve">161/15 </w:t>
      </w:r>
      <w:r w:rsidR="00C54A74" w:rsidRPr="00644C15">
        <w:rPr>
          <w:rFonts w:hAnsi="Times New Roman" w:ascii="Times New Roman"/>
          <w:color w:val="auto"/>
          <w:sz w:val="24"/>
          <w:szCs w:val="24"/>
          <w:lang w:val="hr-HR"/>
        </w:rPr>
        <w:t xml:space="preserve"> od 16. lipnja 2015</w:t>
      </w:r>
      <w:r w:rsidRPr="00644C15">
        <w:rPr>
          <w:rFonts w:hAnsi="Times New Roman" w:ascii="Times New Roman"/>
          <w:color w:val="auto"/>
          <w:sz w:val="24"/>
          <w:szCs w:val="24"/>
          <w:lang w:val="hr-HR"/>
        </w:rPr>
        <w:t>. pokrenut prethodni postupak radi utvrđivanja uvjeta za otvaranje stečajnog postupka.</w:t>
      </w:r>
    </w:p>
    <w:p w:rsidRDefault="00857549" w:rsidP="00C54A74"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r>
      <w:r w:rsidR="00C54A74" w:rsidRPr="00644C15">
        <w:rPr>
          <w:rFonts w:hAnsi="Times New Roman" w:ascii="Times New Roman"/>
          <w:color w:val="auto"/>
          <w:sz w:val="24"/>
          <w:szCs w:val="24"/>
          <w:lang w:val="hr-HR"/>
        </w:rPr>
        <w:t>Na ročištu radi izjašnjenja o prijedlogu za otvaranj</w:t>
      </w:r>
      <w:r w:rsidR="000F7B49" w:rsidRPr="00644C15">
        <w:rPr>
          <w:rFonts w:hAnsi="Times New Roman" w:ascii="Times New Roman"/>
          <w:color w:val="auto"/>
          <w:sz w:val="24"/>
          <w:szCs w:val="24"/>
          <w:lang w:val="hr-HR"/>
        </w:rPr>
        <w:t>e stečajnog postupka održanom 27</w:t>
      </w:r>
      <w:r w:rsidR="00C54A74" w:rsidRPr="00644C15">
        <w:rPr>
          <w:rFonts w:hAnsi="Times New Roman" w:ascii="Times New Roman"/>
          <w:color w:val="auto"/>
          <w:sz w:val="24"/>
          <w:szCs w:val="24"/>
          <w:lang w:val="hr-HR"/>
        </w:rPr>
        <w:t>. listopada 2015.</w:t>
      </w:r>
      <w:r w:rsidR="00B045BB">
        <w:rPr>
          <w:rFonts w:hAnsi="Times New Roman" w:ascii="Times New Roman"/>
          <w:color w:val="auto"/>
          <w:sz w:val="24"/>
          <w:szCs w:val="24"/>
          <w:lang w:val="hr-HR"/>
        </w:rPr>
        <w:t xml:space="preserve"> i 26. siječnja 2016.</w:t>
      </w:r>
      <w:r w:rsidR="00C54A74" w:rsidRPr="00644C15">
        <w:rPr>
          <w:rFonts w:hAnsi="Times New Roman" w:ascii="Times New Roman"/>
          <w:color w:val="auto"/>
          <w:sz w:val="24"/>
          <w:szCs w:val="24"/>
          <w:lang w:val="hr-HR"/>
        </w:rPr>
        <w:t xml:space="preserve">, </w:t>
      </w:r>
      <w:r w:rsidR="00B045BB">
        <w:rPr>
          <w:rFonts w:hAnsi="Times New Roman" w:ascii="Times New Roman"/>
          <w:color w:val="auto"/>
          <w:sz w:val="24"/>
          <w:szCs w:val="24"/>
          <w:lang w:val="hr-HR"/>
        </w:rPr>
        <w:t>dužnik se protivio</w:t>
      </w:r>
      <w:r w:rsidR="000F7B49" w:rsidRPr="00644C15">
        <w:rPr>
          <w:rFonts w:hAnsi="Times New Roman" w:ascii="Times New Roman"/>
          <w:color w:val="auto"/>
          <w:sz w:val="24"/>
          <w:szCs w:val="24"/>
          <w:lang w:val="hr-HR"/>
        </w:rPr>
        <w:t xml:space="preserve">prijedlogu za otvaranje stečajnog postupka navodeći da ne postoje razlozi za otvaranje stečajnog postupka obzirom da dužnik raspolaže imovinom </w:t>
      </w:r>
      <w:r w:rsidR="00644C15" w:rsidRPr="00644C15">
        <w:rPr>
          <w:rFonts w:hAnsi="Times New Roman" w:ascii="Times New Roman"/>
          <w:color w:val="auto"/>
          <w:sz w:val="24"/>
          <w:szCs w:val="24"/>
          <w:lang w:val="hr-HR"/>
        </w:rPr>
        <w:t xml:space="preserve">koja je višestruko vrjednija od potraživanja </w:t>
      </w:r>
      <w:r w:rsidR="00B045BB">
        <w:rPr>
          <w:rFonts w:hAnsi="Times New Roman" w:ascii="Times New Roman"/>
          <w:color w:val="auto"/>
          <w:sz w:val="24"/>
          <w:szCs w:val="24"/>
          <w:lang w:val="hr-HR"/>
        </w:rPr>
        <w:t>prema dužniku</w:t>
      </w:r>
      <w:r w:rsidR="00644C15" w:rsidRPr="00644C15">
        <w:rPr>
          <w:rFonts w:hAnsi="Times New Roman" w:ascii="Times New Roman"/>
          <w:color w:val="auto"/>
          <w:sz w:val="24"/>
          <w:szCs w:val="24"/>
          <w:lang w:val="hr-HR"/>
        </w:rPr>
        <w:t>.</w:t>
      </w:r>
    </w:p>
    <w:p w:rsidRDefault="00C54A74" w:rsidP="00C54A74" w:rsidR="00C54A74"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Iz Potvrde Financijske agencije od </w:t>
      </w:r>
      <w:r w:rsidR="00644C15" w:rsidRPr="00644C15">
        <w:rPr>
          <w:rFonts w:hAnsi="Times New Roman" w:ascii="Times New Roman"/>
          <w:color w:val="auto"/>
          <w:sz w:val="24"/>
          <w:szCs w:val="24"/>
          <w:lang w:val="hr-HR"/>
        </w:rPr>
        <w:t>1. veljače 2016</w:t>
      </w:r>
      <w:r w:rsidRPr="00644C15">
        <w:rPr>
          <w:rFonts w:hAnsi="Times New Roman" w:ascii="Times New Roman"/>
          <w:color w:val="auto"/>
          <w:sz w:val="24"/>
          <w:szCs w:val="24"/>
          <w:lang w:val="hr-HR"/>
        </w:rPr>
        <w:t xml:space="preserve">., proizlazi da je dan </w:t>
      </w:r>
      <w:r w:rsidR="00644C15" w:rsidRPr="00644C15">
        <w:rPr>
          <w:rFonts w:hAnsi="Times New Roman" w:ascii="Times New Roman"/>
          <w:color w:val="auto"/>
          <w:sz w:val="24"/>
          <w:szCs w:val="24"/>
          <w:lang w:val="hr-HR"/>
        </w:rPr>
        <w:t>izdavanja Potvde,</w:t>
      </w:r>
      <w:r w:rsidRPr="00644C15">
        <w:rPr>
          <w:rFonts w:hAnsi="Times New Roman" w:ascii="Times New Roman"/>
          <w:color w:val="auto"/>
          <w:sz w:val="24"/>
          <w:szCs w:val="24"/>
          <w:lang w:val="hr-HR"/>
        </w:rPr>
        <w:t xml:space="preserve"> račun dužnika neprekidno blokiran </w:t>
      </w:r>
      <w:r w:rsidR="00644C15" w:rsidRPr="00644C15">
        <w:rPr>
          <w:rFonts w:hAnsi="Times New Roman" w:ascii="Times New Roman"/>
          <w:color w:val="auto"/>
          <w:sz w:val="24"/>
          <w:szCs w:val="24"/>
          <w:lang w:val="hr-HR"/>
        </w:rPr>
        <w:t>662</w:t>
      </w:r>
      <w:r w:rsidRPr="00644C15">
        <w:rPr>
          <w:rFonts w:hAnsi="Times New Roman" w:ascii="Times New Roman"/>
          <w:color w:val="auto"/>
          <w:sz w:val="24"/>
          <w:szCs w:val="24"/>
          <w:lang w:val="hr-HR"/>
        </w:rPr>
        <w:t xml:space="preserve"> dana, odnosno 180 dana u prethodnih šest mjeseci zbog nepodmirenih osnova za plaćanje evidentiranih u Očevidniku redoslijeda za plaćanje. Nepod</w:t>
      </w:r>
      <w:r w:rsidR="00644C15" w:rsidRPr="00644C15">
        <w:rPr>
          <w:rFonts w:hAnsi="Times New Roman" w:ascii="Times New Roman"/>
          <w:color w:val="auto"/>
          <w:sz w:val="24"/>
          <w:szCs w:val="24"/>
          <w:lang w:val="hr-HR"/>
        </w:rPr>
        <w:t>mirene obveze na dan izdavanja P</w:t>
      </w:r>
      <w:r w:rsidRPr="00644C15">
        <w:rPr>
          <w:rFonts w:hAnsi="Times New Roman" w:ascii="Times New Roman"/>
          <w:color w:val="auto"/>
          <w:sz w:val="24"/>
          <w:szCs w:val="24"/>
          <w:lang w:val="hr-HR"/>
        </w:rPr>
        <w:t xml:space="preserve">otvrde iznose </w:t>
      </w:r>
      <w:r w:rsidR="00644C15" w:rsidRPr="00644C15">
        <w:rPr>
          <w:rFonts w:hAnsi="Times New Roman" w:ascii="Times New Roman"/>
          <w:color w:val="auto"/>
          <w:sz w:val="24"/>
          <w:szCs w:val="24"/>
          <w:lang w:val="hr-HR"/>
        </w:rPr>
        <w:t>2.570.216,52</w:t>
      </w:r>
      <w:r w:rsidRPr="00644C15">
        <w:rPr>
          <w:rFonts w:hAnsi="Times New Roman" w:ascii="Times New Roman"/>
          <w:color w:val="auto"/>
          <w:sz w:val="24"/>
          <w:szCs w:val="24"/>
          <w:lang w:val="hr-HR"/>
        </w:rPr>
        <w:t xml:space="preserve"> kn.</w:t>
      </w:r>
    </w:p>
    <w:p w:rsidRDefault="00644C15" w:rsidP="00644C15" w:rsidR="00644C15" w:rsidRPr="00644C15">
      <w:pPr>
        <w:autoSpaceDE w:val="false"/>
        <w:autoSpaceDN w:val="false"/>
        <w:adjustRightInd w:val="false"/>
        <w:ind w:right="-1"/>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Rješenjem suda broj St-161/15 od 12. svibnja 2016. imenovan je privremeni stečajni upravitelja sa zadatkom da izvrši pregled dužnikovog poslovnog prostora te uvid u knjige i poslovnu dokumentaciju dužnika i nakon toga podnese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644C15" w:rsidP="00644C15" w:rsidR="00644C1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Iz izvješća privremenog stečajnog upravitelja od 6. lipnja 2016. proizlazi da kod dužnika postoje stečajni razlozi i to nesposobnost za plaćanje obzirom da je račun dužnika blokiran duže od 60 dana, nelikvidnost stoga što dužnik u dužem vremenskom razdoblju ne može ispunjavati svoje obveze, a račun dužnika neprekidno je u blokadi 785 dana.</w:t>
      </w:r>
    </w:p>
    <w:p w:rsidRDefault="00644C15" w:rsidP="00644C15" w:rsidR="00644C1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Dužnik je i prezadužen obzirom da imovina dužnika iskazana u bilanci na dan 31. prosinca 2015. ne prokriva dospjele obveze.</w:t>
      </w:r>
    </w:p>
    <w:p w:rsidRDefault="00644C15" w:rsidP="00644C15" w:rsidR="00644C1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Prema dostupnim podacima iz poslovnih knjiga, obveze dužnika evidentirane su na dan 12. svibanj 2016. u iznosu od 2.986.094,00 kn, dok je imovina društva iskaza u iznosu od 101.276,00 kn.</w:t>
      </w:r>
    </w:p>
    <w:p w:rsidRDefault="00644C15" w:rsidP="00644C15" w:rsidR="00644C1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Dužnik je u trenutku pisanja izvješća imao sedam zaposlenika kojima je otkazan radni odnos i isti su odjavljeni s mirovinskog i zdravstvenog Fonda.</w:t>
      </w:r>
    </w:p>
    <w:p w:rsidRDefault="00644C15" w:rsidP="00C54A74" w:rsidR="00644C15"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r>
      <w:r>
        <w:rPr>
          <w:rFonts w:hAnsi="Times New Roman" w:ascii="Times New Roman"/>
          <w:color w:val="auto"/>
          <w:sz w:val="24"/>
          <w:szCs w:val="24"/>
          <w:lang w:val="hr-HR"/>
        </w:rPr>
        <w:t>Iz</w:t>
      </w:r>
      <w:r w:rsidRPr="00644C15">
        <w:rPr>
          <w:rFonts w:hAnsi="Times New Roman" w:ascii="Times New Roman"/>
          <w:color w:val="auto"/>
          <w:sz w:val="24"/>
          <w:szCs w:val="24"/>
          <w:lang w:val="hr-HR"/>
        </w:rPr>
        <w:t xml:space="preserve"> Potvrd</w:t>
      </w:r>
      <w:r>
        <w:rPr>
          <w:rFonts w:hAnsi="Times New Roman" w:ascii="Times New Roman"/>
          <w:color w:val="auto"/>
          <w:sz w:val="24"/>
          <w:szCs w:val="24"/>
          <w:lang w:val="hr-HR"/>
        </w:rPr>
        <w:t xml:space="preserve">e FINA-e </w:t>
      </w:r>
      <w:r w:rsidRPr="00644C15">
        <w:rPr>
          <w:rFonts w:hAnsi="Times New Roman" w:ascii="Times New Roman"/>
          <w:color w:val="auto"/>
          <w:sz w:val="24"/>
          <w:szCs w:val="24"/>
          <w:lang w:val="hr-HR"/>
        </w:rPr>
        <w:t>proizlazi da je račun dužnika 3. lipnja 2016. neprekidno blokiran 785 dana, a iznos evidentiranih nepodmirenih obveza iznosi 2.885.906,62 kn.</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Kako je u postupku sud kod dužnika utvrdio postojanje stečajnog razloga prezaduženosti i nesposobnosti za plaćanje, valjalo je temeljem odredbe čl. 4 i čl. 54 Stečajnog zakona donijeti rješenje o otvaranju stečajnog postupka te imenovati stečajnog upravitelja (točka 1. i 2. izreke rješenja).</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Odluka o zakazivanju ispitnog i izvještajnog ročišta te poziv vjerovnicima na podnošenje prijava tražbina kao i ostale odluke iz izreke rješenja temelje se na odredbi čl. 54 i čl. 55 Stečajnog zakona.</w:t>
      </w:r>
    </w:p>
    <w:p w:rsidRDefault="00857549" w:rsidP="00857549" w:rsidR="00857549" w:rsidRPr="00644C15">
      <w:pPr>
        <w:jc w:val="center"/>
        <w:rPr>
          <w:rFonts w:hAnsi="Times New Roman" w:ascii="Times New Roman"/>
          <w:color w:val="auto"/>
          <w:sz w:val="24"/>
          <w:szCs w:val="24"/>
          <w:lang w:val="hr-HR"/>
        </w:rPr>
      </w:pPr>
      <w:r w:rsidRPr="00644C15">
        <w:rPr>
          <w:rFonts w:hAnsi="Times New Roman" w:ascii="Times New Roman"/>
          <w:color w:val="auto"/>
          <w:sz w:val="24"/>
          <w:szCs w:val="24"/>
          <w:lang w:val="hr-HR"/>
        </w:rPr>
        <w:t xml:space="preserve">Zagreb, </w:t>
      </w:r>
      <w:r w:rsidR="00644C15">
        <w:rPr>
          <w:rFonts w:hAnsi="Times New Roman" w:ascii="Times New Roman"/>
          <w:color w:val="auto"/>
          <w:sz w:val="24"/>
          <w:szCs w:val="24"/>
          <w:lang w:val="hr-HR"/>
        </w:rPr>
        <w:t>9. lipanj 2016.</w:t>
      </w:r>
    </w:p>
    <w:p w:rsidRDefault="00857549" w:rsidP="00857549" w:rsidR="00857549" w:rsidRPr="00644C15">
      <w:pPr>
        <w:rPr>
          <w:rFonts w:hAnsi="Times New Roman" w:ascii="Times New Roman"/>
          <w:color w:val="auto"/>
          <w:sz w:val="24"/>
          <w:szCs w:val="24"/>
          <w:lang w:val="hr-HR"/>
        </w:rPr>
      </w:pPr>
    </w:p>
    <w:p w:rsidRDefault="00857549" w:rsidP="00857549" w:rsidR="00857549" w:rsidRPr="00644C15">
      <w:pPr>
        <w:rPr>
          <w:rFonts w:hAnsi="Times New Roman" w:ascii="Times New Roman"/>
          <w:color w:val="auto"/>
          <w:sz w:val="24"/>
          <w:szCs w:val="24"/>
          <w:lang w:val="hr-HR"/>
        </w:rPr>
      </w:pPr>
      <w:r w:rsidRPr="00644C15">
        <w:rPr>
          <w:rFonts w:hAnsi="Times New Roman" w:ascii="Times New Roman"/>
          <w:color w:val="auto"/>
          <w:sz w:val="24"/>
          <w:szCs w:val="24"/>
          <w:lang w:val="hr-HR"/>
        </w:rPr>
        <w:lastRenderedPageBreak/>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t>SUDAC:</w:t>
      </w:r>
    </w:p>
    <w:p w:rsidRDefault="00857549" w:rsidP="00857549" w:rsidR="00857549" w:rsidRPr="00644C15">
      <w:pPr>
        <w:rPr>
          <w:rFonts w:hAnsi="Times New Roman" w:ascii="Times New Roman"/>
          <w:color w:val="auto"/>
          <w:sz w:val="24"/>
          <w:szCs w:val="24"/>
          <w:lang w:val="hr-HR"/>
        </w:rPr>
      </w:pP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r>
      <w:r w:rsidRPr="00644C15">
        <w:rPr>
          <w:rFonts w:hAnsi="Times New Roman" w:ascii="Times New Roman"/>
          <w:color w:val="auto"/>
          <w:sz w:val="24"/>
          <w:szCs w:val="24"/>
          <w:lang w:val="hr-HR"/>
        </w:rPr>
        <w:tab/>
        <w:t>Vesna Malenica</w:t>
      </w:r>
      <w:r w:rsidR="00F0546E">
        <w:rPr>
          <w:rFonts w:hAnsi="Times New Roman" w:ascii="Times New Roman"/>
          <w:color w:val="auto"/>
          <w:sz w:val="24"/>
          <w:szCs w:val="24"/>
          <w:lang w:val="hr-HR"/>
        </w:rPr>
        <w:t xml:space="preserve"> v. r. </w:t>
      </w:r>
    </w:p>
    <w:p w:rsidRDefault="00857549" w:rsidP="00857549" w:rsidR="00857549" w:rsidRPr="00644C15">
      <w:pPr>
        <w:jc w:val="both"/>
        <w:rPr>
          <w:rFonts w:hAnsi="Times New Roman" w:ascii="Times New Roman"/>
          <w:color w:val="auto"/>
          <w:sz w:val="24"/>
          <w:szCs w:val="24"/>
          <w:lang w:val="hr-HR"/>
        </w:rPr>
      </w:pPr>
    </w:p>
    <w:p w:rsidRDefault="00857549" w:rsidP="00857549" w:rsidR="00857549" w:rsidRPr="00644C15">
      <w:pPr>
        <w:rPr>
          <w:rFonts w:hAnsi="Times New Roman" w:ascii="Times New Roman"/>
          <w:color w:val="auto"/>
          <w:sz w:val="24"/>
          <w:szCs w:val="24"/>
          <w:lang w:val="hr-HR"/>
        </w:rPr>
      </w:pPr>
      <w:r w:rsidRPr="00644C15">
        <w:rPr>
          <w:rFonts w:hAnsi="Times New Roman" w:ascii="Times New Roman"/>
          <w:color w:val="auto"/>
          <w:sz w:val="24"/>
          <w:szCs w:val="24"/>
          <w:lang w:val="hr-HR"/>
        </w:rPr>
        <w:t xml:space="preserve">POUKA O PRAVNOM LIJEKU: </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644C15">
      <w:pPr>
        <w:jc w:val="both"/>
        <w:rPr>
          <w:rFonts w:hAnsi="Times New Roman" w:ascii="Times New Roman"/>
          <w:color w:val="auto"/>
          <w:sz w:val="24"/>
          <w:szCs w:val="24"/>
          <w:lang w:val="hr-HR"/>
        </w:rPr>
      </w:pPr>
      <w:r w:rsidRPr="00644C15">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644C15">
      <w:pPr>
        <w:jc w:val="both"/>
        <w:rPr>
          <w:rFonts w:hAnsi="Times New Roman" w:ascii="Times New Roman"/>
          <w:color w:val="auto"/>
          <w:sz w:val="24"/>
          <w:szCs w:val="24"/>
          <w:lang w:val="hr-HR"/>
        </w:rPr>
      </w:pPr>
    </w:p>
    <w:p w:rsidRDefault="00F0546E" w:rsidP="00AB7A2F" w:rsidR="00F0546E" w:rsidRPr="00F0546E">
      <w:pPr>
        <w:ind w:firstLine="708" w:left="4248"/>
        <w:jc w:val="both"/>
        <w:rPr>
          <w:rFonts w:hAnsi="Times New Roman" w:ascii="Times New Roman"/>
          <w:color w:val="auto"/>
          <w:sz w:val="24"/>
          <w:szCs w:val="24"/>
          <w:lang w:val="pl-PL"/>
        </w:rPr>
      </w:pPr>
      <w:r w:rsidRPr="00F0546E">
        <w:rPr>
          <w:rFonts w:hAnsi="Times New Roman" w:ascii="Times New Roman"/>
          <w:color w:val="auto"/>
          <w:sz w:val="24"/>
          <w:szCs w:val="24"/>
          <w:lang w:val="pl-PL"/>
        </w:rPr>
        <w:t>Za točnost otpravka – ovl. službenik</w:t>
      </w:r>
    </w:p>
    <w:p w:rsidRDefault="00F0546E" w:rsidP="00995CE9" w:rsidR="00F0546E" w:rsidRPr="00F0546E">
      <w:pPr>
        <w:jc w:val="both"/>
        <w:rPr>
          <w:rFonts w:hAnsi="Times New Roman" w:ascii="Times New Roman"/>
          <w:color w:val="auto"/>
          <w:sz w:val="24"/>
          <w:szCs w:val="24"/>
        </w:rPr>
      </w:pP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r>
      <w:r w:rsidRPr="00F0546E">
        <w:rPr>
          <w:rFonts w:hAnsi="Times New Roman" w:ascii="Times New Roman"/>
          <w:color w:val="auto"/>
          <w:sz w:val="24"/>
          <w:szCs w:val="24"/>
          <w:lang w:val="pl-PL"/>
        </w:rPr>
        <w:tab/>
        <w:t>Kristina Švajger</w:t>
      </w:r>
    </w:p>
    <w:p w:rsidRDefault="00857549" w:rsidP="00857549" w:rsidR="00857549" w:rsidRPr="00644C15">
      <w:pPr>
        <w:jc w:val="both"/>
        <w:rPr>
          <w:rFonts w:hAnsi="Times New Roman" w:ascii="Times New Roman"/>
          <w:color w:val="auto"/>
          <w:sz w:val="24"/>
          <w:szCs w:val="24"/>
          <w:lang w:val="hr-HR"/>
        </w:rPr>
      </w:pPr>
    </w:p>
    <w:p w:rsidRDefault="00857549" w:rsidP="00857549" w:rsidR="00857549" w:rsidRPr="00644C15">
      <w:pPr>
        <w:jc w:val="both"/>
        <w:rPr>
          <w:rFonts w:hAnsi="Times New Roman" w:ascii="Times New Roman"/>
          <w:color w:val="auto"/>
          <w:sz w:val="24"/>
          <w:szCs w:val="24"/>
          <w:lang w:val="hr-HR"/>
        </w:rPr>
      </w:pPr>
    </w:p>
    <w:p w:rsidRDefault="00857549" w:rsidP="00857549" w:rsidR="00857549" w:rsidRPr="00644C15">
      <w:pPr>
        <w:jc w:val="both"/>
        <w:rPr>
          <w:rFonts w:hAnsi="Times New Roman" w:ascii="Times New Roman"/>
          <w:color w:val="auto"/>
          <w:sz w:val="24"/>
          <w:szCs w:val="24"/>
          <w:lang w:val="hr-HR"/>
        </w:rPr>
      </w:pPr>
    </w:p>
    <w:p w:rsidRDefault="00D32188" w:rsidP="00857549" w:rsidR="00D32188" w:rsidRPr="00644C15">
      <w:pPr>
        <w:rPr>
          <w:rFonts w:hAnsi="Times New Roman" w:ascii="Times New Roman"/>
          <w:color w:val="auto"/>
          <w:sz w:val="24"/>
          <w:szCs w:val="24"/>
          <w:lang w:val="hr-HR"/>
        </w:rPr>
      </w:pPr>
    </w:p>
    <w:sectPr w:rsidSect="00857549" w:rsidR="00D32188" w:rsidRPr="00644C15">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F0546E">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835144">
      <w:rPr>
        <w:rFonts w:hAnsi="Verdana" w:ascii="Verdana"/>
        <w:color w:val="000000"/>
      </w:rPr>
      <w:t>161/15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425B5"/>
    <w:rsid w:val="00052BB8"/>
    <w:rsid w:val="0006420D"/>
    <w:rsid w:val="00067361"/>
    <w:rsid w:val="000856D9"/>
    <w:rsid w:val="0009093E"/>
    <w:rsid w:val="000F43FF"/>
    <w:rsid w:val="000F7B49"/>
    <w:rsid w:val="0010292F"/>
    <w:rsid w:val="00113759"/>
    <w:rsid w:val="001212FE"/>
    <w:rsid w:val="0012681C"/>
    <w:rsid w:val="001708D1"/>
    <w:rsid w:val="00171A47"/>
    <w:rsid w:val="001964A9"/>
    <w:rsid w:val="001A508F"/>
    <w:rsid w:val="001B72BB"/>
    <w:rsid w:val="001F1510"/>
    <w:rsid w:val="00205ED7"/>
    <w:rsid w:val="00242B36"/>
    <w:rsid w:val="00251BBD"/>
    <w:rsid w:val="002A0618"/>
    <w:rsid w:val="002A2E40"/>
    <w:rsid w:val="002A4896"/>
    <w:rsid w:val="002A60E0"/>
    <w:rsid w:val="002C1BDF"/>
    <w:rsid w:val="002E3B9A"/>
    <w:rsid w:val="002E6030"/>
    <w:rsid w:val="003003D7"/>
    <w:rsid w:val="00341A8A"/>
    <w:rsid w:val="00376C96"/>
    <w:rsid w:val="00385240"/>
    <w:rsid w:val="00392A8C"/>
    <w:rsid w:val="00397A8A"/>
    <w:rsid w:val="003A5E14"/>
    <w:rsid w:val="004107A3"/>
    <w:rsid w:val="004109DE"/>
    <w:rsid w:val="00417468"/>
    <w:rsid w:val="004376EB"/>
    <w:rsid w:val="00464E38"/>
    <w:rsid w:val="004761BD"/>
    <w:rsid w:val="004D57D6"/>
    <w:rsid w:val="004E3542"/>
    <w:rsid w:val="004E7E7E"/>
    <w:rsid w:val="00565BCA"/>
    <w:rsid w:val="00574574"/>
    <w:rsid w:val="005754FF"/>
    <w:rsid w:val="00576E94"/>
    <w:rsid w:val="00592439"/>
    <w:rsid w:val="005B56AB"/>
    <w:rsid w:val="005F78CC"/>
    <w:rsid w:val="0060733B"/>
    <w:rsid w:val="0061665C"/>
    <w:rsid w:val="00644C15"/>
    <w:rsid w:val="0065443F"/>
    <w:rsid w:val="006605B4"/>
    <w:rsid w:val="006B341E"/>
    <w:rsid w:val="006F145F"/>
    <w:rsid w:val="006F3774"/>
    <w:rsid w:val="0070781D"/>
    <w:rsid w:val="007517D9"/>
    <w:rsid w:val="007575FB"/>
    <w:rsid w:val="007D57DB"/>
    <w:rsid w:val="00835144"/>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9A2"/>
    <w:rsid w:val="009256FD"/>
    <w:rsid w:val="0092748B"/>
    <w:rsid w:val="009B4FE0"/>
    <w:rsid w:val="009E08C3"/>
    <w:rsid w:val="00A521DD"/>
    <w:rsid w:val="00A55B6B"/>
    <w:rsid w:val="00A73114"/>
    <w:rsid w:val="00AA69A5"/>
    <w:rsid w:val="00AD5596"/>
    <w:rsid w:val="00B010F3"/>
    <w:rsid w:val="00B045BB"/>
    <w:rsid w:val="00B279FF"/>
    <w:rsid w:val="00B47539"/>
    <w:rsid w:val="00B52C81"/>
    <w:rsid w:val="00B52E8B"/>
    <w:rsid w:val="00B55F94"/>
    <w:rsid w:val="00B75533"/>
    <w:rsid w:val="00B94039"/>
    <w:rsid w:val="00BC1FAD"/>
    <w:rsid w:val="00BE24DA"/>
    <w:rsid w:val="00BE4147"/>
    <w:rsid w:val="00BF3EE5"/>
    <w:rsid w:val="00C0465A"/>
    <w:rsid w:val="00C0489D"/>
    <w:rsid w:val="00C13351"/>
    <w:rsid w:val="00C137D9"/>
    <w:rsid w:val="00C32CC6"/>
    <w:rsid w:val="00C54A74"/>
    <w:rsid w:val="00C83AD2"/>
    <w:rsid w:val="00CB1DF1"/>
    <w:rsid w:val="00D24577"/>
    <w:rsid w:val="00D32188"/>
    <w:rsid w:val="00D51B89"/>
    <w:rsid w:val="00D5220A"/>
    <w:rsid w:val="00DB484D"/>
    <w:rsid w:val="00DC4FD3"/>
    <w:rsid w:val="00DC65D5"/>
    <w:rsid w:val="00DC6A05"/>
    <w:rsid w:val="00DF7BAD"/>
    <w:rsid w:val="00E00175"/>
    <w:rsid w:val="00E06522"/>
    <w:rsid w:val="00E108ED"/>
    <w:rsid w:val="00E44A87"/>
    <w:rsid w:val="00E511E2"/>
    <w:rsid w:val="00E950DC"/>
    <w:rsid w:val="00EC3E85"/>
    <w:rsid w:val="00EE6D02"/>
    <w:rsid w:val="00F0546E"/>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0F7B49"/>
    <w:rPr>
      <w:rFonts w:cs="Tahoma" w:hAnsi="Tahoma" w:ascii="Tahoma"/>
      <w:sz w:val="16"/>
      <w:szCs w:val="16"/>
    </w:rPr>
  </w:style>
  <w:style w:customStyle="true" w:styleId="TekstbaloniaChar" w:type="character">
    <w:name w:val="Tekst balončića Char"/>
    <w:basedOn w:val="Zadanifontodlomka"/>
    <w:link w:val="Tekstbalonia"/>
    <w:rsid w:val="000F7B49"/>
    <w:rPr>
      <w:rFonts w:cs="Tahoma" w:hAnsi="Tahoma" w:ascii="Tahoma"/>
      <w:color w:val="0000FF"/>
      <w:sz w:val="16"/>
      <w:szCs w:val="16"/>
      <w:lang w:val="en-AU"/>
    </w:rPr>
  </w:style>
  <w:style w:styleId="Tekstrezerviranogmjesta" w:type="character">
    <w:name w:val="Placeholder Text"/>
    <w:basedOn w:val="Zadanifontodlomka"/>
    <w:uiPriority w:val="99"/>
    <w:semiHidden/>
    <w:rsid w:val="00F0546E"/>
    <w:rPr>
      <w:color w:val="808080"/>
      <w:bdr w:space="0" w:sz="0" w:color="auto" w:val="none"/>
      <w:shd w:fill="auto" w:color="auto" w:val="clear"/>
    </w:rPr>
  </w:style>
  <w:style w:customStyle="true" w:styleId="eSPISCCParagraphDefaultFont" w:type="character">
    <w:name w:val="eSPIS_CC_Paragraph Default Font"/>
    <w:basedOn w:val="Zadanifontodlomka"/>
    <w:rsid w:val="00F0546E"/>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0546E"/>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546E"/>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546E"/>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0F7B49"/>
    <w:rPr>
      <w:rFonts w:ascii="Tahoma" w:cs="Tahoma" w:hAnsi="Tahoma"/>
      <w:sz w:val="16"/>
      <w:szCs w:val="16"/>
    </w:rPr>
  </w:style>
  <w:style w:customStyle="1" w:styleId="TekstbaloniaChar" w:type="character">
    <w:name w:val="Tekst balončića Char"/>
    <w:basedOn w:val="Zadanifontodlomka"/>
    <w:link w:val="Tekstbalonia"/>
    <w:rsid w:val="000F7B49"/>
    <w:rPr>
      <w:rFonts w:ascii="Tahoma" w:cs="Tahoma" w:hAnsi="Tahoma"/>
      <w:color w:val="0000FF"/>
      <w:sz w:val="16"/>
      <w:szCs w:val="16"/>
      <w:lang w:val="en-AU"/>
    </w:rPr>
  </w:style>
  <w:style w:styleId="Tekstrezerviranogmjesta" w:type="character">
    <w:name w:val="Placeholder Text"/>
    <w:basedOn w:val="Zadanifontodlomka"/>
    <w:uiPriority w:val="99"/>
    <w:semiHidden/>
    <w:rsid w:val="00F0546E"/>
    <w:rPr>
      <w:color w:val="808080"/>
      <w:bdr w:color="auto" w:space="0" w:sz="0" w:val="none"/>
      <w:shd w:color="auto" w:fill="auto" w:val="clear"/>
    </w:rPr>
  </w:style>
  <w:style w:customStyle="1" w:styleId="eSPISCCParagraphDefaultFont" w:type="character">
    <w:name w:val="eSPIS_CC_Paragraph Default Font"/>
    <w:basedOn w:val="Zadanifontodlomka"/>
    <w:rsid w:val="00F0546E"/>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0546E"/>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546E"/>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546E"/>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St-161/2015</izvorni_sadrzaj>
    <derivirana_varijabla naziv="DomainObject.Predmet.OznakaBroj_1">St-161/2015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ESTETIC UVEMA društvo s ograničenom odgovornošću za usluge, trgovinu i propagandu zastupanog po punomoćniku Slavko Čabraja</izvorni_sadrzaj>
    <derivirana_varijabla naziv="DomainObject.Predmet.ProtustrankaFormated_1">  ESTETIC UVEMA društvo s ograničenom odgovornošću za usluge, trgovinu i propagandu zastupanog po punomoćniku Slavko Čabraja</derivirana_varijabla>
  </DomainObject.Predmet.ProtustrankaFormated>
  <DomainObject.Predmet.ProtustrankaFormatedOIB>
    <izvorni_sadrzaj>  ESTETIC UVEMA društvo s ograničenom odgovornošću za usluge, trgovinu i propagandu, OIB 14876662354 zastupanog po punomoćniku Slavko Čabraja</izvorni_sadrzaj>
    <derivirana_varijabla naziv="DomainObject.Predmet.ProtustrankaFormatedOIB_1">  ESTETIC UVEMA društvo s ograničenom odgovornošću za usluge, trgovinu i propagandu, OIB 14876662354 zastupanog po punomoćniku Slavko Čabraja</derivirana_varijabla>
  </DomainObject.Predmet.ProtustrankaFormatedOIB>
  <DomainObject.Predmet.ProtustrankaFormatedWithAdress>
    <izvorni_sadrzaj> ESTETIC UVEMA društvo s ograničenom odgovornošću za usluge, trgovinu i propagandu, Zeleni Trg 2, 10000 Zagreb zastupanog po punomoćniku Slavko Čabraja</izvorni_sadrzaj>
    <derivirana_varijabla naziv="DomainObject.Predmet.ProtustrankaFormatedWithAdress_1"> ESTETIC UVEMA društvo s ograničenom odgovornošću za usluge, trgovinu i propagandu, Zeleni Trg 2, 10000 Zagreb zastupanog po punomoćniku Slavko Čabraja</derivirana_varijabla>
  </DomainObject.Predmet.ProtustrankaFormatedWithAdress>
  <DomainObject.Predmet.ProtustrankaFormatedWithAdressOIB>
    <izvorni_sadrzaj> ESTETIC UVEMA društvo s ograničenom odgovornošću za usluge, trgovinu i propagandu, OIB 14876662354, Zeleni Trg 2, 10000 Zagreb zastupanog po punomoćniku Slavko Čabraja</izvorni_sadrzaj>
    <derivirana_varijabla naziv="DomainObject.Predmet.ProtustrankaFormatedWithAdressOIB_1"> ESTETIC UVEMA društvo s ograničenom odgovornošću za usluge, trgovinu i propagandu, OIB 14876662354, Zeleni Trg 2, 10000 Zagreb zastupanog po punomoćniku Slavko Čabraja</derivirana_varijabla>
  </DomainObject.Predmet.ProtustrankaFormatedWithAdressOIB>
  <DomainObject.Predmet.ProtustrankaWithAdress>
    <izvorni_sadrzaj>ESTETIC UVEMA društvo s ograničenom odgovornošću za usluge, trgovinu i propagandu Zeleni Trg 2, 10000 Zagreb</izvorni_sadrzaj>
    <derivirana_varijabla naziv="DomainObject.Predmet.ProtustrankaWithAdress_1">ESTETIC UVEMA društvo s ograničenom odgovornošću za usluge, trgovinu i propagandu Zeleni Trg 2, 10000 Zagreb</derivirana_varijabla>
  </DomainObject.Predmet.ProtustrankaWithAdress>
  <DomainObject.Predmet.ProtustrankaWithAdressOIB>
    <izvorni_sadrzaj>ESTETIC UVEMA društvo s ograničenom odgovornošću za usluge, trgovinu i propagandu, OIB 14876662354, Zeleni Trg 2, 10000 Zagreb</izvorni_sadrzaj>
    <derivirana_varijabla naziv="DomainObject.Predmet.ProtustrankaWithAdressOIB_1">ESTETIC UVEMA društvo s ograničenom odgovornošću za usluge, trgovinu i propagandu, OIB 14876662354, Zeleni Trg 2, 10000 Zagreb</derivirana_varijabla>
  </DomainObject.Predmet.ProtustrankaWithAdressOIB>
  <DomainObject.Predmet.ProtustrankaNazivFormated>
    <izvorni_sadrzaj>ESTETIC UVEMA društvo s ograničenom odgovornošću za usluge, trgovinu i propagandu</izvorni_sadrzaj>
    <derivirana_varijabla naziv="DomainObject.Predmet.ProtustrankaNazivFormated_1">ESTETIC UVEMA društvo s ograničenom odgovornošću za usluge, trgovinu i propagandu</derivirana_varijabla>
  </DomainObject.Predmet.ProtustrankaNazivFormated>
  <DomainObject.Predmet.ProtustrankaNazivFormatedOIB>
    <izvorni_sadrzaj>ESTETIC UVEMA društvo s ograničenom odgovornošću za usluge, trgovinu i propagandu, OIB 14876662354</izvorni_sadrzaj>
    <derivirana_varijabla naziv="DomainObject.Predmet.ProtustrankaNazivFormatedOIB_1">ESTETIC UVEMA društvo s ograničenom odgovornošću za usluge, trgovinu i propagandu, OIB 14876662354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Mišić zastupanog po punomoćniku OD ŠPEHAR &amp; ŠPEHAR</izvorni_sadrzaj>
    <derivirana_varijabla naziv="DomainObject.Predmet.StrankaFormated_1">  Marija Mišić zastupanog po punomoćniku OD ŠPEHAR &amp; ŠPEHAR</derivirana_varijabla>
  </DomainObject.Predmet.StrankaFormated>
  <DomainObject.Predmet.StrankaFormatedOIB>
    <izvorni_sadrzaj>  Marija Mišić, OIB 78465422388 zastupanog po punomoćniku OD ŠPEHAR &amp; ŠPEHAR</izvorni_sadrzaj>
    <derivirana_varijabla naziv="DomainObject.Predmet.StrankaFormatedOIB_1">  Marija Mišić, OIB 78465422388 zastupanog po punomoćniku OD ŠPEHAR &amp; ŠPEHAR</derivirana_varijabla>
  </DomainObject.Predmet.StrankaFormatedOIB>
  <DomainObject.Predmet.StrankaFormatedWithAdress>
    <izvorni_sadrzaj> Marija Mišić, Medulinska 12, 10000 Zagreb zastupanog po punomoćniku OD ŠPEHAR &amp; ŠPEHAR</izvorni_sadrzaj>
    <derivirana_varijabla naziv="DomainObject.Predmet.StrankaFormatedWithAdress_1"> Marija Mišić, Medulinska 12, 10000 Zagreb zastupanog po punomoćniku OD ŠPEHAR &amp; ŠPEHAR</derivirana_varijabla>
  </DomainObject.Predmet.StrankaFormatedWithAdress>
  <DomainObject.Predmet.StrankaFormatedWithAdressOIB>
    <izvorni_sadrzaj> Marija Mišić, OIB 78465422388, Medulinska 12, 10000 Zagreb zastupanog po punomoćniku OD ŠPEHAR &amp; ŠPEHAR</izvorni_sadrzaj>
    <derivirana_varijabla naziv="DomainObject.Predmet.StrankaFormatedWithAdressOIB_1"> Marija Mišić, OIB 78465422388, Medulinska 12, 10000 Zagreb zastupanog po punomoćniku OD ŠPEHAR &amp; ŠPEHAR</derivirana_varijabla>
  </DomainObject.Predmet.StrankaFormatedWithAdressOIB>
  <DomainObject.Predmet.StrankaWithAdress>
    <izvorni_sadrzaj>Marija Mišić Medulinska 12,10000 Zagreb</izvorni_sadrzaj>
    <derivirana_varijabla naziv="DomainObject.Predmet.StrankaWithAdress_1">Marija Mišić Medulinska 12,10000 Zagreb</derivirana_varijabla>
  </DomainObject.Predmet.StrankaWithAdress>
  <DomainObject.Predmet.StrankaWithAdressOIB>
    <izvorni_sadrzaj>Marija Mišić, OIB 78465422388, Medulinska 12,10000 Zagreb</izvorni_sadrzaj>
    <derivirana_varijabla naziv="DomainObject.Predmet.StrankaWithAdressOIB_1">Marija Mišić, OIB 78465422388, Medulinska 12,10000 Zagreb</derivirana_varijabla>
  </DomainObject.Predmet.StrankaWithAdressOIB>
  <DomainObject.Predmet.StrankaNazivFormated>
    <izvorni_sadrzaj>Marija Mišić</izvorni_sadrzaj>
    <derivirana_varijabla naziv="DomainObject.Predmet.StrankaNazivFormated_1">Marija Mišić</derivirana_varijabla>
  </DomainObject.Predmet.StrankaNazivFormated>
  <DomainObject.Predmet.StrankaNazivFormatedOIB>
    <izvorni_sadrzaj>Marija Mišić, OIB 78465422388</izvorni_sadrzaj>
    <derivirana_varijabla naziv="DomainObject.Predmet.StrankaNazivFormatedOIB_1">Marija Mišić, OIB 78465422388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Marija Mišić zastupanog po punomoćniku OD ŠPEHAR &amp; ŠPEHAR</item>
    </izvorni_sadrzaj>
    <derivirana_varijabla naziv="DomainObject.Predmet.StrankaListFormated_1">
      <item>Marija Mišić zastupanog po punomoćniku OD ŠPEHAR &amp; ŠPEHAR</item>
    </derivirana_varijabla>
  </DomainObject.Predmet.StrankaListFormated>
  <DomainObject.Predmet.StrankaListFormatedOIB>
    <izvorni_sadrzaj>
      <item>Marija Mišić, OIB 78465422388 zastupanog po punomoćniku OD ŠPEHAR &amp; ŠPEHAR</item>
    </izvorni_sadrzaj>
    <derivirana_varijabla naziv="DomainObject.Predmet.StrankaListFormatedOIB_1">
      <item>Marija Mišić, OIB 78465422388 zastupanog po punomoćniku OD ŠPEHAR &amp; ŠPEHAR</item>
    </derivirana_varijabla>
  </DomainObject.Predmet.StrankaListFormatedOIB>
  <DomainObject.Predmet.StrankaListFormatedWithAdress>
    <izvorni_sadrzaj>
      <item>Marija Mišić, Medulinska 12, 10000 Zagreb zastupanog po punomoćniku OD ŠPEHAR &amp; ŠPEHAR</item>
    </izvorni_sadrzaj>
    <derivirana_varijabla naziv="DomainObject.Predmet.StrankaListFormatedWithAdress_1">
      <item>Marija Mišić, Medulinska 12, 10000 Zagreb zastupanog po punomoćniku OD ŠPEHAR &amp; ŠPEHAR</item>
    </derivirana_varijabla>
  </DomainObject.Predmet.StrankaListFormatedWithAdress>
  <DomainObject.Predmet.StrankaListFormatedWithAdressOIB>
    <izvorni_sadrzaj>
      <item>Marija Mišić, OIB 78465422388, Medulinska 12, 10000 Zagreb zastupanog po punomoćniku OD ŠPEHAR &amp; ŠPEHAR</item>
    </izvorni_sadrzaj>
    <derivirana_varijabla naziv="DomainObject.Predmet.StrankaListFormatedWithAdressOIB_1">
      <item>Marija Mišić, OIB 78465422388, Medulinska 12, 10000 Zagreb zastupanog po punomoćniku OD ŠPEHAR &amp; ŠPEHAR</item>
    </derivirana_varijabla>
  </DomainObject.Predmet.StrankaListFormatedWithAdressOIB>
  <DomainObject.Predmet.StrankaListNazivFormated>
    <izvorni_sadrzaj>
      <item>Marija Mišić</item>
    </izvorni_sadrzaj>
    <derivirana_varijabla naziv="DomainObject.Predmet.StrankaListNazivFormated_1">
      <item>Marija Mišić</item>
    </derivirana_varijabla>
  </DomainObject.Predmet.StrankaListNazivFormated>
  <DomainObject.Predmet.StrankaListNazivFormatedOIB>
    <izvorni_sadrzaj>
      <item>Marija Mišić, OIB 78465422388</item>
    </izvorni_sadrzaj>
    <derivirana_varijabla naziv="DomainObject.Predmet.StrankaListNazivFormatedOIB_1">
      <item>Marija Mišić, OIB 78465422388</item>
    </derivirana_varijabla>
  </DomainObject.Predmet.StrankaListNazivFormatedOIB>
  <DomainObject.Predmet.ProtuStrankaListFormated>
    <izvorni_sadrzaj>
      <item>ESTETIC UVEMA društvo s ograničenom odgovornošću za usluge, trgovinu i propagandu zastupanog po punomoćniku Slavko Čabraja</item>
    </izvorni_sadrzaj>
    <derivirana_varijabla naziv="DomainObject.Predmet.ProtuStrankaListFormated_1">
      <item>ESTETIC UVEMA društvo s ograničenom odgovornošću za usluge, trgovinu i propagandu zastupanog po punomoćniku Slavko Čabraja</item>
    </derivirana_varijabla>
  </DomainObject.Predmet.ProtuStrankaListFormated>
  <DomainObject.Predmet.ProtuStrankaListFormatedOIB>
    <izvorni_sadrzaj>
      <item>ESTETIC UVEMA društvo s ograničenom odgovornošću za usluge, trgovinu i propagandu, OIB 14876662354 zastupanog po punomoćniku Slavko Čabraja</item>
    </izvorni_sadrzaj>
    <derivirana_varijabla naziv="DomainObject.Predmet.ProtuStrankaListFormatedOIB_1">
      <item>ESTETIC UVEMA društvo s ograničenom odgovornošću za usluge, trgovinu i propagandu, OIB 14876662354 zastupanog po punomoćniku Slavko Čabraja</item>
    </derivirana_varijabla>
  </DomainObject.Predmet.ProtuStrankaListFormatedOIB>
  <DomainObject.Predmet.ProtuStrankaListFormatedWithAdress>
    <izvorni_sadrzaj>
      <item>ESTETIC UVEMA društvo s ograničenom odgovornošću za usluge, trgovinu i propagandu, Zeleni Trg 2, 10000 Zagreb zastupanog po punomoćniku Slavko Čabraja</item>
    </izvorni_sadrzaj>
    <derivirana_varijabla naziv="DomainObject.Predmet.ProtuStrankaListFormatedWithAdress_1">
      <item>ESTETIC UVEMA društvo s ograničenom odgovornošću za usluge, trgovinu i propagandu, Zeleni Trg 2, 10000 Zagreb zastupanog po punomoćniku Slavko Čabraja</item>
    </derivirana_varijabla>
  </DomainObject.Predmet.ProtuStrankaListFormatedWithAdress>
  <DomainObject.Predmet.ProtuStrankaListFormatedWithAdressOIB>
    <izvorni_sadrzaj>
      <item>ESTETIC UVEMA društvo s ograničenom odgovornošću za usluge, trgovinu i propagandu, OIB 14876662354, Zeleni Trg 2, 10000 Zagreb zastupanog po punomoćniku Slavko Čabraja</item>
    </izvorni_sadrzaj>
    <derivirana_varijabla naziv="DomainObject.Predmet.ProtuStrankaListFormatedWithAdressOIB_1">
      <item>ESTETIC UVEMA društvo s ograničenom odgovornošću za usluge, trgovinu i propagandu, OIB 14876662354, Zeleni Trg 2, 10000 Zagreb zastupanog po punomoćniku Slavko Čabraja</item>
    </derivirana_varijabla>
  </DomainObject.Predmet.ProtuStrankaListFormatedWithAdressOIB>
  <DomainObject.Predmet.ProtuStrankaListNazivFormated>
    <izvorni_sadrzaj>
      <item>ESTETIC UVEMA društvo s ograničenom odgovornošću za usluge, trgovinu i propagandu</item>
    </izvorni_sadrzaj>
    <derivirana_varijabla naziv="DomainObject.Predmet.ProtuStrankaListNazivFormated_1">
      <item>ESTETIC UVEMA društvo s ograničenom odgovornošću za usluge, trgovinu i propagandu</item>
    </derivirana_varijabla>
  </DomainObject.Predmet.ProtuStrankaListNazivFormated>
  <DomainObject.Predmet.ProtuStrankaListNazivFormatedOIB>
    <izvorni_sadrzaj>
      <item>ESTETIC UVEMA društvo s ograničenom odgovornošću za usluge, trgovinu i propagandu, OIB 14876662354</item>
    </izvorni_sadrzaj>
    <derivirana_varijabla naziv="DomainObject.Predmet.ProtuStrankaListNazivFormatedOIB_1">
      <item>ESTETIC UVEMA društvo s ograničenom odgovornošću za usluge, trgovinu i propagandu, OIB 14876662354</item>
    </derivirana_varijabla>
  </DomainObject.Predmet.ProtuStrankaListNazivFormatedOIB>
  <DomainObject.Predmet.OstaliListFormated>
    <izvorni_sadrzaj>
      <item>OD ŠPEHAR &amp; ŠPEHAR punomoćnik sudionika u postupku Marija Mišić</item>
      <item>Slavko Čabraja punomoćnik sudionika u postupku ESTETIC UVEMA društvo s ograničenom odgovornošću za usluge, trgovinu i propagandu</item>
      <item>Marina Babić</item>
      <item>Domagoj Krpačić</item>
    </izvorni_sadrzaj>
    <derivirana_varijabla naziv="DomainObject.Predmet.OstaliListFormated_1">
      <item>OD ŠPEHAR &amp; ŠPEHAR punomoćnik sudionika u postupku Marija Mišić</item>
      <item>Slavko Čabraja punomoćnik sudionika u postupku ESTETIC UVEMA društvo s ograničenom odgovornošću za usluge, trgovinu i propagandu</item>
      <item>Marina Babić</item>
      <item>Domagoj Krpačić</item>
    </derivirana_varijabla>
  </DomainObject.Predmet.OstaliListFormated>
  <DomainObject.Predmet.OstaliListFormatedOIB>
    <izvorni_sadrzaj>
      <item>OD ŠPEHAR &amp; ŠPEHAR punomoćnik sudionika u postupku Marija Mišić</item>
      <item>Slavko Čabraja, OIB 93861671133 punomoćnik sudionika u postupku ESTETIC UVEMA društvo s ograničenom odgovornošću za usluge, trgovinu i propagandu</item>
      <item>Marina Babić</item>
      <item>Domagoj Krpačić, OIB 18593686473</item>
    </izvorni_sadrzaj>
    <derivirana_varijabla naziv="DomainObject.Predmet.OstaliListFormatedOIB_1">
      <item>OD ŠPEHAR &amp; ŠPEHAR punomoćnik sudionika u postupku Marija Mišić</item>
      <item>Slavko Čabraja, OIB 93861671133 punomoćnik sudionika u postupku ESTETIC UVEMA društvo s ograničenom odgovornošću za usluge, trgovinu i propagandu</item>
      <item>Marina Babić</item>
      <item>Domagoj Krpačić, OIB 18593686473</item>
    </derivirana_varijabla>
  </DomainObject.Predmet.OstaliListFormatedOIB>
  <DomainObject.Predmet.OstaliListFormatedWithAdress>
    <izvorni_sadrzaj>
      <item>OD ŠPEHAR &amp; ŠPEHAR, MASARIKOVA 7, 10000 Zagreb punomoćnik sudionika u postupku Marija Mišić</item>
      <item>Slavko Čabraja, Velikopoljska 7, 10000 Zagreb punomoćnik sudionika u postupku ESTETIC UVEMA društvo s ograničenom odgovornošću za usluge, trgovinu i propagandu</item>
      <item>Marina Babić, Trnjanska cesta 63, 10000 Zagreb</item>
      <item>Domagoj Krpačić, Stupno 66, 44000 Stupno</item>
    </izvorni_sadrzaj>
    <derivirana_varijabla naziv="DomainObject.Predmet.OstaliListFormatedWithAdress_1">
      <item>OD ŠPEHAR &amp; ŠPEHAR, MASARIKOVA 7, 10000 Zagreb punomoćnik sudionika u postupku Marija Mišić</item>
      <item>Slavko Čabraja, Velikopoljska 7, 10000 Zagreb punomoćnik sudionika u postupku ESTETIC UVEMA društvo s ograničenom odgovornošću za usluge, trgovinu i propagandu</item>
      <item>Marina Babić, Trnjanska cesta 63, 10000 Zagreb</item>
      <item>Domagoj Krpačić, Stupno 66, 44000 Stupno</item>
    </derivirana_varijabla>
  </DomainObject.Predmet.OstaliListFormatedWithAdress>
  <DomainObject.Predmet.OstaliListFormatedWithAdressOIB>
    <izvorni_sadrzaj>
      <item>OD ŠPEHAR &amp; ŠPEHAR, MASARIKOVA 7, 10000 Zagreb punomoćnik sudionika u postupku Marija Mišić</item>
      <item>Slavko Čabraja, OIB 93861671133, Velikopoljska 7, 10000 Zagreb punomoćnik sudionika u postupku ESTETIC UVEMA društvo s ograničenom odgovornošću za usluge, trgovinu i propagandu</item>
      <item>Marina Babić, Trnjanska cesta 63, 10000 Zagreb</item>
      <item>Domagoj Krpačić, OIB 18593686473, Stupno 66, 44000 Stupno</item>
    </izvorni_sadrzaj>
    <derivirana_varijabla naziv="DomainObject.Predmet.OstaliListFormatedWithAdressOIB_1">
      <item>OD ŠPEHAR &amp; ŠPEHAR, MASARIKOVA 7, 10000 Zagreb punomoćnik sudionika u postupku Marija Mišić</item>
      <item>Slavko Čabraja, OIB 93861671133, Velikopoljska 7, 10000 Zagreb punomoćnik sudionika u postupku ESTETIC UVEMA društvo s ograničenom odgovornošću za usluge, trgovinu i propagandu</item>
      <item>Marina Babić, Trnjanska cesta 63, 10000 Zagreb</item>
      <item>Domagoj Krpačić, OIB 18593686473, Stupno 66, 44000 Stupno</item>
    </derivirana_varijabla>
  </DomainObject.Predmet.OstaliListFormatedWithAdressOIB>
  <DomainObject.Predmet.OstaliListNazivFormated>
    <izvorni_sadrzaj>
      <item>OD ŠPEHAR &amp; ŠPEHAR</item>
      <item>Slavko Čabraja</item>
      <item>Marina Babić</item>
      <item>Domagoj Krpačić</item>
    </izvorni_sadrzaj>
    <derivirana_varijabla naziv="DomainObject.Predmet.OstaliListNazivFormated_1">
      <item>OD ŠPEHAR &amp; ŠPEHAR</item>
      <item>Slavko Čabraja</item>
      <item>Marina Babić</item>
      <item>Domagoj Krpačić</item>
    </derivirana_varijabla>
  </DomainObject.Predmet.OstaliListNazivFormated>
  <DomainObject.Predmet.OstaliListNazivFormatedOIB>
    <izvorni_sadrzaj>
      <item>OD ŠPEHAR &amp; ŠPEHAR</item>
      <item>Slavko Čabraja, OIB 93861671133</item>
      <item>Marina Babić</item>
      <item>Domagoj Krpačić, OIB 18593686473</item>
    </izvorni_sadrzaj>
    <derivirana_varijabla naziv="DomainObject.Predmet.OstaliListNazivFormatedOIB_1">
      <item>OD ŠPEHAR &amp; ŠPEHAR</item>
      <item>Slavko Čabraja, OIB 93861671133</item>
      <item>Marina Babić</item>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Marija Mišić</izvorni_sadrzaj>
    <derivirana_varijabla naziv="DomainObject.Predmet.StrankaIDrugi_1">Marija Mišić</derivirana_varijabla>
  </DomainObject.Predmet.StrankaIDrugi>
  <DomainObject.Predmet.ProtustrankaIDrugi>
    <izvorni_sadrzaj>ESTETIC UVEMA društvo s ograničenom odgovornošću za usluge, trgovinu i propagandu</izvorni_sadrzaj>
    <derivirana_varijabla naziv="DomainObject.Predmet.ProtustrankaIDrugi_1">ESTETIC UVEMA društvo s ograničenom odgovornošću za usluge, trgovinu i propagandu</derivirana_varijabla>
  </DomainObject.Predmet.ProtustrankaIDrugi>
  <DomainObject.Predmet.StrankaIDrugiAdressOIB>
    <izvorni_sadrzaj>Marija Mišić, OIB 78465422388, Medulinska 12, 10000 Zagreb</izvorni_sadrzaj>
    <derivirana_varijabla naziv="DomainObject.Predmet.StrankaIDrugiAdressOIB_1">Marija Mišić, OIB 78465422388, Medulinska 12, 10000 Zagreb</derivirana_varijabla>
  </DomainObject.Predmet.StrankaIDrugiAdressOIB>
  <DomainObject.Predmet.ProtustrankaIDrugiAdressOIB>
    <izvorni_sadrzaj>ESTETIC UVEMA društvo s ograničenom odgovornošću za usluge, trgovinu i propagandu, OIB 14876662354, Zeleni Trg 2, 10000 Zagreb</izvorni_sadrzaj>
    <derivirana_varijabla naziv="DomainObject.Predmet.ProtustrankaIDrugiAdressOIB_1">ESTETIC UVEMA društvo s ograničenom odgovornošću za usluge, trgovinu i propagandu, OIB 14876662354,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Mišić</item>
      <item>ESTETIC UVEMA društvo s ograničenom odgovornošću za usluge, trgovinu i propagandu</item>
      <item>OD ŠPEHAR &amp; ŠPEHAR</item>
      <item>Slavko Čabraja</item>
      <item>Marina Babić</item>
      <item>Domagoj Krpačić</item>
    </izvorni_sadrzaj>
    <derivirana_varijabla naziv="DomainObject.Predmet.SudioniciListNaziv_1">
      <item>Marija Mišić</item>
      <item>ESTETIC UVEMA društvo s ograničenom odgovornošću za usluge, trgovinu i propagandu</item>
      <item>OD ŠPEHAR &amp; ŠPEHAR</item>
      <item>Slavko Čabraja</item>
      <item>Marina Babić</item>
      <item>Domagoj Krpačić</item>
    </derivirana_varijabla>
  </DomainObject.Predmet.SudioniciListNaziv>
  <DomainObject.Predmet.SudioniciListAdressOIB>
    <izvorni_sadrzaj>
      <item>Marija Mišić, OIB 78465422388, Medulinska 12,10000 Zagreb</item>
      <item>ESTETIC UVEMA društvo s ograničenom odgovornošću za usluge, trgovinu i propagandu, OIB 14876662354, Zeleni Trg 2,10000 Zagreb</item>
      <item>OD ŠPEHAR &amp; ŠPEHAR, MASARIKOVA 7,10000 Zagreb</item>
      <item>Slavko Čabraja, OIB 93861671133, Velikopoljska 7,10000 Zagreb</item>
      <item>Marina Babić, Trnjanska cesta 63,10000 Zagreb</item>
      <item>Domagoj Krpačić, OIB 18593686473, Stupno 66,44000 Stupno</item>
    </izvorni_sadrzaj>
    <derivirana_varijabla naziv="DomainObject.Predmet.SudioniciListAdressOIB_1">
      <item>Marija Mišić, OIB 78465422388, Medulinska 12,10000 Zagreb</item>
      <item>ESTETIC UVEMA društvo s ograničenom odgovornošću za usluge, trgovinu i propagandu, OIB 14876662354, Zeleni Trg 2,10000 Zagreb</item>
      <item>OD ŠPEHAR &amp; ŠPEHAR, MASARIKOVA 7,10000 Zagreb</item>
      <item>Slavko Čabraja, OIB 93861671133, Velikopoljska 7,10000 Zagreb</item>
      <item>Marina Babić, Trnjanska cesta 63,10000 Zagreb</item>
      <item>Domagoj Krpačić, OIB 18593686473, Stupno 66,44000 Stupno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78465422388</item>
      <item>, OIB 14876662354</item>
      <item>, OIB null</item>
      <item>, OIB 93861671133</item>
      <item>, OIB null</item>
      <item>, OIB 18593686473</item>
    </izvorni_sadrzaj>
    <derivirana_varijabla naziv="DomainObject.Predmet.SudioniciListNazivOIB_1">
      <item>, OIB 78465422388</item>
      <item>, OIB 14876662354</item>
      <item>, OIB null</item>
      <item>, OIB 93861671133</item>
      <item>, OIB null</item>
      <item>, OIB 18593686473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Krpačić, OIB 18593686473, Stupno 66 Sisak</item>
    </izvorni_sadrzaj>
    <derivirana_varijabla naziv="DomainObject.Predmet.StecajniUpraviteljiListAddressOIB_1">
      <item>Domagoj Krpačić, OIB 18593686473, Stupno 66 Sisak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0ECE2C-B72E-4644-9F6A-BB64A85C2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984</properties:Words>
  <properties:Characters>5331</properties:Characters>
  <properties:Lines>112</properties:Lines>
  <properties:Paragraphs>41</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2016-06-09T08:08:00Z</dcterms:created>
  <dc:creator>MINISTARSTVO PRAVOSUĐA</dc:creator>
  <cp:lastModifiedBy>Kristina Švajger</cp:lastModifiedBy>
  <cp:lastPrinted>2016-06-09T09:10:00Z</cp:lastPrinted>
  <dcterms:modified xmlns:xsi="http://www.w3.org/2001/XMLSchema-instance" xsi:type="dcterms:W3CDTF">2016-06-09T09:10:00Z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