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4718" w14:paraId="fff4718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E9435C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</w:t>
      </w:r>
      <w:r w:rsidR="00136779" w:rsidRPr="00B22EEE">
        <w:rPr>
          <w:rFonts w:cs="Times New Roman" w:hAnsi="Times New Roman" w:ascii="Times New Roman"/>
          <w:sz w:val="24"/>
          <w:szCs w:val="24"/>
        </w:rPr>
        <w:t>roj</w:t>
      </w:r>
      <w:r w:rsidR="00136779"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7/18-20</w:t>
      </w:r>
    </w:p>
    <w:p w:rsidRDefault="00E9435C" w:rsidP="00E9435C" w:rsidR="00E9435C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Style w:val="Naglaeno"/>
          <w:rFonts w:cs="Times New Roman" w:hAnsi="Times New Roman" w:ascii="Times New Roman"/>
          <w:sz w:val="24"/>
          <w:szCs w:val="24"/>
        </w:rPr>
        <w:t xml:space="preserve">   </w:t>
      </w: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35C" w:rsidP="00E9435C" w:rsidR="00E9435C" w:rsidRPr="00E9435C">
      <w:pPr>
        <w:pStyle w:val="Bezproreda"/>
        <w:jc w:val="both"/>
        <w:rPr>
          <w:rStyle w:val="Naglaeno"/>
          <w:rFonts w:cs="Times New Roman" w:hAnsi="Times New Roman" w:ascii="Times New Roman"/>
          <w:sz w:val="24"/>
          <w:szCs w:val="24"/>
        </w:rPr>
      </w:pPr>
    </w:p>
    <w:p w:rsidRDefault="00E9435C" w:rsidP="00E9435C" w:rsidR="00E9435C" w:rsidRPr="00E9435C">
      <w:pPr>
        <w:pStyle w:val="Bezproreda"/>
        <w:jc w:val="both"/>
        <w:rPr>
          <w:rStyle w:val="Naglaeno"/>
          <w:rFonts w:cs="Times New Roman" w:hAnsi="Times New Roman" w:ascii="Times New Roman"/>
          <w:sz w:val="24"/>
          <w:szCs w:val="24"/>
        </w:rPr>
      </w:pPr>
    </w:p>
    <w:p w:rsidRDefault="00E9435C" w:rsidP="00E9435C" w:rsidR="00E9435C" w:rsidRPr="00E9435C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 Republika Hrvatska</w:t>
      </w:r>
    </w:p>
    <w:p w:rsidRDefault="00E9435C" w:rsidP="00E9435C" w:rsidR="00E9435C" w:rsidRPr="00E9435C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>Trgovački sud u Osijeku</w:t>
      </w:r>
    </w:p>
    <w:p w:rsidRDefault="00E9435C" w:rsidP="00E9435C" w:rsidR="00E9435C" w:rsidRPr="00E9435C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Osijek, Zagrebačka 2</w:t>
      </w:r>
    </w:p>
    <w:p w:rsidRDefault="00E9435C" w:rsidP="00E9435C" w:rsidR="00E9435C" w:rsidRPr="00E9435C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   </w:t>
      </w:r>
    </w:p>
    <w:p w:rsidRDefault="00E9435C" w:rsidP="00E9435C" w:rsidR="00E9435C" w:rsidRPr="00E9435C">
      <w:pPr>
        <w:pStyle w:val="Bezproreda"/>
        <w:ind w:left="2124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   </w:t>
      </w: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 H R V A T S K A</w:t>
      </w:r>
    </w:p>
    <w:p w:rsidRDefault="00E9435C" w:rsidP="00E9435C" w:rsidR="00E9435C" w:rsidRPr="00E9435C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E9435C" w:rsidP="00E9435C" w:rsidR="00E9435C" w:rsidRPr="00E9435C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  <w:t>R J E Š E N J E</w:t>
      </w:r>
    </w:p>
    <w:p w:rsidRDefault="00E9435C" w:rsidP="00E9435C" w:rsidR="00E9435C" w:rsidRPr="00E9435C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E9435C" w:rsidP="00E9435C" w:rsidR="00E9435C" w:rsidRPr="00E9435C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E9435C" w:rsidP="00E9435C" w:rsidR="00142F61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  <w:t xml:space="preserve">       Trgovački sud u Osijeku  po stečajnoj sutkinji Nadi Roso, u stečajnom postupku nad dužnikom </w:t>
      </w:r>
      <w:r w:rsidRPr="00E9435C">
        <w:rPr>
          <w:rStyle w:val="Naglaeno"/>
          <w:rFonts w:cs="Times New Roman" w:hAnsi="Times New Roman" w:ascii="Times New Roman"/>
          <w:sz w:val="24"/>
          <w:szCs w:val="24"/>
        </w:rPr>
        <w:t>AGROPLUS d.o.o. „u stečaju“, Donji Miholjac, Industrijska zona Janjevci 6, MBS 030084910, OIB 07350499058</w:t>
      </w:r>
      <w:r w:rsidRPr="00E9435C">
        <w:rPr>
          <w:rStyle w:val="Naglaeno"/>
          <w:rFonts w:cs="Times New Roman" w:hAnsi="Times New Roman" w:ascii="Times New Roman"/>
          <w:b w:val="false"/>
          <w:sz w:val="24"/>
          <w:szCs w:val="24"/>
        </w:rPr>
        <w:t>, dana 6. prosinca 2018. g.</w:t>
      </w:r>
    </w:p>
    <w:p w:rsidRDefault="00E9435C" w:rsidP="00E9435C" w:rsidR="00E9435C" w:rsidRPr="00E9435C">
      <w:pPr>
        <w:pStyle w:val="Bezproreda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B22EEE" w:rsidP="00B22EEE" w:rsidR="00136779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142F61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42F61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142F61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142F61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4B3C55" w:rsidP="004B3C55" w:rsidR="004B3C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2F61" w:rsidP="004B3C55" w:rsidR="00142F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435C" w:rsidP="00E9435C" w:rsidR="00E9435C" w:rsidRPr="00E9435C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9435C">
        <w:rPr>
          <w:rFonts w:cs="Times New Roman" w:hAnsi="Times New Roman" w:ascii="Times New Roman"/>
          <w:sz w:val="24"/>
          <w:szCs w:val="24"/>
        </w:rPr>
        <w:t xml:space="preserve">Razrješava se član odbora vjerovnika stečajnog dužnika AGROPLUS d.o.o. 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E9435C">
        <w:rPr>
          <w:rFonts w:cs="Times New Roman" w:hAnsi="Times New Roman" w:ascii="Times New Roman"/>
          <w:sz w:val="24"/>
          <w:szCs w:val="24"/>
        </w:rPr>
        <w:t>u stečaju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E9435C">
        <w:rPr>
          <w:rFonts w:cs="Times New Roman" w:hAnsi="Times New Roman" w:ascii="Times New Roman"/>
          <w:sz w:val="24"/>
          <w:szCs w:val="24"/>
        </w:rPr>
        <w:t>, Donji Miholjac, Industrijska zona Janjevci 6, OIB 07350499058, i to: Zagrebačka banka d.d. Zagreb, Trg bana Josipa Jelačića 10, OIB 92963223473.</w:t>
      </w:r>
    </w:p>
    <w:p w:rsidRDefault="00E9435C" w:rsidP="00E9435C" w:rsidR="00E9435C" w:rsidRPr="00E943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435C" w:rsidP="00E9435C" w:rsidR="00E9435C" w:rsidRPr="00E9435C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9435C">
        <w:rPr>
          <w:rFonts w:cs="Times New Roman" w:hAnsi="Times New Roman" w:ascii="Times New Roman"/>
          <w:sz w:val="24"/>
          <w:szCs w:val="24"/>
        </w:rPr>
        <w:t xml:space="preserve">Imenuje se za člana odbora vjerovnika stečajnog dužnika AGROPLUS d.o.o. 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E9435C">
        <w:rPr>
          <w:rFonts w:cs="Times New Roman" w:hAnsi="Times New Roman" w:ascii="Times New Roman"/>
          <w:sz w:val="24"/>
          <w:szCs w:val="24"/>
        </w:rPr>
        <w:t>u stečaju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E9435C">
        <w:rPr>
          <w:rFonts w:cs="Times New Roman" w:hAnsi="Times New Roman" w:ascii="Times New Roman"/>
          <w:sz w:val="24"/>
          <w:szCs w:val="24"/>
        </w:rPr>
        <w:t xml:space="preserve">, Donji Miholjac, Industrijska zona Janjevci 6, OIB 07350499058, stečajni i </w:t>
      </w:r>
      <w:proofErr w:type="spellStart"/>
      <w:r w:rsidRPr="00E9435C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E9435C">
        <w:rPr>
          <w:rFonts w:cs="Times New Roman" w:hAnsi="Times New Roman" w:ascii="Times New Roman"/>
          <w:sz w:val="24"/>
          <w:szCs w:val="24"/>
        </w:rPr>
        <w:t xml:space="preserve"> vjerovnik  B2 Kapital d.o.o. Zagreb, Radnička cesta 41, OIB 57509775367</w:t>
      </w:r>
    </w:p>
    <w:p w:rsidRDefault="00E9435C" w:rsidP="00E9435C" w:rsidR="00E9435C" w:rsidRPr="00E943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B22EEE" w:rsidR="00142F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B22EEE" w:rsidR="00142F61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4B3C55" w:rsidR="002F550A" w:rsidRPr="00142F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2F61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142F61" w:rsidR="00B22EEE" w:rsidRPr="00142F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 w:rsidRPr="00B22EE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42F61" w:rsidP="00E9435C" w:rsidR="00E9435C" w:rsidRPr="00E943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E9435C">
        <w:rPr>
          <w:rFonts w:cs="Times New Roman" w:hAnsi="Times New Roman" w:ascii="Times New Roman"/>
          <w:sz w:val="24"/>
          <w:szCs w:val="24"/>
        </w:rPr>
        <w:t>19. studenog 2018.</w:t>
      </w:r>
      <w:r>
        <w:rPr>
          <w:rFonts w:cs="Times New Roman" w:hAnsi="Times New Roman" w:ascii="Times New Roman"/>
          <w:sz w:val="24"/>
          <w:szCs w:val="24"/>
        </w:rPr>
        <w:t xml:space="preserve"> g. stečajni upravitelj obavijestio je </w:t>
      </w:r>
      <w:r w:rsidR="00E9435C">
        <w:rPr>
          <w:rFonts w:cs="Times New Roman" w:hAnsi="Times New Roman" w:ascii="Times New Roman"/>
          <w:sz w:val="24"/>
          <w:szCs w:val="24"/>
        </w:rPr>
        <w:t>da je v</w:t>
      </w:r>
      <w:r w:rsidR="00E9435C" w:rsidRPr="00E9435C">
        <w:rPr>
          <w:rFonts w:cs="Times New Roman" w:hAnsi="Times New Roman" w:ascii="Times New Roman"/>
          <w:sz w:val="24"/>
          <w:szCs w:val="24"/>
        </w:rPr>
        <w:t xml:space="preserve">jerovnik ZAGREBAČKA BANKA d.d., Zagreb, Trg bana Josipa Jelačića 10, OIB 92963223473 </w:t>
      </w:r>
      <w:r w:rsidR="00E9435C">
        <w:rPr>
          <w:rFonts w:cs="Times New Roman" w:hAnsi="Times New Roman" w:ascii="Times New Roman"/>
          <w:sz w:val="24"/>
          <w:szCs w:val="24"/>
        </w:rPr>
        <w:t xml:space="preserve">izvijestila </w:t>
      </w:r>
      <w:r w:rsidR="00E9435C" w:rsidRPr="00E9435C">
        <w:rPr>
          <w:rFonts w:cs="Times New Roman" w:hAnsi="Times New Roman" w:ascii="Times New Roman"/>
          <w:sz w:val="24"/>
          <w:szCs w:val="24"/>
        </w:rPr>
        <w:t>stečajnog upravitelja o ustupu tražbine B2 Kapital d.o.o. Zagreb, Radnička cesta 41, OIB 57509775367.</w:t>
      </w:r>
    </w:p>
    <w:p w:rsidRDefault="00E9435C" w:rsidP="00E9435C" w:rsidR="00E9435C" w:rsidRPr="00E943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435C">
        <w:rPr>
          <w:rFonts w:cs="Times New Roman" w:hAnsi="Times New Roman" w:ascii="Times New Roman"/>
          <w:sz w:val="24"/>
          <w:szCs w:val="24"/>
        </w:rPr>
        <w:t>Zbog ustupa tražbine (promjene vjerovnika) stečajni upravitelj predložio je ispravak tablica II višeg isplatnog reda.</w:t>
      </w:r>
    </w:p>
    <w:p w:rsidRDefault="00E9435C" w:rsidP="00E9435C" w:rsidR="00E9435C" w:rsidRPr="00E943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435C" w:rsidP="00E9435C" w:rsidR="00E943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435C">
        <w:rPr>
          <w:rFonts w:cs="Times New Roman" w:hAnsi="Times New Roman" w:ascii="Times New Roman"/>
          <w:sz w:val="24"/>
          <w:szCs w:val="24"/>
        </w:rPr>
        <w:t xml:space="preserve">Novi </w:t>
      </w:r>
      <w:r>
        <w:rPr>
          <w:rFonts w:cs="Times New Roman" w:hAnsi="Times New Roman" w:ascii="Times New Roman"/>
          <w:sz w:val="24"/>
          <w:szCs w:val="24"/>
        </w:rPr>
        <w:t xml:space="preserve">stečajni </w:t>
      </w:r>
      <w:r w:rsidRPr="00E9435C">
        <w:rPr>
          <w:rFonts w:cs="Times New Roman" w:hAnsi="Times New Roman" w:ascii="Times New Roman"/>
          <w:sz w:val="24"/>
          <w:szCs w:val="24"/>
        </w:rPr>
        <w:t>vjerovnik  B2 Kapital d.o.o. Zagreb, Radnička cesta 41, OIB 57509775367,</w:t>
      </w:r>
      <w:r>
        <w:rPr>
          <w:rFonts w:cs="Times New Roman" w:hAnsi="Times New Roman" w:ascii="Times New Roman"/>
          <w:sz w:val="24"/>
          <w:szCs w:val="24"/>
        </w:rPr>
        <w:t xml:space="preserve"> predložio je podneskom od 5.11.2018. g. da se imenuje </w:t>
      </w:r>
      <w:r w:rsidRPr="00E9435C">
        <w:rPr>
          <w:rFonts w:cs="Times New Roman" w:hAnsi="Times New Roman" w:ascii="Times New Roman"/>
          <w:sz w:val="24"/>
          <w:szCs w:val="24"/>
        </w:rPr>
        <w:t xml:space="preserve">kao člana u odboru vjerovnika na mjesto ranijeg stečajnog i </w:t>
      </w:r>
      <w:proofErr w:type="spellStart"/>
      <w:r w:rsidRPr="00E9435C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E9435C">
        <w:rPr>
          <w:rFonts w:cs="Times New Roman" w:hAnsi="Times New Roman" w:ascii="Times New Roman"/>
          <w:sz w:val="24"/>
          <w:szCs w:val="24"/>
        </w:rPr>
        <w:t xml:space="preserve"> vjerovnika Zagrebačka banka d.d. Zagreb.</w:t>
      </w:r>
    </w:p>
    <w:p w:rsidRDefault="00E9435C" w:rsidP="00E9435C" w:rsidR="00E9435C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Poslovni b</w:t>
      </w:r>
      <w:r w:rsidRPr="00B22EEE">
        <w:rPr>
          <w:rFonts w:cs="Times New Roman" w:hAnsi="Times New Roman" w:ascii="Times New Roman"/>
          <w:sz w:val="24"/>
          <w:szCs w:val="24"/>
        </w:rPr>
        <w:t>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7/18-20</w:t>
      </w:r>
    </w:p>
    <w:p w:rsidRDefault="00E9435C" w:rsidP="00E9435C" w:rsidR="00E9435C" w:rsidRPr="00E943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435C" w:rsidP="00E9435C" w:rsidR="00E9435C" w:rsidRPr="00E943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435C" w:rsidP="00E9435C" w:rsidR="00E9435C" w:rsidRPr="00E943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435C">
        <w:rPr>
          <w:rFonts w:cs="Times New Roman" w:hAnsi="Times New Roman" w:ascii="Times New Roman"/>
          <w:sz w:val="24"/>
          <w:szCs w:val="24"/>
        </w:rPr>
        <w:tab/>
      </w:r>
    </w:p>
    <w:p w:rsidRDefault="00E9435C" w:rsidP="00E9435C" w:rsidR="00142F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435C">
        <w:rPr>
          <w:rFonts w:cs="Times New Roman" w:hAnsi="Times New Roman" w:ascii="Times New Roman"/>
          <w:sz w:val="24"/>
          <w:szCs w:val="24"/>
        </w:rPr>
        <w:t xml:space="preserve">Kako je na Izvještajnom ročištu održanom dana 06.06.2018. godine, osnovan odbor vjerovnika od tri člana, u koji je imenovan stečajni i </w:t>
      </w:r>
      <w:proofErr w:type="spellStart"/>
      <w:r w:rsidRPr="00E9435C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E9435C">
        <w:rPr>
          <w:rFonts w:cs="Times New Roman" w:hAnsi="Times New Roman" w:ascii="Times New Roman"/>
          <w:sz w:val="24"/>
          <w:szCs w:val="24"/>
        </w:rPr>
        <w:t xml:space="preserve"> vjerovnik Zagrebačka banka d.d. Zagreb, koji vjerovnik je svoju tražbinu ustupio B2 KAPITAL d.o.o., a zbog razrješenja člana odbora vjerovnika broj članova bio bi manji od tri člana</w:t>
      </w:r>
      <w:r>
        <w:rPr>
          <w:rFonts w:cs="Times New Roman" w:hAnsi="Times New Roman" w:ascii="Times New Roman"/>
          <w:sz w:val="24"/>
          <w:szCs w:val="24"/>
        </w:rPr>
        <w:t xml:space="preserve"> valjalo je sukladno čl. 99 Stečajnog zakona (NN br. 71/15 i 104/17) odlučiti kao u izreci. </w:t>
      </w: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10B2" w:rsidP="00142F61" w:rsidR="002B2128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10B2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35C" w:rsidP="00E9435C" w:rsidR="00C165FF" w:rsidRPr="00B22EEE">
      <w:pPr>
        <w:pStyle w:val="Bezproreda"/>
        <w:tabs>
          <w:tab w:pos="4536" w:val="center"/>
          <w:tab w:pos="64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F3E1D"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6. prosinca 2018.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005494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Stečajn</w:t>
      </w:r>
      <w:r w:rsidR="00B22EEE">
        <w:rPr>
          <w:rFonts w:cs="Times New Roman" w:hAnsi="Times New Roman" w:ascii="Times New Roman"/>
          <w:sz w:val="24"/>
          <w:szCs w:val="24"/>
        </w:rPr>
        <w:t xml:space="preserve">i upravitelj </w:t>
      </w:r>
      <w:r w:rsidR="00142F61">
        <w:rPr>
          <w:rFonts w:cs="Times New Roman" w:hAnsi="Times New Roman" w:ascii="Times New Roman"/>
          <w:sz w:val="24"/>
          <w:szCs w:val="24"/>
        </w:rPr>
        <w:t>Zoran Subotić</w:t>
      </w:r>
    </w:p>
    <w:p w:rsidRDefault="00E9435C" w:rsidP="00B22EEE" w:rsidR="00142F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B2 Kapital d.o.o. Zagreb, Radnička cesta 41</w:t>
      </w:r>
    </w:p>
    <w:p w:rsidRDefault="00E9435C" w:rsidP="00B22EEE" w:rsidR="00142F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 Zagreb, Trg bana J. Jelačića 10</w:t>
      </w:r>
    </w:p>
    <w:p w:rsidRDefault="00E64F0D" w:rsidP="00364209" w:rsidR="00E64F0D" w:rsidRPr="00364209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142F61">
        <w:rPr>
          <w:rFonts w:cs="Times New Roman" w:hAnsi="Times New Roman" w:ascii="Times New Roman"/>
          <w:sz w:val="24"/>
          <w:szCs w:val="24"/>
        </w:rPr>
        <w:t xml:space="preserve"> </w:t>
      </w:r>
      <w:r w:rsidR="00364209">
        <w:rPr>
          <w:rFonts w:cs="Times New Roman" w:hAnsi="Times New Roman" w:ascii="Times New Roman"/>
          <w:sz w:val="24"/>
          <w:szCs w:val="24"/>
        </w:rPr>
        <w:t xml:space="preserve">uz podnesak st. uprav. od </w:t>
      </w:r>
      <w:r w:rsidR="00E9435C">
        <w:rPr>
          <w:rFonts w:cs="Times New Roman" w:hAnsi="Times New Roman" w:ascii="Times New Roman"/>
          <w:sz w:val="24"/>
          <w:szCs w:val="24"/>
        </w:rPr>
        <w:t>19.11.2018. g. i podnesak B2 Kapital od 5.11.2018. g. – u spisu</w:t>
      </w:r>
    </w:p>
    <w:p w:rsidRDefault="002B2128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E9435C">
        <w:rPr>
          <w:rFonts w:cs="Times New Roman" w:hAnsi="Times New Roman" w:ascii="Times New Roman"/>
          <w:sz w:val="24"/>
          <w:szCs w:val="24"/>
        </w:rPr>
        <w:t>22</w:t>
      </w:r>
      <w:r w:rsidR="00142F61">
        <w:rPr>
          <w:rFonts w:cs="Times New Roman" w:hAnsi="Times New Roman" w:ascii="Times New Roman"/>
          <w:sz w:val="24"/>
          <w:szCs w:val="24"/>
        </w:rPr>
        <w:t>.2.</w:t>
      </w: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301" w:rsidP="00E64F0D" w:rsidR="00420301">
      <w:pPr>
        <w:spacing w:lineRule="auto" w:line="240" w:after="0"/>
      </w:pPr>
      <w:r>
        <w:separator/>
      </w:r>
    </w:p>
  </w:endnote>
  <w:endnote w:id="0" w:type="continuationSeparator">
    <w:p w:rsidRDefault="00420301" w:rsidP="00E64F0D" w:rsidR="004203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Questria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301" w:rsidP="00E64F0D" w:rsidR="00420301">
      <w:pPr>
        <w:spacing w:lineRule="auto" w:line="240" w:after="0"/>
      </w:pPr>
      <w:r>
        <w:separator/>
      </w:r>
    </w:p>
  </w:footnote>
  <w:footnote w:id="0" w:type="continuationSeparator">
    <w:p w:rsidRDefault="00420301" w:rsidP="00E64F0D" w:rsidR="004203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FEC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07A03E99"/>
    <w:multiLevelType w:val="hybridMultilevel"/>
    <w:tmpl w:val="71309CD4"/>
    <w:lvl w:tplc="BD6E9FC2" w:ilvl="0">
      <w:start w:val="1"/>
      <w:numFmt w:val="decimal"/>
      <w:lvlText w:val="%1."/>
      <w:lvlJc w:val="left"/>
      <w:pPr>
        <w:ind w:hanging="360" w:left="1068"/>
      </w:pPr>
      <w:rPr>
        <w:rFonts w:eastAsia="Quest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4733E0"/>
    <w:multiLevelType w:val="hybridMultilevel"/>
    <w:tmpl w:val="F00A46B6"/>
    <w:lvl w:tplc="82B02508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003235"/>
    <w:multiLevelType w:val="hybridMultilevel"/>
    <w:tmpl w:val="A918A800"/>
    <w:lvl w:tplc="4DE248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0E6821"/>
    <w:rsid w:val="00136779"/>
    <w:rsid w:val="00142F61"/>
    <w:rsid w:val="001A0962"/>
    <w:rsid w:val="00223785"/>
    <w:rsid w:val="0025260D"/>
    <w:rsid w:val="00282A74"/>
    <w:rsid w:val="002B2128"/>
    <w:rsid w:val="002B6A47"/>
    <w:rsid w:val="002C469C"/>
    <w:rsid w:val="002F550A"/>
    <w:rsid w:val="002F69F5"/>
    <w:rsid w:val="00325848"/>
    <w:rsid w:val="00353FDC"/>
    <w:rsid w:val="00364209"/>
    <w:rsid w:val="003B7FEC"/>
    <w:rsid w:val="00420301"/>
    <w:rsid w:val="0043167A"/>
    <w:rsid w:val="004510B2"/>
    <w:rsid w:val="004804A2"/>
    <w:rsid w:val="004B3C55"/>
    <w:rsid w:val="005F3E1D"/>
    <w:rsid w:val="00625D22"/>
    <w:rsid w:val="006835D3"/>
    <w:rsid w:val="00773460"/>
    <w:rsid w:val="00816993"/>
    <w:rsid w:val="008237DE"/>
    <w:rsid w:val="0083285A"/>
    <w:rsid w:val="0095166D"/>
    <w:rsid w:val="00952CB2"/>
    <w:rsid w:val="00967539"/>
    <w:rsid w:val="00980DB9"/>
    <w:rsid w:val="009B22AF"/>
    <w:rsid w:val="00A1152A"/>
    <w:rsid w:val="00A353EF"/>
    <w:rsid w:val="00A74C90"/>
    <w:rsid w:val="00A800FF"/>
    <w:rsid w:val="00A840BB"/>
    <w:rsid w:val="00A94EC8"/>
    <w:rsid w:val="00A965A5"/>
    <w:rsid w:val="00AF143E"/>
    <w:rsid w:val="00B02BDA"/>
    <w:rsid w:val="00B22EEE"/>
    <w:rsid w:val="00B26E2F"/>
    <w:rsid w:val="00B55EDB"/>
    <w:rsid w:val="00B64FB9"/>
    <w:rsid w:val="00C165FF"/>
    <w:rsid w:val="00C53F1C"/>
    <w:rsid w:val="00C96B45"/>
    <w:rsid w:val="00CF71E0"/>
    <w:rsid w:val="00D444D9"/>
    <w:rsid w:val="00E02746"/>
    <w:rsid w:val="00E620F5"/>
    <w:rsid w:val="00E64F0D"/>
    <w:rsid w:val="00E77CD6"/>
    <w:rsid w:val="00E9435C"/>
    <w:rsid w:val="00EA727F"/>
    <w:rsid w:val="00EB7474"/>
    <w:rsid w:val="00F229A3"/>
    <w:rsid w:val="00F67D46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3B7F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7F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F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F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F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3B7F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7F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F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F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F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AGROPLUS društvo s ograničenom odgovornošću za proizvodnju, preradu i otkup voća i povrća</izvorni_sadrzaj>
    <derivirana_varijabla naziv="DomainObject.Predmet.StrankaFormated_1">  AGROPLUS društvo s ograničenom odgovornošću za proizvodnju, preradu i otkup voća i povrća</derivirana_varijabla>
  </DomainObject.Predmet.StrankaFormated>
  <DomainObject.Predmet.StrankaFormatedOIB>
    <izvorni_sadrzaj>  AGROPLUS društvo s ograničenom odgovornošću za proizvodnju, preradu i otkup voća i povrća, OIB 07350499058</izvorni_sadrzaj>
    <derivirana_varijabla naziv="DomainObject.Predmet.StrankaFormatedOIB_1">  AGROPLUS društvo s ograničenom odgovornošću za proizvodnju, preradu i otkup voća i povrća, OIB 07350499058</derivirana_varijabla>
  </DomainObject.Predmet.StrankaFormatedOIB>
  <DomainObject.Predmet.StrankaFormatedWithAdress>
    <izvorni_sadrzaj> AGROPLUS društvo s ograničenom odgovornošću za proizvodnju, preradu i otkup voća i povrća, Industrijska zona Janjevci 6, 31540 Donji Miholjac</izvorni_sadrzaj>
    <derivirana_varijabla naziv="DomainObject.Predmet.StrankaFormatedWithAdress_1"> AGROPLUS društvo s ograničenom odgovornošću za proizvodnju, preradu i otkup voća i povrća, Industrijska zona Janjevci 6, 31540 Donji Miholjac</derivirana_varijabla>
  </DomainObject.Predmet.StrankaFormatedWithAdress>
  <DomainObject.Predmet.StrankaFormatedWithAdressOIB>
    <izvorni_sadrzaj> AGROPLUS društvo s ograničenom odgovornošću za proizvodnju, preradu i otkup voća i povrća, OIB 07350499058, Industrijska zona Janjevci 6, 31540 Donji Miholjac</izvorni_sadrzaj>
    <derivirana_varijabla naziv="DomainObject.Predmet.StrankaFormatedWithAdressOIB_1"> AGROPLUS društvo s ograničenom odgovornošću za proizvodnju, preradu i otkup voća i povrća, OIB 07350499058, Industrijska zona Janjevci 6, 31540 Donji Miholjac</derivirana_varijabla>
  </DomainObject.Predmet.StrankaFormatedWithAdressOIB>
  <DomainObject.Predmet.StrankaWithAdress>
    <izvorni_sadrzaj>AGROPLUS društvo s ograničenom odgovornošću za proizvodnju, preradu i otkup voća i povrća Industrijska zona Janjevci 6,31540 Donji Miholjac</izvorni_sadrzaj>
    <derivirana_varijabla naziv="DomainObject.Predmet.StrankaWithAdress_1">AGROPLUS društvo s ograničenom odgovornošću za proizvodnju, preradu i otkup voća i povrća Industrijska zona Janjevci 6,31540 Donji Miholjac</derivirana_varijabla>
  </DomainObject.Predmet.StrankaWithAdress>
  <DomainObject.Predmet.StrankaWithAdressOIB>
    <izvorni_sadrzaj>AGROPLUS društvo s ograničenom odgovornošću za proizvodnju, preradu i otkup voća i povrća, OIB 07350499058, Industrijska zona Janjevci 6,31540 Donji Miholjac</izvorni_sadrzaj>
    <derivirana_varijabla naziv="DomainObject.Predmet.StrankaWithAdressOIB_1">AGROPLUS društvo s ograničenom odgovornošću za proizvodnju, preradu i otkup voća i povrća, OIB 07350499058, Industrijska zona Janjevci 6,31540 Donji Miholjac</derivirana_varijabla>
  </DomainObject.Predmet.StrankaWithAdressOIB>
  <DomainObject.Predmet.StrankaNazivFormated>
    <izvorni_sadrzaj>AGROPLUS društvo s ograničenom odgovornošću za proizvodnju, preradu i otkup voća i povrća</izvorni_sadrzaj>
    <derivirana_varijabla naziv="DomainObject.Predmet.StrankaNazivFormated_1">AGROPLUS društvo s ograničenom odgovornošću za proizvodnju, preradu i otkup voća i povrća</derivirana_varijabla>
  </DomainObject.Predmet.StrankaNazivFormated>
  <DomainObject.Predmet.StrankaNazivFormatedOIB>
    <izvorni_sadrzaj>AGROPLUS društvo s ograničenom odgovornošću za proizvodnju, preradu i otkup voća i povrća, OIB 07350499058</izvorni_sadrzaj>
    <derivirana_varijabla naziv="DomainObject.Predmet.StrankaNazivFormatedOIB_1">AGROPLUS društvo s ograničenom odgovornošću za proizvodnju, preradu i otkup voća i povrća, OIB 07350499058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AGROPLUS društvo s ograničenom odgovornošću za proizvodnju, preradu i otkup voća i povrća</item>
    </izvorni_sadrzaj>
    <derivirana_varijabla naziv="DomainObject.Predmet.StrankaListFormated_1">
      <item>AGROPLUS društvo s ograničenom odgovornošću za proizvodnju, preradu i otkup voća i povrća</item>
    </derivirana_varijabla>
  </DomainObject.Predmet.StrankaListFormated>
  <DomainObject.Predmet.StrankaListFormatedOIB>
    <izvorni_sadrzaj>
      <item>AGROPLUS društvo s ograničenom odgovornošću za proizvodnju, preradu i otkup voća i povrća, OIB 07350499058</item>
    </izvorni_sadrzaj>
    <derivirana_varijabla naziv="DomainObject.Predmet.StrankaListFormatedOIB_1">
      <item>AGROPLUS društvo s ograničenom odgovornošću za proizvodnju, preradu i otkup voća i povrća, OIB 07350499058</item>
    </derivirana_varijabla>
  </DomainObject.Predmet.StrankaListFormatedOIB>
  <DomainObject.Predmet.StrankaListFormatedWithAdress>
    <izvorni_sadrzaj>
      <item>AGROPLUS društvo s ograničenom odgovornošću za proizvodnju, preradu i otkup voća i povrća, Industrijska zona Janjevci 6, 31540 Donji Miholjac</item>
    </izvorni_sadrzaj>
    <derivirana_varijabla naziv="DomainObject.Predmet.StrankaListFormatedWithAdress_1">
      <item>AGROPLUS društvo s ograničenom odgovornošću za proizvodnju, preradu i otkup voća i povrća, Industrijska zona Janjevci 6, 31540 Donji Miholjac</item>
    </derivirana_varijabla>
  </DomainObject.Predmet.StrankaListFormatedWithAdress>
  <DomainObject.Predmet.StrankaListFormatedWithAdressOIB>
    <izvorni_sadrzaj>
      <item>AGROPLUS društvo s ograničenom odgovornošću za proizvodnju, preradu i otkup voća i povrća, OIB 07350499058, Industrijska zona Janjevci 6, 31540 Donji Miholjac</item>
    </izvorni_sadrzaj>
    <derivirana_varijabla naziv="DomainObject.Predmet.StrankaListFormatedWithAdressOIB_1">
      <item>AGROPLUS društvo s ograničenom odgovornošću za proizvodnju, preradu i otkup voća i povrća, OIB 07350499058, Industrijska zona Janjevci 6, 31540 Donji Miholjac</item>
    </derivirana_varijabla>
  </DomainObject.Predmet.StrankaListFormatedWithAdressOIB>
  <DomainObject.Predmet.StrankaListNazivFormated>
    <izvorni_sadrzaj>
      <item>AGROPLUS društvo s ograničenom odgovornošću za proizvodnju, preradu i otkup voća i povrća</item>
    </izvorni_sadrzaj>
    <derivirana_varijabla naziv="DomainObject.Predmet.StrankaListNazivFormated_1">
      <item>AGROPLUS društvo s ograničenom odgovornošću za proizvodnju, preradu i otkup voća i povrća</item>
    </derivirana_varijabla>
  </DomainObject.Predmet.StrankaListNazivFormated>
  <DomainObject.Predmet.StrankaListNazivFormatedOIB>
    <izvorni_sadrzaj>
      <item>AGROPLUS društvo s ograničenom odgovornošću za proizvodnju, preradu i otkup voća i povrća, OIB 07350499058</item>
    </izvorni_sadrzaj>
    <derivirana_varijabla naziv="DomainObject.Predmet.StrankaListNazivFormatedOIB_1">
      <item>AGROPLUS društvo s ograničenom odgovornošću za proizvodnju, preradu i otkup voća i povrća, OIB 07350499058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AGROPLUS društvo s ograničenom odgovornošću za proizvodnju, preradu i otkup voća i povrća</izvorni_sadrzaj>
    <derivirana_varijabla naziv="DomainObject.Predmet.StrankaIDrugi_1">AGROPLUS društvo s ograničenom odgovornošću za proizvodnju, preradu i otkup voća i povrća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AGROPLUS društvo s ograničenom odgovornošću za proizvodnju, preradu i otkup voća i povrća, OIB 07350499058, Industrijska zona Janjevci 6, 31540 Donji Miholjac</izvorni_sadrzaj>
    <derivirana_varijabla naziv="DomainObject.Predmet.StrankaIDrugiAdressOIB_1">AGROPLUS društvo s ograničenom odgovornošću za proizvodnju, preradu i otkup voća i povrća, OIB 07350499058, Industrijska zona Janjevci 6, 31540 Donji Miholjac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AGROPLUS društvo s ograničenom odgovornošću za proizvodnju, preradu i otkup voća i povrća</item>
    </izvorni_sadrzaj>
    <derivirana_varijabla naziv="DomainObject.Predmet.SudioniciListNaziv_1">
      <item>AGROPLUS društvo s ograničenom odgovornošću za proizvodnju, preradu i otkup voća i povrća</item>
    </derivirana_varijabla>
  </DomainObject.Predmet.SudioniciListNaziv>
  <DomainObject.Predmet.SudioniciListAdressOIB>
    <izvorni_sadrzaj>
      <item>AGROPLUS društvo s ograničenom odgovornošću za proizvodnju, preradu i otkup voća i povrća, OIB 07350499058, Industrijska zona Janjevci 6,31540 Donji Miholjac</item>
    </izvorni_sadrzaj>
    <derivirana_varijabla naziv="DomainObject.Predmet.SudioniciListAdressOIB_1">
      <item>AGROPLUS društvo s ograničenom odgovornošću za proizvodnju, preradu i otkup voća i povrća, OIB 07350499058,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07350499058</item>
    </izvorni_sadrzaj>
    <derivirana_varijabla naziv="DomainObject.Predmet.SudioniciListNazivOIB_1">
      <item>, OIB 07350499058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St-7/2018-44</izvorni_sadrzaj>
    <derivirana_varijabla naziv="DomainObject.PredzadnjaOdlukaIzPredmeta.Oznaka_1">St-7/2018-44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65F1C-F523-49DA-B8C4-0548768DA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401</properties:Words>
  <properties:Characters>2113</properties:Characters>
  <properties:Lines>109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2017-01-20T13:24:00Z</dcterms:created>
  <dc:creator>point</dc:creator>
  <cp:lastModifiedBy>Danijela Sekulić</cp:lastModifiedBy>
  <cp:lastPrinted>2018-12-06T08:35:00Z</cp:lastPrinted>
  <dcterms:modified xmlns:xsi="http://www.w3.org/2001/XMLSchema-instance" xsi:type="dcterms:W3CDTF">2018-12-06T08:36:00Z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(RAZRJEŠENJE ČLANA OV.docx)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