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6ad16" w14:paraId="8e6ad16" w:rsidRDefault="009D04DC" w:rsidP="002E122D" w:rsidR="001C151D" w:rsidRPr="00322319">
      <w:pPr>
        <w:spacing w:after="80"/>
        <w:jc w:val="both"/>
        <w15:collapsed w:val="false"/>
        <w:rPr>
          <w:rFonts w:cs="Times New Roman" w:hAnsi="Times New Roman" w:ascii="Times New Roman"/>
          <w:b/>
        </w:rPr>
      </w:pPr>
      <w:bookmarkStart w:name="_GoBack" w:id="0"/>
      <w:bookmarkEnd w:id="0"/>
      <w:r w:rsidRPr="00322319">
        <w:rPr>
          <w:rFonts w:cs="Times New Roman" w:eastAsia="Times New Roman" w:hAnsi="Times New Roman" w:ascii="Times New Roman"/>
        </w:rPr>
        <w:t xml:space="preserve">Nadležni trgovački sud  - </w:t>
      </w:r>
      <w:r w:rsidRPr="00322319">
        <w:rPr>
          <w:rFonts w:cs="Times New Roman" w:eastAsia="Times New Roman" w:hAnsi="Times New Roman" w:ascii="Times New Roman"/>
          <w:b/>
        </w:rPr>
        <w:t xml:space="preserve">TRGOVAČKI SUD U </w:t>
      </w:r>
      <w:r w:rsidR="001D1D5C" w:rsidRPr="00322319">
        <w:rPr>
          <w:rFonts w:cs="Times New Roman" w:eastAsia="Times New Roman" w:hAnsi="Times New Roman" w:ascii="Times New Roman"/>
          <w:b/>
        </w:rPr>
        <w:t>BJELOVARU</w:t>
      </w:r>
    </w:p>
    <w:p w:rsidRDefault="009D04DC" w:rsidP="002E122D" w:rsidR="001C151D" w:rsidRPr="00322319">
      <w:pPr>
        <w:spacing w:after="80"/>
        <w:jc w:val="both"/>
        <w:rPr>
          <w:rFonts w:cs="Times New Roman" w:hAnsi="Times New Roman" w:ascii="Times New Roman"/>
        </w:rPr>
      </w:pPr>
      <w:r w:rsidRPr="00322319">
        <w:rPr>
          <w:rFonts w:cs="Times New Roman" w:eastAsia="Times New Roman" w:hAnsi="Times New Roman" w:ascii="Times New Roman"/>
        </w:rPr>
        <w:t xml:space="preserve">Poslovni broj spisa - </w:t>
      </w:r>
      <w:r w:rsidR="002128E6" w:rsidRPr="00322319">
        <w:rPr>
          <w:rFonts w:cs="Times New Roman" w:hAnsi="Times New Roman" w:ascii="Times New Roman"/>
          <w:b/>
          <w:noProof/>
        </w:rPr>
        <w:t>1 St-404/2017</w:t>
      </w:r>
    </w:p>
    <w:p w:rsidRDefault="009D04DC" w:rsidP="002E122D" w:rsidR="0053380E" w:rsidRPr="00322319">
      <w:pPr>
        <w:spacing w:after="80"/>
        <w:jc w:val="both"/>
        <w:rPr>
          <w:rFonts w:cs="Times New Roman" w:hAnsi="Times New Roman" w:ascii="Times New Roman"/>
          <w:b/>
          <w:lang w:val="pt-BR"/>
        </w:rPr>
      </w:pPr>
      <w:r w:rsidRPr="00322319">
        <w:rPr>
          <w:rFonts w:cs="Times New Roman" w:eastAsia="Times New Roman" w:hAnsi="Times New Roman" w:ascii="Times New Roman"/>
        </w:rPr>
        <w:t xml:space="preserve">Dužnik – </w:t>
      </w:r>
      <w:r w:rsidR="002128E6" w:rsidRPr="00322319">
        <w:rPr>
          <w:rFonts w:cs="Times New Roman" w:eastAsia="Times New Roman" w:hAnsi="Times New Roman" w:ascii="Times New Roman"/>
          <w:b/>
        </w:rPr>
        <w:t>MABA-COM</w:t>
      </w:r>
      <w:r w:rsidR="002128E6" w:rsidRPr="00322319">
        <w:rPr>
          <w:rFonts w:cs="Times New Roman" w:eastAsia="Times New Roman" w:hAnsi="Times New Roman" w:ascii="Times New Roman"/>
        </w:rPr>
        <w:t xml:space="preserve"> </w:t>
      </w:r>
      <w:r w:rsidR="0053380E" w:rsidRPr="00322319">
        <w:rPr>
          <w:rFonts w:cs="Times New Roman" w:hAnsi="Times New Roman" w:ascii="Times New Roman"/>
          <w:b/>
          <w:lang w:val="pt-BR"/>
        </w:rPr>
        <w:t xml:space="preserve">d.o.o. u stečaju </w:t>
      </w:r>
    </w:p>
    <w:p w:rsidRDefault="0053380E" w:rsidP="002E122D" w:rsidR="0053380E" w:rsidRPr="00322319">
      <w:pPr>
        <w:spacing w:after="80"/>
        <w:jc w:val="both"/>
        <w:rPr>
          <w:rFonts w:cs="Times New Roman" w:hAnsi="Times New Roman" w:ascii="Times New Roman"/>
        </w:rPr>
      </w:pPr>
      <w:r w:rsidRPr="00322319">
        <w:rPr>
          <w:rFonts w:cs="Times New Roman" w:hAnsi="Times New Roman" w:ascii="Times New Roman"/>
          <w:lang w:val="pt-BR"/>
        </w:rPr>
        <w:t xml:space="preserve">               </w:t>
      </w:r>
      <w:r w:rsidR="002128E6" w:rsidRPr="00322319">
        <w:rPr>
          <w:rFonts w:cs="Times New Roman" w:hAnsi="Times New Roman" w:ascii="Times New Roman"/>
          <w:lang w:val="pt-BR"/>
        </w:rPr>
        <w:t xml:space="preserve">Grad Sveta Nedelja, Brezje, Brezjanski put 33, </w:t>
      </w:r>
      <w:r w:rsidRPr="00322319">
        <w:rPr>
          <w:rFonts w:cs="Times New Roman" w:hAnsi="Times New Roman" w:ascii="Times New Roman"/>
          <w:lang w:val="pt-BR"/>
        </w:rPr>
        <w:t xml:space="preserve">OIB: </w:t>
      </w:r>
      <w:r w:rsidR="002128E6" w:rsidRPr="00322319">
        <w:rPr>
          <w:rFonts w:cs="Times New Roman" w:hAnsi="Times New Roman" w:ascii="Times New Roman"/>
          <w:noProof/>
        </w:rPr>
        <w:t>43931897225</w:t>
      </w:r>
    </w:p>
    <w:p w:rsidRDefault="008F76FA" w:rsidP="002E122D" w:rsidR="008F76FA" w:rsidRPr="00322319">
      <w:pPr>
        <w:spacing w:after="80"/>
        <w:jc w:val="both"/>
        <w:rPr>
          <w:rFonts w:cs="Times New Roman" w:eastAsia="Times New Roman" w:hAnsi="Times New Roman" w:ascii="Times New Roman"/>
          <w:b/>
        </w:rPr>
      </w:pPr>
    </w:p>
    <w:p w:rsidRDefault="008F76FA" w:rsidP="008F76FA" w:rsidR="008F76FA" w:rsidRPr="00322319">
      <w:pPr>
        <w:jc w:val="center"/>
        <w:rPr>
          <w:rFonts w:cs="Times New Roman" w:hAnsi="Times New Roman" w:ascii="Times New Roman"/>
          <w:b/>
          <w:sz w:val="24"/>
          <w:szCs w:val="24"/>
        </w:rPr>
      </w:pPr>
      <w:r w:rsidRPr="00322319">
        <w:rPr>
          <w:rFonts w:cs="Times New Roman" w:hAnsi="Times New Roman" w:ascii="Times New Roman"/>
          <w:b/>
          <w:sz w:val="24"/>
          <w:szCs w:val="24"/>
        </w:rPr>
        <w:t>IZVJEŠĆE O GOSPODARSKOM POLOŽAJU DUŽNIKA</w:t>
      </w:r>
    </w:p>
    <w:p w:rsidRDefault="008F76FA" w:rsidP="008F76FA" w:rsidR="008F76FA" w:rsidRPr="00322319">
      <w:pPr>
        <w:jc w:val="center"/>
        <w:rPr>
          <w:rFonts w:cs="Times New Roman" w:hAnsi="Times New Roman" w:ascii="Times New Roman"/>
          <w:b/>
          <w:sz w:val="24"/>
          <w:szCs w:val="24"/>
        </w:rPr>
      </w:pPr>
      <w:r w:rsidRPr="00322319">
        <w:rPr>
          <w:rFonts w:cs="Times New Roman" w:hAnsi="Times New Roman" w:ascii="Times New Roman"/>
          <w:b/>
          <w:sz w:val="24"/>
          <w:szCs w:val="24"/>
        </w:rPr>
        <w:t>I NJEGOVIM UZROCIMA</w:t>
      </w:r>
    </w:p>
    <w:p w:rsidRDefault="008F76FA" w:rsidP="008F76FA" w:rsidR="008F76FA" w:rsidRPr="00322319">
      <w:pPr>
        <w:rPr>
          <w:rFonts w:cs="Times New Roman" w:hAnsi="Times New Roman" w:ascii="Times New Roman"/>
          <w:sz w:val="24"/>
          <w:szCs w:val="24"/>
        </w:rPr>
      </w:pPr>
    </w:p>
    <w:p w:rsidRDefault="002767C6" w:rsidP="002E122D" w:rsidR="002767C6" w:rsidRPr="00322319">
      <w:pPr>
        <w:spacing w:after="80"/>
        <w:jc w:val="both"/>
        <w:rPr>
          <w:rFonts w:cs="Times New Roman" w:hAnsi="Times New Roman" w:ascii="Times New Roman"/>
        </w:rPr>
      </w:pPr>
    </w:p>
    <w:p w:rsidRDefault="009D04DC" w:rsidP="002E122D" w:rsidR="001C151D" w:rsidRPr="00322319">
      <w:pPr>
        <w:spacing w:after="80"/>
        <w:jc w:val="both"/>
        <w:rPr>
          <w:rFonts w:cs="Times New Roman" w:hAnsi="Times New Roman" w:ascii="Times New Roman"/>
        </w:rPr>
      </w:pPr>
      <w:r w:rsidRPr="00322319">
        <w:rPr>
          <w:rFonts w:cs="Times New Roman" w:eastAsia="Times New Roman" w:hAnsi="Times New Roman" w:ascii="Times New Roman"/>
          <w:b/>
          <w:color w:val="000000"/>
        </w:rPr>
        <w:t>Osnovni podaci</w:t>
      </w:r>
    </w:p>
    <w:p w:rsidRDefault="009D04DC" w:rsidP="002E122D" w:rsidR="001C151D" w:rsidRPr="00322319">
      <w:pPr>
        <w:spacing w:after="80"/>
        <w:jc w:val="both"/>
        <w:rPr>
          <w:rFonts w:cs="Times New Roman" w:eastAsia="Times New Roman" w:hAnsi="Times New Roman" w:ascii="Times New Roman"/>
          <w:color w:val="000000"/>
        </w:rPr>
      </w:pPr>
      <w:r w:rsidRPr="00322319">
        <w:rPr>
          <w:rFonts w:cs="Times New Roman" w:eastAsia="Times New Roman" w:hAnsi="Times New Roman" w:ascii="Times New Roman"/>
          <w:color w:val="000000"/>
        </w:rPr>
        <w:tab/>
        <w:t xml:space="preserve">Rješenjem Trgovačkog suda u </w:t>
      </w:r>
      <w:r w:rsidR="002128E6" w:rsidRPr="00322319">
        <w:rPr>
          <w:rFonts w:cs="Times New Roman" w:eastAsia="Times New Roman" w:hAnsi="Times New Roman" w:ascii="Times New Roman"/>
          <w:color w:val="000000"/>
        </w:rPr>
        <w:t>Bjelovaru</w:t>
      </w:r>
      <w:r w:rsidR="006E4D37" w:rsidRPr="00322319">
        <w:rPr>
          <w:rFonts w:cs="Times New Roman" w:eastAsia="Times New Roman" w:hAnsi="Times New Roman" w:ascii="Times New Roman"/>
          <w:color w:val="000000"/>
        </w:rPr>
        <w:t xml:space="preserve"> broj </w:t>
      </w:r>
      <w:r w:rsidR="002128E6" w:rsidRPr="00322319">
        <w:rPr>
          <w:rFonts w:cs="Times New Roman" w:eastAsia="Times New Roman" w:hAnsi="Times New Roman" w:ascii="Times New Roman"/>
          <w:color w:val="000000"/>
        </w:rPr>
        <w:t>1 St-404/2017</w:t>
      </w:r>
      <w:r w:rsidR="006E4D37" w:rsidRPr="00322319">
        <w:rPr>
          <w:rFonts w:cs="Times New Roman" w:eastAsia="Times New Roman" w:hAnsi="Times New Roman" w:ascii="Times New Roman"/>
          <w:color w:val="000000"/>
        </w:rPr>
        <w:t xml:space="preserve"> od </w:t>
      </w:r>
      <w:r w:rsidR="002128E6" w:rsidRPr="00322319">
        <w:rPr>
          <w:rFonts w:cs="Times New Roman" w:eastAsia="Times New Roman" w:hAnsi="Times New Roman" w:ascii="Times New Roman"/>
          <w:color w:val="000000"/>
        </w:rPr>
        <w:t>16. studenoga</w:t>
      </w:r>
      <w:r w:rsidRPr="00322319">
        <w:rPr>
          <w:rFonts w:cs="Times New Roman" w:eastAsia="Times New Roman" w:hAnsi="Times New Roman" w:ascii="Times New Roman"/>
          <w:color w:val="000000"/>
        </w:rPr>
        <w:t xml:space="preserve"> </w:t>
      </w:r>
      <w:r w:rsidR="002128E6" w:rsidRPr="00322319">
        <w:rPr>
          <w:rFonts w:cs="Times New Roman" w:eastAsia="Times New Roman" w:hAnsi="Times New Roman" w:ascii="Times New Roman"/>
          <w:color w:val="000000"/>
        </w:rPr>
        <w:t>2018</w:t>
      </w:r>
      <w:r w:rsidRPr="00322319">
        <w:rPr>
          <w:rFonts w:cs="Times New Roman" w:eastAsia="Times New Roman" w:hAnsi="Times New Roman" w:ascii="Times New Roman"/>
          <w:color w:val="000000"/>
        </w:rPr>
        <w:t xml:space="preserve">. otvoren je stečajni postupak nad dužnikom </w:t>
      </w:r>
      <w:r w:rsidR="002128E6" w:rsidRPr="00322319">
        <w:rPr>
          <w:rFonts w:cs="Times New Roman" w:eastAsia="Times New Roman" w:hAnsi="Times New Roman" w:ascii="Times New Roman"/>
          <w:color w:val="000000"/>
        </w:rPr>
        <w:t xml:space="preserve">MABA-COM </w:t>
      </w:r>
      <w:r w:rsidRPr="00322319">
        <w:rPr>
          <w:rFonts w:cs="Times New Roman" w:eastAsia="Times New Roman" w:hAnsi="Times New Roman" w:ascii="Times New Roman"/>
          <w:color w:val="000000"/>
        </w:rPr>
        <w:t>d.o.o.</w:t>
      </w:r>
      <w:r w:rsidR="0053380E" w:rsidRPr="00322319">
        <w:rPr>
          <w:rFonts w:cs="Times New Roman" w:eastAsia="Times New Roman" w:hAnsi="Times New Roman" w:ascii="Times New Roman"/>
          <w:color w:val="000000"/>
        </w:rPr>
        <w:t xml:space="preserve"> u stečaju za</w:t>
      </w:r>
      <w:r w:rsidR="006E4D37" w:rsidRPr="00322319">
        <w:rPr>
          <w:rFonts w:cs="Times New Roman" w:eastAsia="Times New Roman" w:hAnsi="Times New Roman" w:ascii="Times New Roman"/>
          <w:color w:val="000000"/>
        </w:rPr>
        <w:t xml:space="preserve"> </w:t>
      </w:r>
      <w:r w:rsidR="00C92662" w:rsidRPr="00322319">
        <w:rPr>
          <w:rFonts w:cs="Times New Roman" w:eastAsia="Times New Roman" w:hAnsi="Times New Roman" w:ascii="Times New Roman"/>
          <w:color w:val="000000"/>
        </w:rPr>
        <w:t xml:space="preserve">proizvodnju i </w:t>
      </w:r>
      <w:r w:rsidR="005932A0" w:rsidRPr="00322319">
        <w:rPr>
          <w:rFonts w:cs="Times New Roman" w:eastAsia="Times New Roman" w:hAnsi="Times New Roman" w:ascii="Times New Roman"/>
          <w:color w:val="000000"/>
        </w:rPr>
        <w:t>trgovinu i usluge</w:t>
      </w:r>
      <w:r w:rsidR="006E4D37" w:rsidRPr="00322319">
        <w:rPr>
          <w:rFonts w:cs="Times New Roman" w:eastAsia="Times New Roman" w:hAnsi="Times New Roman" w:ascii="Times New Roman"/>
          <w:color w:val="000000"/>
        </w:rPr>
        <w:t xml:space="preserve"> </w:t>
      </w:r>
      <w:r w:rsidRPr="00322319">
        <w:rPr>
          <w:rFonts w:cs="Times New Roman" w:eastAsia="Times New Roman" w:hAnsi="Times New Roman" w:ascii="Times New Roman"/>
          <w:color w:val="000000"/>
        </w:rPr>
        <w:t xml:space="preserve">iz </w:t>
      </w:r>
      <w:r w:rsidR="00C92662" w:rsidRPr="00322319">
        <w:rPr>
          <w:rFonts w:cs="Times New Roman" w:eastAsia="Times New Roman" w:hAnsi="Times New Roman" w:ascii="Times New Roman"/>
          <w:color w:val="000000"/>
        </w:rPr>
        <w:t>Brezja, Brezjanski put 33.</w:t>
      </w:r>
      <w:r w:rsidR="00A6080E" w:rsidRPr="00322319">
        <w:rPr>
          <w:rFonts w:cs="Times New Roman" w:eastAsia="Times New Roman" w:hAnsi="Times New Roman" w:ascii="Times New Roman"/>
          <w:color w:val="000000"/>
        </w:rPr>
        <w:t xml:space="preserve"> </w:t>
      </w:r>
      <w:r w:rsidR="00B61287" w:rsidRPr="00322319">
        <w:rPr>
          <w:rFonts w:cs="Times New Roman" w:eastAsia="Times New Roman" w:hAnsi="Times New Roman" w:ascii="Times New Roman"/>
          <w:color w:val="000000"/>
        </w:rPr>
        <w:t xml:space="preserve">Rješenje je potvrđeno u žalbenom postupku odlukom Visokog trgovačkog suda RH posl.br. 75 Pž-7679/2017-2 od 10. siječnja 2018.  </w:t>
      </w:r>
      <w:r w:rsidR="00A6080E" w:rsidRPr="00322319">
        <w:rPr>
          <w:rFonts w:cs="Times New Roman" w:eastAsia="Times New Roman" w:hAnsi="Times New Roman" w:ascii="Times New Roman"/>
          <w:color w:val="000000"/>
        </w:rPr>
        <w:t xml:space="preserve"> </w:t>
      </w:r>
      <w:r w:rsidR="00877D77" w:rsidRPr="00322319">
        <w:rPr>
          <w:rFonts w:cs="Times New Roman" w:eastAsia="Times New Roman" w:hAnsi="Times New Roman" w:ascii="Times New Roman"/>
          <w:color w:val="000000"/>
        </w:rPr>
        <w:t>Prijedlog za otvaranje stečajnog postupka podni</w:t>
      </w:r>
      <w:r w:rsidR="008B5ED6" w:rsidRPr="00322319">
        <w:rPr>
          <w:rFonts w:cs="Times New Roman" w:eastAsia="Times New Roman" w:hAnsi="Times New Roman" w:ascii="Times New Roman"/>
          <w:color w:val="000000"/>
        </w:rPr>
        <w:t xml:space="preserve">o </w:t>
      </w:r>
      <w:r w:rsidR="00877D77" w:rsidRPr="00322319">
        <w:rPr>
          <w:rFonts w:cs="Times New Roman" w:eastAsia="Times New Roman" w:hAnsi="Times New Roman" w:ascii="Times New Roman"/>
          <w:color w:val="000000"/>
        </w:rPr>
        <w:t>je dana</w:t>
      </w:r>
      <w:r w:rsidRPr="00322319">
        <w:rPr>
          <w:rFonts w:cs="Times New Roman" w:eastAsia="Times New Roman" w:hAnsi="Times New Roman" w:ascii="Times New Roman"/>
          <w:color w:val="000000"/>
        </w:rPr>
        <w:t xml:space="preserve"> </w:t>
      </w:r>
      <w:r w:rsidR="008B5ED6" w:rsidRPr="00322319">
        <w:rPr>
          <w:rFonts w:cs="Times New Roman" w:hAnsi="Times New Roman" w:ascii="Times New Roman"/>
          <w:noProof/>
        </w:rPr>
        <w:t xml:space="preserve">7. srpnja 2016. </w:t>
      </w:r>
      <w:r w:rsidR="00877D77" w:rsidRPr="00322319">
        <w:rPr>
          <w:rFonts w:cs="Times New Roman" w:hAnsi="Times New Roman" w:ascii="Times New Roman"/>
          <w:noProof/>
        </w:rPr>
        <w:t>vjerovnik HETA Asset Resolution Hrvatska d.o.o. Zagreb</w:t>
      </w:r>
      <w:r w:rsidRPr="00322319">
        <w:rPr>
          <w:rFonts w:cs="Times New Roman" w:eastAsia="Times New Roman" w:hAnsi="Times New Roman" w:ascii="Times New Roman"/>
          <w:color w:val="000000"/>
        </w:rPr>
        <w:t xml:space="preserve"> </w:t>
      </w:r>
      <w:r w:rsidR="00877D77" w:rsidRPr="00322319">
        <w:rPr>
          <w:rFonts w:cs="Times New Roman" w:eastAsia="Times New Roman" w:hAnsi="Times New Roman" w:ascii="Times New Roman"/>
          <w:color w:val="000000"/>
        </w:rPr>
        <w:t xml:space="preserve">i </w:t>
      </w:r>
      <w:r w:rsidR="00877D77" w:rsidRPr="00322319">
        <w:rPr>
          <w:rFonts w:cs="Times New Roman" w:hAnsi="Times New Roman" w:ascii="Times New Roman"/>
          <w:noProof/>
        </w:rPr>
        <w:t xml:space="preserve">27. lipnja 2016. </w:t>
      </w:r>
      <w:r w:rsidR="00560907">
        <w:rPr>
          <w:rFonts w:cs="Times New Roman" w:hAnsi="Times New Roman" w:ascii="Times New Roman"/>
          <w:noProof/>
        </w:rPr>
        <w:t>g</w:t>
      </w:r>
      <w:r w:rsidR="00877D77" w:rsidRPr="00322319">
        <w:rPr>
          <w:rFonts w:cs="Times New Roman" w:hAnsi="Times New Roman" w:ascii="Times New Roman"/>
          <w:noProof/>
        </w:rPr>
        <w:t>odine</w:t>
      </w:r>
      <w:r w:rsidR="008B5ED6" w:rsidRPr="00322319">
        <w:rPr>
          <w:rFonts w:cs="Times New Roman" w:hAnsi="Times New Roman" w:ascii="Times New Roman"/>
          <w:noProof/>
        </w:rPr>
        <w:t xml:space="preserve"> vjerovnik </w:t>
      </w:r>
      <w:r w:rsidR="00877D77" w:rsidRPr="00322319">
        <w:rPr>
          <w:rFonts w:cs="Times New Roman" w:hAnsi="Times New Roman" w:ascii="Times New Roman"/>
          <w:noProof/>
        </w:rPr>
        <w:t xml:space="preserve"> Hrvatska banka za obnovu i razvitak Zagreb. </w:t>
      </w:r>
      <w:r w:rsidRPr="00322319">
        <w:rPr>
          <w:rFonts w:cs="Times New Roman" w:eastAsia="Times New Roman" w:hAnsi="Times New Roman" w:ascii="Times New Roman"/>
          <w:color w:val="000000"/>
        </w:rPr>
        <w:t xml:space="preserve">  </w:t>
      </w:r>
    </w:p>
    <w:p w:rsidRDefault="007D3D15" w:rsidP="002E122D" w:rsidR="007D3D15" w:rsidRPr="00322319">
      <w:pPr>
        <w:spacing w:after="80"/>
        <w:jc w:val="both"/>
        <w:rPr>
          <w:rFonts w:cs="Times New Roman" w:eastAsia="Times New Roman" w:hAnsi="Times New Roman" w:ascii="Times New Roman"/>
          <w:color w:val="000000"/>
        </w:rPr>
      </w:pPr>
    </w:p>
    <w:p w:rsidRDefault="00C92662" w:rsidP="00051C05" w:rsidR="00051C05" w:rsidRPr="00322319">
      <w:pPr>
        <w:rPr>
          <w:rFonts w:cs="Times New Roman" w:eastAsia="Times New Roman" w:hAnsi="Times New Roman" w:ascii="Times New Roman"/>
        </w:rPr>
      </w:pPr>
      <w:r w:rsidRPr="00322319">
        <w:rPr>
          <w:rFonts w:cs="Times New Roman" w:eastAsia="Times New Roman" w:hAnsi="Times New Roman" w:ascii="Times New Roman"/>
          <w:color w:val="000000"/>
        </w:rPr>
        <w:tab/>
        <w:t>Trgovačko društvo MABA-COM d</w:t>
      </w:r>
      <w:r w:rsidR="00350AAB" w:rsidRPr="00322319">
        <w:rPr>
          <w:rFonts w:cs="Times New Roman" w:eastAsia="Times New Roman" w:hAnsi="Times New Roman" w:ascii="Times New Roman"/>
          <w:color w:val="000000"/>
        </w:rPr>
        <w:t xml:space="preserve">.o.o. </w:t>
      </w:r>
      <w:r w:rsidRPr="00322319">
        <w:rPr>
          <w:rFonts w:cs="Times New Roman" w:eastAsia="Times New Roman" w:hAnsi="Times New Roman" w:ascii="Times New Roman"/>
          <w:color w:val="000000"/>
        </w:rPr>
        <w:t>osnovano je 6</w:t>
      </w:r>
      <w:r w:rsidR="00366BCD" w:rsidRPr="00322319">
        <w:rPr>
          <w:rFonts w:cs="Times New Roman" w:eastAsia="Times New Roman" w:hAnsi="Times New Roman" w:ascii="Times New Roman"/>
          <w:color w:val="000000"/>
        </w:rPr>
        <w:t xml:space="preserve">. </w:t>
      </w:r>
      <w:r w:rsidRPr="00322319">
        <w:rPr>
          <w:rFonts w:cs="Times New Roman" w:eastAsia="Times New Roman" w:hAnsi="Times New Roman" w:ascii="Times New Roman"/>
          <w:color w:val="000000"/>
        </w:rPr>
        <w:t>veljače 1990.</w:t>
      </w:r>
      <w:r w:rsidR="002E122D" w:rsidRPr="00322319">
        <w:rPr>
          <w:rFonts w:cs="Times New Roman" w:eastAsia="Times New Roman" w:hAnsi="Times New Roman" w:ascii="Times New Roman"/>
          <w:color w:val="000000"/>
        </w:rPr>
        <w:t xml:space="preserve"> </w:t>
      </w:r>
      <w:r w:rsidR="00051C05" w:rsidRPr="00322319">
        <w:rPr>
          <w:rFonts w:cs="Times New Roman" w:eastAsia="Times New Roman" w:hAnsi="Times New Roman" w:ascii="Times New Roman"/>
          <w:color w:val="000000"/>
        </w:rPr>
        <w:t xml:space="preserve">godine. Osnivači su </w:t>
      </w:r>
      <w:r w:rsidR="00051C05" w:rsidRPr="00322319">
        <w:rPr>
          <w:rFonts w:cs="Times New Roman" w:eastAsia="Times New Roman" w:hAnsi="Times New Roman" w:ascii="Times New Roman"/>
        </w:rPr>
        <w:t xml:space="preserve">Nikola Kovačević, OIB: 38768918758 iz Zagreba, Dedići 26, Maja Car, OIB: 35882884821 iz Zagreba, Vladimira Nazora 40, Tena Car Marjanović, OIB: 92017907240 iz Zagreba, Vinkovićeva 3, Jura Car, OIB: 78616906044 iz Zagreba, Vladimira Nazora 40,  Dražen Ileković, OIB: 84022929591 iz Zagreba, Vijenac 15a, Ajka Kaleb-Kovačević, OIB: 40985152992 iz Zagreb, Frankopanska 5a i Ana Birovčec, OIB: 49840122376 iz Zaprešića, Ljudevita Gaja 3. </w:t>
      </w:r>
    </w:p>
    <w:p w:rsidRDefault="00051C05" w:rsidP="00051C05" w:rsidR="00051C05" w:rsidRPr="00322319">
      <w:pPr>
        <w:rPr>
          <w:rFonts w:cs="Times New Roman" w:eastAsia="Times New Roman" w:hAnsi="Times New Roman" w:ascii="Times New Roman"/>
        </w:rPr>
      </w:pPr>
    </w:p>
    <w:p w:rsidRDefault="00051C05" w:rsidP="00051C05" w:rsidR="00051C05" w:rsidRPr="00322319">
      <w:pPr>
        <w:ind w:firstLine="708"/>
        <w:rPr>
          <w:rFonts w:cs="Times New Roman" w:eastAsia="Times New Roman" w:hAnsi="Times New Roman" w:ascii="Times New Roman"/>
        </w:rPr>
      </w:pPr>
      <w:r w:rsidRPr="00322319">
        <w:rPr>
          <w:rFonts w:cs="Times New Roman" w:eastAsia="Times New Roman" w:hAnsi="Times New Roman" w:ascii="Times New Roman"/>
        </w:rPr>
        <w:t>Do otvara</w:t>
      </w:r>
      <w:r w:rsidR="00F73C78" w:rsidRPr="00322319">
        <w:rPr>
          <w:rFonts w:cs="Times New Roman" w:eastAsia="Times New Roman" w:hAnsi="Times New Roman" w:ascii="Times New Roman"/>
        </w:rPr>
        <w:t>nja stečaja odgovorne osobe</w:t>
      </w:r>
      <w:r w:rsidRPr="00322319">
        <w:rPr>
          <w:rFonts w:cs="Times New Roman" w:eastAsia="Times New Roman" w:hAnsi="Times New Roman" w:ascii="Times New Roman"/>
        </w:rPr>
        <w:t xml:space="preserve"> su Nikola Kovačević, OIB: 38768918758 iz Zagreb</w:t>
      </w:r>
      <w:r w:rsidR="00F73C78" w:rsidRPr="00322319">
        <w:rPr>
          <w:rFonts w:cs="Times New Roman" w:eastAsia="Times New Roman" w:hAnsi="Times New Roman" w:ascii="Times New Roman"/>
        </w:rPr>
        <w:t xml:space="preserve">a, Dedići 26 te </w:t>
      </w:r>
      <w:r w:rsidRPr="00322319">
        <w:rPr>
          <w:rFonts w:cs="Times New Roman" w:eastAsia="Times New Roman" w:hAnsi="Times New Roman" w:ascii="Times New Roman"/>
        </w:rPr>
        <w:t>Maja Car, OIB: 35882884821 iz Zagreba, Vladimira Nazora 40 i Dražen Ileković, OIB: 84022929591 iz Zagreba, Vijenac 15a.</w:t>
      </w:r>
    </w:p>
    <w:p w:rsidRDefault="00051C05" w:rsidP="00051C05" w:rsidR="00051C05" w:rsidRPr="00322319">
      <w:pPr>
        <w:rPr>
          <w:rFonts w:cs="Times New Roman" w:eastAsia="Times New Roman" w:hAnsi="Times New Roman" w:ascii="Times New Roman"/>
          <w:sz w:val="24"/>
          <w:szCs w:val="24"/>
        </w:rPr>
      </w:pPr>
    </w:p>
    <w:p w:rsidRDefault="009D04DC" w:rsidP="002E122D" w:rsidR="00051C05" w:rsidRPr="00322319">
      <w:pPr>
        <w:spacing w:after="80"/>
        <w:jc w:val="both"/>
        <w:rPr>
          <w:rFonts w:cs="Times New Roman" w:eastAsia="Times New Roman" w:hAnsi="Times New Roman" w:ascii="Times New Roman"/>
          <w:color w:val="000000"/>
        </w:rPr>
      </w:pPr>
      <w:r w:rsidRPr="00322319">
        <w:rPr>
          <w:rFonts w:cs="Times New Roman" w:eastAsia="Times New Roman" w:hAnsi="Times New Roman" w:ascii="Times New Roman"/>
          <w:color w:val="000000"/>
        </w:rPr>
        <w:t xml:space="preserve"> Temeljni kapital iznosi </w:t>
      </w:r>
      <w:r w:rsidR="002419AA" w:rsidRPr="00322319">
        <w:rPr>
          <w:rFonts w:cs="Times New Roman" w:eastAsia="Times New Roman" w:hAnsi="Times New Roman" w:ascii="Times New Roman"/>
          <w:color w:val="000000"/>
        </w:rPr>
        <w:t>1.739.900,00</w:t>
      </w:r>
      <w:r w:rsidRPr="00322319">
        <w:rPr>
          <w:rFonts w:cs="Times New Roman" w:eastAsia="Times New Roman" w:hAnsi="Times New Roman" w:ascii="Times New Roman"/>
          <w:color w:val="000000"/>
        </w:rPr>
        <w:t xml:space="preserve"> kuna.</w:t>
      </w:r>
    </w:p>
    <w:p w:rsidRDefault="00985F87" w:rsidP="002E122D" w:rsidR="00985F87" w:rsidRPr="00322319">
      <w:pPr>
        <w:spacing w:after="80"/>
        <w:jc w:val="both"/>
        <w:rPr>
          <w:rFonts w:cs="Times New Roman" w:eastAsia="Times New Roman" w:hAnsi="Times New Roman" w:ascii="Times New Roman"/>
          <w:color w:val="000000"/>
        </w:rPr>
      </w:pPr>
    </w:p>
    <w:p w:rsidRDefault="00284DFF" w:rsidP="00560907" w:rsidR="00560907">
      <w:pPr>
        <w:ind w:firstLine="708"/>
        <w:rPr>
          <w:rFonts w:cs="Times New Roman" w:hAnsi="Times New Roman" w:ascii="Times New Roman"/>
        </w:rPr>
      </w:pPr>
      <w:r w:rsidRPr="00322319">
        <w:rPr>
          <w:rFonts w:cs="Times New Roman" w:eastAsia="Times New Roman" w:hAnsi="Times New Roman" w:ascii="Times New Roman"/>
          <w:color w:val="000000"/>
        </w:rPr>
        <w:t>Za svoje poslovanje s</w:t>
      </w:r>
      <w:r w:rsidR="002E4B87" w:rsidRPr="00322319">
        <w:rPr>
          <w:rFonts w:cs="Times New Roman" w:eastAsia="Times New Roman" w:hAnsi="Times New Roman" w:ascii="Times New Roman"/>
          <w:color w:val="000000"/>
        </w:rPr>
        <w:t xml:space="preserve">tečajni dužnik </w:t>
      </w:r>
      <w:r w:rsidRPr="00322319">
        <w:rPr>
          <w:rFonts w:cs="Times New Roman" w:eastAsia="Times New Roman" w:hAnsi="Times New Roman" w:ascii="Times New Roman"/>
          <w:color w:val="000000"/>
        </w:rPr>
        <w:t xml:space="preserve">koristio je žiro račune </w:t>
      </w:r>
      <w:r w:rsidR="00591FA6" w:rsidRPr="00322319">
        <w:rPr>
          <w:rFonts w:cs="Times New Roman" w:eastAsia="Times New Roman" w:hAnsi="Times New Roman" w:ascii="Times New Roman"/>
          <w:color w:val="000000"/>
        </w:rPr>
        <w:t>broj:</w:t>
      </w:r>
      <w:r w:rsidR="00591FA6" w:rsidRPr="00322319">
        <w:rPr>
          <w:rFonts w:cs="Times New Roman" w:hAnsi="Times New Roman" w:ascii="Times New Roman"/>
        </w:rPr>
        <w:t xml:space="preserve"> HR 81 2484 0081 1005 8659 6 Rai</w:t>
      </w:r>
      <w:r w:rsidR="000030D5" w:rsidRPr="00322319">
        <w:rPr>
          <w:rFonts w:cs="Times New Roman" w:hAnsi="Times New Roman" w:ascii="Times New Roman"/>
        </w:rPr>
        <w:t>ffeisenbank Austria d.d.</w:t>
      </w:r>
      <w:r w:rsidR="007D3D15" w:rsidRPr="00322319">
        <w:rPr>
          <w:rFonts w:cs="Times New Roman" w:hAnsi="Times New Roman" w:ascii="Times New Roman"/>
        </w:rPr>
        <w:t xml:space="preserve"> Zagreb, </w:t>
      </w:r>
      <w:r w:rsidR="00591FA6" w:rsidRPr="00322319">
        <w:rPr>
          <w:rFonts w:cs="Times New Roman" w:hAnsi="Times New Roman" w:ascii="Times New Roman"/>
        </w:rPr>
        <w:t>HR13 2390 0011 1003 3339 6 Hrvat</w:t>
      </w:r>
      <w:r w:rsidR="007D3D15" w:rsidRPr="00322319">
        <w:rPr>
          <w:rFonts w:cs="Times New Roman" w:hAnsi="Times New Roman" w:ascii="Times New Roman"/>
        </w:rPr>
        <w:t xml:space="preserve">ska poštanska banka d.d., </w:t>
      </w:r>
      <w:r w:rsidR="00591FA6" w:rsidRPr="00322319">
        <w:rPr>
          <w:rFonts w:cs="Times New Roman" w:hAnsi="Times New Roman" w:ascii="Times New Roman"/>
        </w:rPr>
        <w:t>HR79 2500 0091 101</w:t>
      </w:r>
      <w:r w:rsidR="000030D5" w:rsidRPr="00322319">
        <w:rPr>
          <w:rFonts w:cs="Times New Roman" w:hAnsi="Times New Roman" w:ascii="Times New Roman"/>
        </w:rPr>
        <w:t>0 0198 8 Addiko bank d.d.</w:t>
      </w:r>
      <w:r w:rsidR="007D3D15" w:rsidRPr="00322319">
        <w:rPr>
          <w:rFonts w:cs="Times New Roman" w:hAnsi="Times New Roman" w:ascii="Times New Roman"/>
        </w:rPr>
        <w:t xml:space="preserve"> Zagreb, </w:t>
      </w:r>
      <w:r w:rsidR="00591FA6" w:rsidRPr="00322319">
        <w:rPr>
          <w:rFonts w:cs="Times New Roman" w:hAnsi="Times New Roman" w:ascii="Times New Roman"/>
        </w:rPr>
        <w:t>HR67 2360 0001 101</w:t>
      </w:r>
      <w:r w:rsidR="000030D5" w:rsidRPr="00322319">
        <w:rPr>
          <w:rFonts w:cs="Times New Roman" w:hAnsi="Times New Roman" w:ascii="Times New Roman"/>
        </w:rPr>
        <w:t xml:space="preserve">4 5889 9 Zagrebačka banka d.d. </w:t>
      </w:r>
      <w:r w:rsidR="007D3D15" w:rsidRPr="00322319">
        <w:rPr>
          <w:rFonts w:cs="Times New Roman" w:hAnsi="Times New Roman" w:ascii="Times New Roman"/>
        </w:rPr>
        <w:t xml:space="preserve">Zagreb i </w:t>
      </w:r>
      <w:r w:rsidR="00591FA6" w:rsidRPr="00322319">
        <w:rPr>
          <w:rFonts w:cs="Times New Roman" w:hAnsi="Times New Roman" w:ascii="Times New Roman"/>
        </w:rPr>
        <w:t>HR15 2386 0021 1005 1262 7</w:t>
      </w:r>
      <w:r w:rsidR="000030D5" w:rsidRPr="00322319">
        <w:rPr>
          <w:rFonts w:cs="Times New Roman" w:hAnsi="Times New Roman" w:ascii="Times New Roman"/>
        </w:rPr>
        <w:t xml:space="preserve"> Podravska banka d.d.</w:t>
      </w:r>
      <w:r w:rsidR="007D3D15" w:rsidRPr="00322319">
        <w:rPr>
          <w:rFonts w:cs="Times New Roman" w:hAnsi="Times New Roman" w:ascii="Times New Roman"/>
        </w:rPr>
        <w:t xml:space="preserve"> </w:t>
      </w:r>
      <w:r w:rsidR="00560907">
        <w:rPr>
          <w:rFonts w:cs="Times New Roman" w:hAnsi="Times New Roman" w:ascii="Times New Roman"/>
        </w:rPr>
        <w:t xml:space="preserve">Koprivnica. </w:t>
      </w:r>
      <w:r w:rsidR="007D3D15" w:rsidRPr="00322319">
        <w:rPr>
          <w:rFonts w:cs="Times New Roman" w:hAnsi="Times New Roman" w:ascii="Times New Roman"/>
        </w:rPr>
        <w:t>Računi su</w:t>
      </w:r>
      <w:r w:rsidR="00560907">
        <w:rPr>
          <w:rFonts w:cs="Times New Roman" w:hAnsi="Times New Roman" w:ascii="Times New Roman"/>
        </w:rPr>
        <w:t xml:space="preserve"> bili </w:t>
      </w:r>
      <w:r w:rsidR="007D3D15" w:rsidRPr="00322319">
        <w:rPr>
          <w:rFonts w:cs="Times New Roman" w:hAnsi="Times New Roman" w:ascii="Times New Roman"/>
        </w:rPr>
        <w:t>blokirani od 31. kolovoza 2015. godine.</w:t>
      </w:r>
      <w:r w:rsidR="00591FA6" w:rsidRPr="00322319">
        <w:rPr>
          <w:rFonts w:cs="Times New Roman" w:hAnsi="Times New Roman" w:ascii="Times New Roman"/>
        </w:rPr>
        <w:t xml:space="preserve">      </w:t>
      </w:r>
    </w:p>
    <w:p w:rsidRDefault="00560907" w:rsidP="007D3D15" w:rsidR="00560907">
      <w:pPr>
        <w:ind w:firstLine="708"/>
        <w:rPr>
          <w:rFonts w:cs="Times New Roman" w:hAnsi="Times New Roman" w:ascii="Times New Roman"/>
        </w:rPr>
      </w:pPr>
    </w:p>
    <w:p w:rsidRDefault="00560907" w:rsidP="00560907" w:rsidR="00560907" w:rsidRPr="00322319">
      <w:pPr>
        <w:spacing w:after="80"/>
        <w:ind w:firstLine="708"/>
        <w:jc w:val="both"/>
        <w:rPr>
          <w:rFonts w:cs="Times New Roman" w:hAnsi="Times New Roman" w:ascii="Times New Roman"/>
          <w:bCs/>
        </w:rPr>
      </w:pPr>
      <w:r w:rsidRPr="00322319">
        <w:rPr>
          <w:rFonts w:cs="Times New Roman" w:hAnsi="Times New Roman" w:ascii="Times New Roman"/>
          <w:bCs/>
        </w:rPr>
        <w:t xml:space="preserve">Poslovne knjige za dužnika vodio je ovlašteni knjigovodstveni servis RESSO d.o.o. iz Samobora, J. Jelačića 87 , OIB 28355487455  od 01.02.2014. Posljednja knjiženja provedena su po izvodu od 18. ožujka 2015. godine te izlaznom računu od 6. srpnja 2016. Ugovor je raskinut sa 31.12.2015. zbog nedostavljanja dokumentacije. Poslovne knjige i financijska izvješća ne omogućavaju provjeru stanja imovine i obveza dužnika. </w:t>
      </w:r>
    </w:p>
    <w:p w:rsidRDefault="00560907" w:rsidP="00560907" w:rsidR="00560907">
      <w:pPr>
        <w:ind w:firstLine="708"/>
        <w:rPr>
          <w:rFonts w:cs="Times New Roman" w:hAnsi="Times New Roman" w:ascii="Times New Roman"/>
          <w:bCs/>
        </w:rPr>
      </w:pPr>
      <w:r w:rsidRPr="00322319">
        <w:rPr>
          <w:rFonts w:cs="Times New Roman" w:hAnsi="Times New Roman" w:ascii="Times New Roman"/>
          <w:bCs/>
        </w:rPr>
        <w:t xml:space="preserve">O poslovanju i poslovnoj dokumentaciji stečajnog dužnika nakon 1. siječnja 2015. razgovarala sam sa svim odgovornim osobama - </w:t>
      </w:r>
      <w:r w:rsidRPr="00322319">
        <w:rPr>
          <w:rFonts w:cs="Times New Roman" w:eastAsia="Times New Roman" w:hAnsi="Times New Roman" w:ascii="Times New Roman"/>
        </w:rPr>
        <w:t xml:space="preserve">Nikola Kovačević, Maja Car i Dražen Ileković </w:t>
      </w:r>
      <w:r w:rsidRPr="00322319">
        <w:rPr>
          <w:rFonts w:cs="Times New Roman" w:hAnsi="Times New Roman" w:ascii="Times New Roman"/>
          <w:bCs/>
        </w:rPr>
        <w:t>i prema njihovim usmenim navodima oni ne raspolažu s istom niti o njoj imaju saznanja</w:t>
      </w:r>
      <w:r w:rsidR="00B5268E">
        <w:rPr>
          <w:rFonts w:cs="Times New Roman" w:hAnsi="Times New Roman" w:ascii="Times New Roman"/>
          <w:bCs/>
        </w:rPr>
        <w:t xml:space="preserve">,  a </w:t>
      </w:r>
      <w:r w:rsidRPr="00322319">
        <w:rPr>
          <w:rFonts w:cs="Times New Roman" w:hAnsi="Times New Roman" w:ascii="Times New Roman"/>
          <w:bCs/>
        </w:rPr>
        <w:t xml:space="preserve">posjeduju tek pojedinačne dokumente. </w:t>
      </w:r>
    </w:p>
    <w:p w:rsidRDefault="00560907" w:rsidP="00560907" w:rsidR="00560907" w:rsidRPr="00322319">
      <w:pPr>
        <w:ind w:firstLine="708"/>
        <w:rPr>
          <w:rFonts w:cs="Times New Roman" w:hAnsi="Times New Roman" w:ascii="Times New Roman"/>
          <w:bCs/>
        </w:rPr>
      </w:pPr>
    </w:p>
    <w:p w:rsidRDefault="00560907" w:rsidP="00560907" w:rsidR="00560907">
      <w:pPr>
        <w:ind w:firstLine="708"/>
        <w:rPr>
          <w:rFonts w:cs="Times New Roman" w:hAnsi="Times New Roman" w:ascii="Times New Roman"/>
        </w:rPr>
      </w:pPr>
      <w:r w:rsidRPr="00322319">
        <w:rPr>
          <w:rFonts w:cs="Times New Roman" w:hAnsi="Times New Roman" w:ascii="Times New Roman"/>
          <w:bCs/>
        </w:rPr>
        <w:t>Prema posljednj</w:t>
      </w:r>
      <w:r>
        <w:rPr>
          <w:rFonts w:cs="Times New Roman" w:hAnsi="Times New Roman" w:ascii="Times New Roman"/>
          <w:bCs/>
        </w:rPr>
        <w:t xml:space="preserve">em financijskom izvještaju </w:t>
      </w:r>
      <w:r w:rsidRPr="00322319">
        <w:rPr>
          <w:rFonts w:cs="Times New Roman" w:hAnsi="Times New Roman" w:ascii="Times New Roman"/>
          <w:bCs/>
        </w:rPr>
        <w:t>objavljeno</w:t>
      </w:r>
      <w:r>
        <w:rPr>
          <w:rFonts w:cs="Times New Roman" w:hAnsi="Times New Roman" w:ascii="Times New Roman"/>
          <w:bCs/>
        </w:rPr>
        <w:t xml:space="preserve">m u FINA-i - Bilanci na </w:t>
      </w:r>
      <w:r w:rsidRPr="00322319">
        <w:rPr>
          <w:rFonts w:cs="Times New Roman" w:hAnsi="Times New Roman" w:ascii="Times New Roman"/>
          <w:bCs/>
        </w:rPr>
        <w:t xml:space="preserve">dan 31. prosinca 2014. </w:t>
      </w:r>
      <w:r>
        <w:rPr>
          <w:rFonts w:cs="Times New Roman" w:hAnsi="Times New Roman" w:ascii="Times New Roman"/>
          <w:bCs/>
        </w:rPr>
        <w:t>g</w:t>
      </w:r>
      <w:r w:rsidRPr="00322319">
        <w:rPr>
          <w:rFonts w:cs="Times New Roman" w:hAnsi="Times New Roman" w:ascii="Times New Roman"/>
          <w:bCs/>
        </w:rPr>
        <w:t>odine</w:t>
      </w:r>
      <w:r>
        <w:rPr>
          <w:rFonts w:cs="Times New Roman" w:hAnsi="Times New Roman" w:ascii="Times New Roman"/>
          <w:bCs/>
        </w:rPr>
        <w:t xml:space="preserve"> -</w:t>
      </w:r>
      <w:r w:rsidRPr="00322319">
        <w:rPr>
          <w:rFonts w:cs="Times New Roman" w:hAnsi="Times New Roman" w:ascii="Times New Roman"/>
          <w:bCs/>
        </w:rPr>
        <w:t xml:space="preserve"> stečajni dužnik raspolagao je materijalnom imovinom u iznosu od 16.200.353,00 kn, dugotrajnom financijskom imovinom u iznosu od 89.523,00 k</w:t>
      </w:r>
      <w:r>
        <w:rPr>
          <w:rFonts w:cs="Times New Roman" w:hAnsi="Times New Roman" w:ascii="Times New Roman"/>
          <w:bCs/>
        </w:rPr>
        <w:t>una</w:t>
      </w:r>
      <w:r w:rsidRPr="00322319">
        <w:rPr>
          <w:rFonts w:cs="Times New Roman" w:hAnsi="Times New Roman" w:ascii="Times New Roman"/>
          <w:bCs/>
        </w:rPr>
        <w:t xml:space="preserve">, potraživanjima u iznosu od 5.180.573,00 kn, kratkotrajnom financijskom imovinom u iznosu od 206.765,00 kn i gotovim novcem u iznosu od 205,00 kn.   </w:t>
      </w:r>
    </w:p>
    <w:p w:rsidRDefault="00560907" w:rsidP="00560907" w:rsidR="00560907" w:rsidRPr="00560907">
      <w:pPr>
        <w:rPr>
          <w:rFonts w:cs="Times New Roman" w:eastAsia="Times New Roman" w:hAnsi="Times New Roman" w:ascii="Times New Roman"/>
          <w:b/>
          <w:color w:val="000000"/>
        </w:rPr>
      </w:pPr>
      <w:r w:rsidRPr="00560907">
        <w:rPr>
          <w:rFonts w:cs="Times New Roman" w:eastAsia="Times New Roman" w:hAnsi="Times New Roman" w:ascii="Times New Roman"/>
          <w:b/>
          <w:color w:val="000000"/>
        </w:rPr>
        <w:lastRenderedPageBreak/>
        <w:t>Uzroci stečaja</w:t>
      </w:r>
    </w:p>
    <w:p w:rsidRDefault="009D04DC" w:rsidP="002E122D" w:rsidR="00A71C49" w:rsidRPr="00322319">
      <w:pPr>
        <w:spacing w:after="80"/>
        <w:jc w:val="both"/>
        <w:rPr>
          <w:rFonts w:cs="Times New Roman" w:eastAsia="Times New Roman" w:hAnsi="Times New Roman" w:ascii="Times New Roman"/>
          <w:color w:val="000000"/>
        </w:rPr>
      </w:pPr>
      <w:r w:rsidRPr="00F803CC">
        <w:rPr>
          <w:rFonts w:cs="Times New Roman" w:eastAsia="Times New Roman" w:hAnsi="Times New Roman" w:ascii="Times New Roman"/>
          <w:color w:val="000000"/>
        </w:rPr>
        <w:t xml:space="preserve">            </w:t>
      </w:r>
      <w:r w:rsidR="00F803CC" w:rsidRPr="00F803CC">
        <w:rPr>
          <w:rFonts w:cs="Times New Roman" w:eastAsia="Times New Roman" w:hAnsi="Times New Roman" w:ascii="Times New Roman"/>
          <w:color w:val="000000"/>
        </w:rPr>
        <w:t>Stečajni r</w:t>
      </w:r>
      <w:r w:rsidR="00611244" w:rsidRPr="00F803CC">
        <w:rPr>
          <w:rFonts w:cs="Times New Roman" w:eastAsia="Times New Roman" w:hAnsi="Times New Roman" w:ascii="Times New Roman"/>
          <w:color w:val="000000"/>
        </w:rPr>
        <w:t>azlo</w:t>
      </w:r>
      <w:r w:rsidR="00F803CC" w:rsidRPr="00F803CC">
        <w:rPr>
          <w:rFonts w:cs="Times New Roman" w:eastAsia="Times New Roman" w:hAnsi="Times New Roman" w:ascii="Times New Roman"/>
          <w:color w:val="000000"/>
        </w:rPr>
        <w:t>zi</w:t>
      </w:r>
      <w:r w:rsidR="00F803CC">
        <w:rPr>
          <w:rFonts w:cs="Times New Roman" w:eastAsia="Times New Roman" w:hAnsi="Times New Roman" w:ascii="Times New Roman"/>
          <w:color w:val="000000"/>
        </w:rPr>
        <w:t xml:space="preserve"> </w:t>
      </w:r>
      <w:r w:rsidR="00611244" w:rsidRPr="00322319">
        <w:rPr>
          <w:rFonts w:cs="Times New Roman" w:eastAsia="Times New Roman" w:hAnsi="Times New Roman" w:ascii="Times New Roman"/>
          <w:color w:val="000000"/>
        </w:rPr>
        <w:t>nastali su zbog</w:t>
      </w:r>
      <w:r w:rsidR="00611244" w:rsidRPr="00322319">
        <w:rPr>
          <w:rFonts w:cs="Times New Roman" w:eastAsia="Times New Roman" w:hAnsi="Times New Roman" w:ascii="Times New Roman"/>
          <w:b/>
          <w:color w:val="000000"/>
        </w:rPr>
        <w:t xml:space="preserve"> </w:t>
      </w:r>
      <w:r w:rsidRPr="00322319">
        <w:rPr>
          <w:rFonts w:cs="Times New Roman" w:eastAsia="Times New Roman" w:hAnsi="Times New Roman" w:ascii="Times New Roman"/>
          <w:color w:val="000000"/>
        </w:rPr>
        <w:t xml:space="preserve">nemogućnosti podmirivanja kreditnih obveza </w:t>
      </w:r>
      <w:r w:rsidR="00F803CC">
        <w:rPr>
          <w:rFonts w:cs="Times New Roman" w:eastAsia="Times New Roman" w:hAnsi="Times New Roman" w:ascii="Times New Roman"/>
          <w:color w:val="000000"/>
        </w:rPr>
        <w:t xml:space="preserve">koje je </w:t>
      </w:r>
      <w:r w:rsidR="00A71C49" w:rsidRPr="00322319">
        <w:rPr>
          <w:rFonts w:cs="Times New Roman" w:eastAsia="Times New Roman" w:hAnsi="Times New Roman" w:ascii="Times New Roman"/>
          <w:color w:val="000000"/>
        </w:rPr>
        <w:t xml:space="preserve">MABA-COM d.o.o. </w:t>
      </w:r>
      <w:r w:rsidR="007D3D15" w:rsidRPr="00322319">
        <w:rPr>
          <w:rFonts w:cs="Times New Roman" w:eastAsia="Times New Roman" w:hAnsi="Times New Roman" w:ascii="Times New Roman"/>
          <w:color w:val="000000"/>
        </w:rPr>
        <w:t>kao sudužnik</w:t>
      </w:r>
      <w:r w:rsidR="00F803CC">
        <w:rPr>
          <w:rFonts w:cs="Times New Roman" w:eastAsia="Times New Roman" w:hAnsi="Times New Roman" w:ascii="Times New Roman"/>
          <w:color w:val="000000"/>
        </w:rPr>
        <w:t xml:space="preserve"> preuzeo</w:t>
      </w:r>
      <w:r w:rsidR="007D3D15" w:rsidRPr="00322319">
        <w:rPr>
          <w:rFonts w:cs="Times New Roman" w:eastAsia="Times New Roman" w:hAnsi="Times New Roman" w:ascii="Times New Roman"/>
          <w:color w:val="000000"/>
        </w:rPr>
        <w:t xml:space="preserve"> za kreditne obveze</w:t>
      </w:r>
      <w:r w:rsidR="00653D2A" w:rsidRPr="00322319">
        <w:rPr>
          <w:rFonts w:cs="Times New Roman" w:hAnsi="Times New Roman" w:ascii="Times New Roman"/>
        </w:rPr>
        <w:t xml:space="preserve"> GOLF &amp; COUNTRY CLUB ZAGREB d.o.o. u stečaju, Zagreb, Jadranska avenija 6, OIB: 54566277575</w:t>
      </w:r>
      <w:r w:rsidR="007D3D15" w:rsidRPr="00322319">
        <w:rPr>
          <w:rFonts w:cs="Times New Roman" w:hAnsi="Times New Roman" w:ascii="Times New Roman"/>
          <w:noProof/>
        </w:rPr>
        <w:t>, kao korisnikom k</w:t>
      </w:r>
      <w:r w:rsidR="00072F1E" w:rsidRPr="00322319">
        <w:rPr>
          <w:rFonts w:cs="Times New Roman" w:hAnsi="Times New Roman" w:ascii="Times New Roman"/>
          <w:noProof/>
        </w:rPr>
        <w:t xml:space="preserve">redita </w:t>
      </w:r>
      <w:r w:rsidRPr="00322319">
        <w:rPr>
          <w:rFonts w:cs="Times New Roman" w:eastAsia="Times New Roman" w:hAnsi="Times New Roman" w:ascii="Times New Roman"/>
          <w:color w:val="000000"/>
        </w:rPr>
        <w:t xml:space="preserve">i </w:t>
      </w:r>
      <w:r w:rsidR="00072F1E" w:rsidRPr="00322319">
        <w:rPr>
          <w:rFonts w:cs="Times New Roman" w:eastAsia="Times New Roman" w:hAnsi="Times New Roman" w:ascii="Times New Roman"/>
          <w:color w:val="000000"/>
        </w:rPr>
        <w:t>glavnim dužnikom</w:t>
      </w:r>
      <w:r w:rsidR="00653D2A" w:rsidRPr="00322319">
        <w:rPr>
          <w:rFonts w:cs="Times New Roman" w:eastAsia="Times New Roman" w:hAnsi="Times New Roman" w:ascii="Times New Roman"/>
          <w:color w:val="000000"/>
        </w:rPr>
        <w:t>. N</w:t>
      </w:r>
      <w:r w:rsidR="00072F1E" w:rsidRPr="00322319">
        <w:rPr>
          <w:rFonts w:cs="Times New Roman" w:eastAsia="Times New Roman" w:hAnsi="Times New Roman" w:ascii="Times New Roman"/>
          <w:color w:val="000000"/>
        </w:rPr>
        <w:t xml:space="preserve">ad </w:t>
      </w:r>
      <w:r w:rsidR="00653D2A" w:rsidRPr="00322319">
        <w:rPr>
          <w:rFonts w:cs="Times New Roman" w:eastAsia="Times New Roman" w:hAnsi="Times New Roman" w:ascii="Times New Roman"/>
          <w:color w:val="000000"/>
        </w:rPr>
        <w:t xml:space="preserve">imovinom GOLF&amp;COUTRY CLUB ZAGREB d.o.o. provodi se stečajni postupak pred Trgovačkim sudom u Zagrebu, Stalna služba </w:t>
      </w:r>
      <w:r w:rsidR="00F803CC">
        <w:rPr>
          <w:rFonts w:cs="Times New Roman" w:eastAsia="Times New Roman" w:hAnsi="Times New Roman" w:ascii="Times New Roman"/>
          <w:color w:val="000000"/>
        </w:rPr>
        <w:t>u Karlovcu posl.br. 1 St-245/15. Za</w:t>
      </w:r>
      <w:r w:rsidR="00A71C49" w:rsidRPr="00322319">
        <w:rPr>
          <w:rFonts w:cs="Times New Roman" w:eastAsia="Times New Roman" w:hAnsi="Times New Roman" w:ascii="Times New Roman"/>
          <w:color w:val="000000"/>
        </w:rPr>
        <w:t xml:space="preserve"> MABA-COM d.o.o.</w:t>
      </w:r>
      <w:r w:rsidR="00653D2A" w:rsidRPr="00322319">
        <w:rPr>
          <w:rFonts w:cs="Times New Roman" w:eastAsia="Times New Roman" w:hAnsi="Times New Roman" w:ascii="Times New Roman"/>
          <w:color w:val="000000"/>
        </w:rPr>
        <w:t xml:space="preserve"> utvrđena</w:t>
      </w:r>
      <w:r w:rsidR="00F803CC">
        <w:rPr>
          <w:rFonts w:cs="Times New Roman" w:eastAsia="Times New Roman" w:hAnsi="Times New Roman" w:ascii="Times New Roman"/>
          <w:color w:val="000000"/>
        </w:rPr>
        <w:t xml:space="preserve"> je</w:t>
      </w:r>
      <w:r w:rsidR="00653D2A" w:rsidRPr="00322319">
        <w:rPr>
          <w:rFonts w:cs="Times New Roman" w:eastAsia="Times New Roman" w:hAnsi="Times New Roman" w:ascii="Times New Roman"/>
          <w:color w:val="000000"/>
        </w:rPr>
        <w:t xml:space="preserve"> i priznata uvjetna tražbina u iznosu od 55.455.575,65 kn po članku 76.  Stečajnog zakona. </w:t>
      </w:r>
    </w:p>
    <w:p w:rsidRDefault="00A23F23" w:rsidP="00A71C49" w:rsidR="002419AA" w:rsidRPr="00322319">
      <w:pPr>
        <w:spacing w:after="80"/>
        <w:ind w:firstLine="708"/>
        <w:jc w:val="both"/>
        <w:rPr>
          <w:rFonts w:cs="Times New Roman" w:eastAsia="Times New Roman" w:hAnsi="Times New Roman" w:ascii="Times New Roman"/>
          <w:color w:val="000000"/>
        </w:rPr>
      </w:pPr>
      <w:r w:rsidRPr="00322319">
        <w:rPr>
          <w:rFonts w:cs="Times New Roman" w:eastAsia="Times New Roman" w:hAnsi="Times New Roman" w:ascii="Times New Roman"/>
          <w:color w:val="000000"/>
        </w:rPr>
        <w:t>Probleme s likvidnošću  trgovačko društvo</w:t>
      </w:r>
      <w:r w:rsidR="00051C05" w:rsidRPr="00322319">
        <w:rPr>
          <w:rFonts w:cs="Times New Roman" w:eastAsia="Times New Roman" w:hAnsi="Times New Roman" w:ascii="Times New Roman"/>
          <w:color w:val="000000"/>
        </w:rPr>
        <w:t xml:space="preserve"> nastojal</w:t>
      </w:r>
      <w:r w:rsidRPr="00322319">
        <w:rPr>
          <w:rFonts w:cs="Times New Roman" w:eastAsia="Times New Roman" w:hAnsi="Times New Roman" w:ascii="Times New Roman"/>
          <w:color w:val="000000"/>
        </w:rPr>
        <w:t>o j</w:t>
      </w:r>
      <w:r w:rsidR="00A71C49" w:rsidRPr="00322319">
        <w:rPr>
          <w:rFonts w:cs="Times New Roman" w:eastAsia="Times New Roman" w:hAnsi="Times New Roman" w:ascii="Times New Roman"/>
          <w:color w:val="000000"/>
        </w:rPr>
        <w:t>e riješiti</w:t>
      </w:r>
      <w:r w:rsidR="00051C05" w:rsidRPr="00322319">
        <w:rPr>
          <w:rFonts w:cs="Times New Roman" w:eastAsia="Times New Roman" w:hAnsi="Times New Roman" w:ascii="Times New Roman"/>
          <w:color w:val="000000"/>
        </w:rPr>
        <w:t xml:space="preserve"> predstečajn</w:t>
      </w:r>
      <w:r w:rsidR="00A71C49" w:rsidRPr="00322319">
        <w:rPr>
          <w:rFonts w:cs="Times New Roman" w:eastAsia="Times New Roman" w:hAnsi="Times New Roman" w:ascii="Times New Roman"/>
          <w:color w:val="000000"/>
        </w:rPr>
        <w:t>om</w:t>
      </w:r>
      <w:r w:rsidR="00051C05" w:rsidRPr="00322319">
        <w:rPr>
          <w:rFonts w:cs="Times New Roman" w:eastAsia="Times New Roman" w:hAnsi="Times New Roman" w:ascii="Times New Roman"/>
          <w:color w:val="000000"/>
        </w:rPr>
        <w:t xml:space="preserve"> nagodb</w:t>
      </w:r>
      <w:r w:rsidR="00A71C49" w:rsidRPr="00322319">
        <w:rPr>
          <w:rFonts w:cs="Times New Roman" w:eastAsia="Times New Roman" w:hAnsi="Times New Roman" w:ascii="Times New Roman"/>
          <w:color w:val="000000"/>
        </w:rPr>
        <w:t>om</w:t>
      </w:r>
      <w:r w:rsidR="00051C05" w:rsidRPr="00322319">
        <w:rPr>
          <w:rFonts w:cs="Times New Roman" w:eastAsia="Times New Roman" w:hAnsi="Times New Roman" w:ascii="Times New Roman"/>
          <w:color w:val="000000"/>
        </w:rPr>
        <w:t xml:space="preserve"> te je pred Trgovačkim sudom u Zagrebu, Stalna služba u Karlovcu sklopljena predstečajna nagodba posl. br. </w:t>
      </w:r>
      <w:r w:rsidR="00611244" w:rsidRPr="00322319">
        <w:rPr>
          <w:rFonts w:cs="Times New Roman" w:eastAsia="Times New Roman" w:hAnsi="Times New Roman" w:ascii="Times New Roman"/>
          <w:color w:val="000000"/>
        </w:rPr>
        <w:t>2 Stpn-211/14 dana</w:t>
      </w:r>
      <w:r w:rsidR="00A548EA" w:rsidRPr="00322319">
        <w:rPr>
          <w:rFonts w:cs="Times New Roman" w:eastAsia="Times New Roman" w:hAnsi="Times New Roman" w:ascii="Times New Roman"/>
          <w:color w:val="000000"/>
        </w:rPr>
        <w:t xml:space="preserve"> 28. listopada 2014. godine.</w:t>
      </w:r>
      <w:r w:rsidR="00051C05" w:rsidRPr="00322319">
        <w:rPr>
          <w:rFonts w:cs="Times New Roman" w:eastAsia="Times New Roman" w:hAnsi="Times New Roman" w:ascii="Times New Roman"/>
          <w:color w:val="000000"/>
        </w:rPr>
        <w:t xml:space="preserve"> </w:t>
      </w:r>
      <w:r w:rsidR="00A548EA" w:rsidRPr="00322319">
        <w:rPr>
          <w:rFonts w:cs="Times New Roman" w:eastAsia="Times New Roman" w:hAnsi="Times New Roman" w:ascii="Times New Roman"/>
          <w:color w:val="000000"/>
        </w:rPr>
        <w:t xml:space="preserve">Nagodba je sklopljena s 51 vjerovnikom kojima su utvrđene ukupne tražbine u iznosu od 39.098.944,48 kn.  </w:t>
      </w:r>
      <w:r w:rsidR="00611244" w:rsidRPr="00322319">
        <w:rPr>
          <w:rFonts w:cs="Times New Roman" w:eastAsia="Times New Roman" w:hAnsi="Times New Roman" w:ascii="Times New Roman"/>
          <w:color w:val="000000"/>
        </w:rPr>
        <w:t xml:space="preserve">Međutim, </w:t>
      </w:r>
      <w:r w:rsidR="009C546D" w:rsidRPr="00322319">
        <w:rPr>
          <w:rFonts w:cs="Times New Roman" w:eastAsia="Times New Roman" w:hAnsi="Times New Roman" w:ascii="Times New Roman"/>
          <w:color w:val="000000"/>
        </w:rPr>
        <w:t xml:space="preserve">preuzete </w:t>
      </w:r>
      <w:r w:rsidR="00911A0D">
        <w:rPr>
          <w:rFonts w:cs="Times New Roman" w:eastAsia="Times New Roman" w:hAnsi="Times New Roman" w:ascii="Times New Roman"/>
          <w:color w:val="000000"/>
        </w:rPr>
        <w:t xml:space="preserve">obveze </w:t>
      </w:r>
      <w:r w:rsidR="00611244" w:rsidRPr="00322319">
        <w:rPr>
          <w:rFonts w:cs="Times New Roman" w:eastAsia="Times New Roman" w:hAnsi="Times New Roman" w:ascii="Times New Roman"/>
          <w:color w:val="000000"/>
        </w:rPr>
        <w:t xml:space="preserve">nisu </w:t>
      </w:r>
      <w:r w:rsidR="00911A0D">
        <w:rPr>
          <w:rFonts w:cs="Times New Roman" w:eastAsia="Times New Roman" w:hAnsi="Times New Roman" w:ascii="Times New Roman"/>
          <w:color w:val="000000"/>
        </w:rPr>
        <w:t xml:space="preserve">se </w:t>
      </w:r>
      <w:r w:rsidR="00611244" w:rsidRPr="00322319">
        <w:rPr>
          <w:rFonts w:cs="Times New Roman" w:eastAsia="Times New Roman" w:hAnsi="Times New Roman" w:ascii="Times New Roman"/>
          <w:color w:val="000000"/>
        </w:rPr>
        <w:t xml:space="preserve">mogle podmirivati po dospijeću pa je ponovno došlo do blokade računa i </w:t>
      </w:r>
      <w:r w:rsidR="009C546D" w:rsidRPr="00322319">
        <w:rPr>
          <w:rFonts w:cs="Times New Roman" w:eastAsia="Times New Roman" w:hAnsi="Times New Roman" w:ascii="Times New Roman"/>
          <w:color w:val="000000"/>
        </w:rPr>
        <w:t xml:space="preserve">konačne </w:t>
      </w:r>
      <w:r w:rsidR="00611244" w:rsidRPr="00322319">
        <w:rPr>
          <w:rFonts w:cs="Times New Roman" w:eastAsia="Times New Roman" w:hAnsi="Times New Roman" w:ascii="Times New Roman"/>
          <w:color w:val="000000"/>
        </w:rPr>
        <w:t>obustave djelatnosti.</w:t>
      </w:r>
      <w:r w:rsidR="00A71C49" w:rsidRPr="00322319">
        <w:rPr>
          <w:rFonts w:cs="Times New Roman" w:eastAsia="Times New Roman" w:hAnsi="Times New Roman" w:ascii="Times New Roman"/>
          <w:color w:val="000000"/>
        </w:rPr>
        <w:t xml:space="preserve"> Zaposlenih nema.</w:t>
      </w:r>
    </w:p>
    <w:p w:rsidRDefault="000D5DB8" w:rsidP="000D5DB8" w:rsidR="000D5DB8">
      <w:pPr>
        <w:rPr>
          <w:rFonts w:cs="Times New Roman" w:eastAsia="Times New Roman" w:hAnsi="Times New Roman" w:ascii="Times New Roman"/>
          <w:i/>
          <w:color w:val="000000"/>
        </w:rPr>
      </w:pPr>
    </w:p>
    <w:p w:rsidRDefault="000D5DB8" w:rsidP="000D5DB8" w:rsidR="000D5DB8">
      <w:pPr>
        <w:rPr>
          <w:rFonts w:cs="Times New Roman" w:eastAsia="Times New Roman" w:hAnsi="Times New Roman" w:ascii="Times New Roman"/>
          <w:i/>
          <w:color w:val="000000"/>
        </w:rPr>
      </w:pPr>
    </w:p>
    <w:p w:rsidRDefault="000D5DB8" w:rsidP="000D5DB8" w:rsidR="001C151D">
      <w:pPr>
        <w:rPr>
          <w:rFonts w:cs="Times New Roman" w:eastAsia="Times New Roman" w:hAnsi="Times New Roman" w:ascii="Times New Roman"/>
          <w:b/>
        </w:rPr>
      </w:pPr>
      <w:r w:rsidRPr="000D5DB8">
        <w:rPr>
          <w:rFonts w:cs="Times New Roman" w:hAnsi="Times New Roman" w:ascii="Times New Roman"/>
          <w:b/>
          <w:bCs/>
        </w:rPr>
        <w:t>D</w:t>
      </w:r>
      <w:r>
        <w:rPr>
          <w:rFonts w:cs="Times New Roman" w:hAnsi="Times New Roman" w:ascii="Times New Roman"/>
          <w:b/>
          <w:bCs/>
        </w:rPr>
        <w:t xml:space="preserve">osadašnji tijek stečajnog postupka </w:t>
      </w:r>
      <w:r>
        <w:rPr>
          <w:rFonts w:cs="Times New Roman" w:hAnsi="Times New Roman" w:ascii="Times New Roman"/>
          <w:bCs/>
        </w:rPr>
        <w:t xml:space="preserve">- </w:t>
      </w:r>
      <w:r w:rsidR="00E42534">
        <w:rPr>
          <w:rFonts w:cs="Times New Roman" w:eastAsia="Times New Roman" w:hAnsi="Times New Roman" w:ascii="Times New Roman"/>
          <w:b/>
        </w:rPr>
        <w:t>p</w:t>
      </w:r>
      <w:r w:rsidR="009D04DC" w:rsidRPr="00322319">
        <w:rPr>
          <w:rFonts w:cs="Times New Roman" w:eastAsia="Times New Roman" w:hAnsi="Times New Roman" w:ascii="Times New Roman"/>
          <w:b/>
        </w:rPr>
        <w:t>oduzete radnje</w:t>
      </w:r>
    </w:p>
    <w:p w:rsidRDefault="000D5DB8" w:rsidP="000D5DB8" w:rsidR="000D5DB8" w:rsidRPr="000D5DB8">
      <w:pPr>
        <w:rPr>
          <w:rFonts w:cs="Times New Roman" w:hAnsi="Times New Roman" w:ascii="Times New Roman"/>
          <w:bCs/>
        </w:rPr>
      </w:pPr>
    </w:p>
    <w:p w:rsidRDefault="009D04DC" w:rsidP="002E122D" w:rsidR="001C151D" w:rsidRPr="00322319">
      <w:pPr>
        <w:spacing w:after="80"/>
        <w:jc w:val="both"/>
        <w:rPr>
          <w:rFonts w:cs="Times New Roman" w:eastAsia="Times New Roman" w:hAnsi="Times New Roman" w:ascii="Times New Roman"/>
        </w:rPr>
      </w:pPr>
      <w:r w:rsidRPr="00322319">
        <w:rPr>
          <w:rFonts w:cs="Times New Roman" w:eastAsia="Times New Roman" w:hAnsi="Times New Roman" w:ascii="Times New Roman"/>
          <w:b/>
        </w:rPr>
        <w:tab/>
      </w:r>
      <w:r w:rsidRPr="00322319">
        <w:rPr>
          <w:rFonts w:cs="Times New Roman" w:eastAsia="Times New Roman" w:hAnsi="Times New Roman" w:ascii="Times New Roman"/>
        </w:rPr>
        <w:t xml:space="preserve">Za poslovanje stečajnog dužnika otvoren je novi žiro račun kod </w:t>
      </w:r>
      <w:r w:rsidR="00252D74" w:rsidRPr="00322319">
        <w:rPr>
          <w:rFonts w:cs="Times New Roman" w:eastAsia="Times New Roman" w:hAnsi="Times New Roman" w:ascii="Times New Roman"/>
        </w:rPr>
        <w:t xml:space="preserve">Addiko </w:t>
      </w:r>
      <w:r w:rsidR="00F803CC">
        <w:rPr>
          <w:rFonts w:cs="Times New Roman" w:eastAsia="Times New Roman" w:hAnsi="Times New Roman" w:ascii="Times New Roman"/>
        </w:rPr>
        <w:t>Bank d.d. Zagreb broj HR62</w:t>
      </w:r>
      <w:r w:rsidRPr="00322319">
        <w:rPr>
          <w:rFonts w:cs="Times New Roman" w:eastAsia="Times New Roman" w:hAnsi="Times New Roman" w:ascii="Times New Roman"/>
        </w:rPr>
        <w:t xml:space="preserve"> 2500</w:t>
      </w:r>
      <w:r w:rsidR="009D4781" w:rsidRPr="00322319">
        <w:rPr>
          <w:rFonts w:cs="Times New Roman" w:eastAsia="Times New Roman" w:hAnsi="Times New Roman" w:ascii="Times New Roman"/>
        </w:rPr>
        <w:t xml:space="preserve"> </w:t>
      </w:r>
      <w:r w:rsidRPr="00322319">
        <w:rPr>
          <w:rFonts w:cs="Times New Roman" w:eastAsia="Times New Roman" w:hAnsi="Times New Roman" w:ascii="Times New Roman"/>
        </w:rPr>
        <w:t>0091</w:t>
      </w:r>
      <w:r w:rsidR="009D4781" w:rsidRPr="00322319">
        <w:rPr>
          <w:rFonts w:cs="Times New Roman" w:eastAsia="Times New Roman" w:hAnsi="Times New Roman" w:ascii="Times New Roman"/>
        </w:rPr>
        <w:t xml:space="preserve"> </w:t>
      </w:r>
      <w:r w:rsidRPr="00322319">
        <w:rPr>
          <w:rFonts w:cs="Times New Roman" w:eastAsia="Times New Roman" w:hAnsi="Times New Roman" w:ascii="Times New Roman"/>
        </w:rPr>
        <w:t>101</w:t>
      </w:r>
      <w:r w:rsidR="009D0F57" w:rsidRPr="00322319">
        <w:rPr>
          <w:rFonts w:cs="Times New Roman" w:eastAsia="Times New Roman" w:hAnsi="Times New Roman" w:ascii="Times New Roman"/>
        </w:rPr>
        <w:t>4</w:t>
      </w:r>
      <w:r w:rsidR="009D4781" w:rsidRPr="00322319">
        <w:rPr>
          <w:rFonts w:cs="Times New Roman" w:eastAsia="Times New Roman" w:hAnsi="Times New Roman" w:ascii="Times New Roman"/>
        </w:rPr>
        <w:t xml:space="preserve"> </w:t>
      </w:r>
      <w:r w:rsidR="00430670" w:rsidRPr="00322319">
        <w:rPr>
          <w:rFonts w:cs="Times New Roman" w:eastAsia="Times New Roman" w:hAnsi="Times New Roman" w:ascii="Times New Roman"/>
        </w:rPr>
        <w:t>2</w:t>
      </w:r>
      <w:r w:rsidR="009D4781" w:rsidRPr="00322319">
        <w:rPr>
          <w:rFonts w:cs="Times New Roman" w:eastAsia="Times New Roman" w:hAnsi="Times New Roman" w:ascii="Times New Roman"/>
        </w:rPr>
        <w:t>08</w:t>
      </w:r>
      <w:r w:rsidR="00430670" w:rsidRPr="00322319">
        <w:rPr>
          <w:rFonts w:cs="Times New Roman" w:eastAsia="Times New Roman" w:hAnsi="Times New Roman" w:ascii="Times New Roman"/>
        </w:rPr>
        <w:t xml:space="preserve">4 </w:t>
      </w:r>
      <w:r w:rsidR="009D4781" w:rsidRPr="00322319">
        <w:rPr>
          <w:rFonts w:cs="Times New Roman" w:eastAsia="Times New Roman" w:hAnsi="Times New Roman" w:ascii="Times New Roman"/>
        </w:rPr>
        <w:t>4</w:t>
      </w:r>
      <w:r w:rsidR="002E122D" w:rsidRPr="00322319">
        <w:rPr>
          <w:rFonts w:cs="Times New Roman" w:eastAsia="Times New Roman" w:hAnsi="Times New Roman" w:ascii="Times New Roman"/>
        </w:rPr>
        <w:t xml:space="preserve"> i</w:t>
      </w:r>
      <w:r w:rsidR="002137AC" w:rsidRPr="00322319">
        <w:rPr>
          <w:rFonts w:cs="Times New Roman" w:eastAsia="Times New Roman" w:hAnsi="Times New Roman" w:ascii="Times New Roman"/>
        </w:rPr>
        <w:t xml:space="preserve"> izrađen novi pečat.</w:t>
      </w:r>
    </w:p>
    <w:p w:rsidRDefault="009D04DC" w:rsidP="000E7C52" w:rsidR="00F803CC" w:rsidRPr="00322319">
      <w:pPr>
        <w:spacing w:after="80"/>
        <w:jc w:val="both"/>
        <w:rPr>
          <w:rFonts w:cs="Times New Roman" w:eastAsia="Times New Roman" w:hAnsi="Times New Roman" w:ascii="Times New Roman"/>
        </w:rPr>
      </w:pPr>
      <w:r w:rsidRPr="00322319">
        <w:rPr>
          <w:rFonts w:cs="Times New Roman" w:eastAsia="Times New Roman" w:hAnsi="Times New Roman" w:ascii="Times New Roman"/>
        </w:rPr>
        <w:tab/>
        <w:t>Hrvatskoj gospodarskoj komori podnesen je zahtjev za oslobođenje od plaćanja članarine s danom otvaranja stečajnog postupka</w:t>
      </w:r>
      <w:r w:rsidR="00A6080E" w:rsidRPr="00322319">
        <w:rPr>
          <w:rFonts w:cs="Times New Roman" w:eastAsia="Times New Roman" w:hAnsi="Times New Roman" w:ascii="Times New Roman"/>
        </w:rPr>
        <w:t xml:space="preserve"> te kod Državnog zavoda za statistiku zatraženo razvrstavanje poslovnog subjekta u stečaju</w:t>
      </w:r>
      <w:r w:rsidR="008B5ED6" w:rsidRPr="00322319">
        <w:rPr>
          <w:rFonts w:cs="Times New Roman" w:eastAsia="Times New Roman" w:hAnsi="Times New Roman" w:ascii="Times New Roman"/>
        </w:rPr>
        <w:t>. Za usluge računovodstva p</w:t>
      </w:r>
      <w:r w:rsidR="007E4ED2" w:rsidRPr="00322319">
        <w:rPr>
          <w:rFonts w:cs="Times New Roman" w:eastAsia="Times New Roman" w:hAnsi="Times New Roman" w:ascii="Times New Roman"/>
        </w:rPr>
        <w:t>rikupljene su ponude knjigovodstvenih servisa</w:t>
      </w:r>
      <w:r w:rsidR="000D5DB8">
        <w:rPr>
          <w:rFonts w:cs="Times New Roman" w:eastAsia="Times New Roman" w:hAnsi="Times New Roman" w:ascii="Times New Roman"/>
        </w:rPr>
        <w:t xml:space="preserve"> te zatražene ponude sudskih vještaka za procjenu nekretnina i pokretnina stečajnog dužnika.</w:t>
      </w:r>
      <w:r w:rsidR="007E4ED2" w:rsidRPr="00322319">
        <w:rPr>
          <w:rFonts w:cs="Times New Roman" w:eastAsia="Times New Roman" w:hAnsi="Times New Roman" w:ascii="Times New Roman"/>
        </w:rPr>
        <w:t xml:space="preserve"> </w:t>
      </w:r>
    </w:p>
    <w:p w:rsidRDefault="00852F5D" w:rsidP="007E4ED2" w:rsidR="00063FDF">
      <w:pPr>
        <w:spacing w:after="80"/>
        <w:rPr>
          <w:rFonts w:cs="Times New Roman" w:eastAsia="Times New Roman" w:hAnsi="Times New Roman" w:ascii="Times New Roman"/>
        </w:rPr>
      </w:pPr>
      <w:r>
        <w:rPr>
          <w:rFonts w:cs="Times New Roman" w:eastAsia="Times New Roman" w:hAnsi="Times New Roman" w:ascii="Times New Roman"/>
        </w:rPr>
        <w:tab/>
        <w:t>Zaprimljeno je 17</w:t>
      </w:r>
      <w:r w:rsidR="007E4ED2" w:rsidRPr="00322319">
        <w:rPr>
          <w:rFonts w:cs="Times New Roman" w:eastAsia="Times New Roman" w:hAnsi="Times New Roman" w:ascii="Times New Roman"/>
        </w:rPr>
        <w:t xml:space="preserve"> prijava stečajnih vjerovnika koje su ispitane i razvrstane u tablice. Ukupno prijavljene tražbine iznose 148.</w:t>
      </w:r>
      <w:r>
        <w:rPr>
          <w:rFonts w:cs="Times New Roman" w:eastAsia="Times New Roman" w:hAnsi="Times New Roman" w:ascii="Times New Roman"/>
        </w:rPr>
        <w:t>967.993,24</w:t>
      </w:r>
      <w:r w:rsidR="007E4ED2" w:rsidRPr="00322319">
        <w:rPr>
          <w:rFonts w:cs="Times New Roman" w:eastAsia="Times New Roman" w:hAnsi="Times New Roman" w:ascii="Times New Roman"/>
        </w:rPr>
        <w:t xml:space="preserve"> kuna</w:t>
      </w:r>
      <w:r w:rsidR="008B5ED6" w:rsidRPr="00322319">
        <w:rPr>
          <w:rFonts w:cs="Times New Roman" w:eastAsia="Times New Roman" w:hAnsi="Times New Roman" w:ascii="Times New Roman"/>
        </w:rPr>
        <w:t xml:space="preserve"> </w:t>
      </w:r>
      <w:r w:rsidR="00F803CC">
        <w:rPr>
          <w:rFonts w:cs="Times New Roman" w:eastAsia="Times New Roman" w:hAnsi="Times New Roman" w:ascii="Times New Roman"/>
        </w:rPr>
        <w:t>od čega je</w:t>
      </w:r>
      <w:r w:rsidR="00C753F5">
        <w:rPr>
          <w:rFonts w:cs="Times New Roman" w:eastAsia="Times New Roman" w:hAnsi="Times New Roman" w:ascii="Times New Roman"/>
        </w:rPr>
        <w:t xml:space="preserve"> tražbina </w:t>
      </w:r>
      <w:r w:rsidR="00F803CC">
        <w:rPr>
          <w:rFonts w:cs="Times New Roman" w:eastAsia="Times New Roman" w:hAnsi="Times New Roman" w:ascii="Times New Roman"/>
        </w:rPr>
        <w:t xml:space="preserve">I višeg isplatnog reda </w:t>
      </w:r>
      <w:r w:rsidR="00C753F5">
        <w:rPr>
          <w:rFonts w:cs="Times New Roman" w:eastAsia="Times New Roman" w:hAnsi="Times New Roman" w:ascii="Times New Roman"/>
        </w:rPr>
        <w:t>od 21,0</w:t>
      </w:r>
      <w:r w:rsidR="008B5ED6" w:rsidRPr="00322319">
        <w:rPr>
          <w:rFonts w:cs="Times New Roman" w:eastAsia="Times New Roman" w:hAnsi="Times New Roman" w:ascii="Times New Roman"/>
        </w:rPr>
        <w:t>0 kn vjerovnika Ministarstva financija –</w:t>
      </w:r>
      <w:r w:rsidR="00F803CC">
        <w:rPr>
          <w:rFonts w:cs="Times New Roman" w:eastAsia="Times New Roman" w:hAnsi="Times New Roman" w:ascii="Times New Roman"/>
        </w:rPr>
        <w:t xml:space="preserve"> Porezna uprava.</w:t>
      </w:r>
      <w:r w:rsidR="008B5ED6" w:rsidRPr="00322319">
        <w:rPr>
          <w:rFonts w:cs="Times New Roman" w:eastAsia="Times New Roman" w:hAnsi="Times New Roman" w:ascii="Times New Roman"/>
        </w:rPr>
        <w:t xml:space="preserve"> </w:t>
      </w:r>
      <w:r w:rsidR="007E4ED2" w:rsidRPr="00322319">
        <w:rPr>
          <w:rFonts w:cs="Times New Roman" w:eastAsia="Times New Roman" w:hAnsi="Times New Roman" w:ascii="Times New Roman"/>
        </w:rPr>
        <w:t xml:space="preserve"> </w:t>
      </w:r>
    </w:p>
    <w:p w:rsidRDefault="000D5DB8" w:rsidP="007E4ED2" w:rsidR="000D5DB8" w:rsidRPr="00322319">
      <w:pPr>
        <w:spacing w:after="80"/>
        <w:rPr>
          <w:rFonts w:cs="Times New Roman" w:eastAsia="Times New Roman" w:hAnsi="Times New Roman" w:ascii="Times New Roman"/>
        </w:rPr>
      </w:pPr>
    </w:p>
    <w:p w:rsidRDefault="00C144DE" w:rsidP="008B5ED6" w:rsidR="008B5ED6">
      <w:pPr>
        <w:spacing w:after="80"/>
        <w:rPr>
          <w:rFonts w:cs="Times New Roman" w:eastAsia="Times New Roman" w:hAnsi="Times New Roman" w:ascii="Times New Roman"/>
        </w:rPr>
      </w:pPr>
      <w:r w:rsidRPr="00322319">
        <w:rPr>
          <w:rFonts w:cs="Times New Roman" w:eastAsia="Times New Roman" w:hAnsi="Times New Roman" w:ascii="Times New Roman"/>
        </w:rPr>
        <w:tab/>
      </w:r>
      <w:r w:rsidR="00B61287" w:rsidRPr="00322319">
        <w:rPr>
          <w:rFonts w:cs="Times New Roman" w:eastAsia="Times New Roman" w:hAnsi="Times New Roman" w:ascii="Times New Roman"/>
        </w:rPr>
        <w:t>Imovina stečajnog dužnika provjerena je p</w:t>
      </w:r>
      <w:r w:rsidRPr="00322319">
        <w:rPr>
          <w:rFonts w:cs="Times New Roman" w:eastAsia="Times New Roman" w:hAnsi="Times New Roman" w:ascii="Times New Roman"/>
        </w:rPr>
        <w:t xml:space="preserve">rema </w:t>
      </w:r>
      <w:r w:rsidR="008B5ED6" w:rsidRPr="00322319">
        <w:rPr>
          <w:rFonts w:cs="Times New Roman" w:eastAsia="Times New Roman" w:hAnsi="Times New Roman" w:ascii="Times New Roman"/>
        </w:rPr>
        <w:t xml:space="preserve">dostavljenim </w:t>
      </w:r>
      <w:r w:rsidRPr="00322319">
        <w:rPr>
          <w:rFonts w:cs="Times New Roman" w:eastAsia="Times New Roman" w:hAnsi="Times New Roman" w:ascii="Times New Roman"/>
        </w:rPr>
        <w:t>podacima</w:t>
      </w:r>
      <w:r w:rsidR="0041430E">
        <w:rPr>
          <w:rFonts w:cs="Times New Roman" w:eastAsia="Times New Roman" w:hAnsi="Times New Roman" w:ascii="Times New Roman"/>
        </w:rPr>
        <w:t xml:space="preserve"> Ministarstva financija - </w:t>
      </w:r>
      <w:r w:rsidRPr="00322319">
        <w:rPr>
          <w:rFonts w:cs="Times New Roman" w:eastAsia="Times New Roman" w:hAnsi="Times New Roman" w:ascii="Times New Roman"/>
        </w:rPr>
        <w:t xml:space="preserve"> </w:t>
      </w:r>
      <w:r w:rsidR="007E4ED2" w:rsidRPr="00322319">
        <w:rPr>
          <w:rFonts w:cs="Times New Roman" w:eastAsia="Times New Roman" w:hAnsi="Times New Roman" w:ascii="Times New Roman"/>
        </w:rPr>
        <w:t>Porezne uprave</w:t>
      </w:r>
      <w:r w:rsidR="0041430E">
        <w:rPr>
          <w:rFonts w:cs="Times New Roman" w:eastAsia="Times New Roman" w:hAnsi="Times New Roman" w:ascii="Times New Roman"/>
        </w:rPr>
        <w:t xml:space="preserve">, Područni ured Zagrebačka županija, Klasa:423-05/17-01/458, Ur.broj:513-07-22/18-12 od 2. siječnja 2018. </w:t>
      </w:r>
      <w:r w:rsidRPr="00322319">
        <w:rPr>
          <w:rFonts w:cs="Times New Roman" w:eastAsia="Times New Roman" w:hAnsi="Times New Roman" w:ascii="Times New Roman"/>
        </w:rPr>
        <w:t xml:space="preserve">o stjecanju i otuđenju imovine stečajnog dužnika </w:t>
      </w:r>
      <w:r w:rsidR="0041430E">
        <w:rPr>
          <w:rFonts w:cs="Times New Roman" w:eastAsia="Times New Roman" w:hAnsi="Times New Roman" w:ascii="Times New Roman"/>
        </w:rPr>
        <w:t xml:space="preserve"> te </w:t>
      </w:r>
      <w:r w:rsidR="00B61287" w:rsidRPr="00322319">
        <w:rPr>
          <w:rFonts w:cs="Times New Roman" w:eastAsia="Times New Roman" w:hAnsi="Times New Roman" w:ascii="Times New Roman"/>
        </w:rPr>
        <w:t>izjavama odgovornih osoba</w:t>
      </w:r>
      <w:r w:rsidR="008B5ED6" w:rsidRPr="00322319">
        <w:rPr>
          <w:rFonts w:cs="Times New Roman" w:eastAsia="Times New Roman" w:hAnsi="Times New Roman" w:ascii="Times New Roman"/>
        </w:rPr>
        <w:t xml:space="preserve"> stečajnog dužnika</w:t>
      </w:r>
      <w:r w:rsidR="00B61287" w:rsidRPr="00322319">
        <w:rPr>
          <w:rFonts w:cs="Times New Roman" w:eastAsia="Times New Roman" w:hAnsi="Times New Roman" w:ascii="Times New Roman"/>
        </w:rPr>
        <w:t xml:space="preserve">. </w:t>
      </w:r>
      <w:r w:rsidRPr="00322319">
        <w:rPr>
          <w:rFonts w:cs="Times New Roman" w:eastAsia="Times New Roman" w:hAnsi="Times New Roman" w:ascii="Times New Roman"/>
        </w:rPr>
        <w:t xml:space="preserve"> </w:t>
      </w:r>
      <w:r w:rsidR="007E4ED2" w:rsidRPr="00322319">
        <w:rPr>
          <w:rFonts w:cs="Times New Roman" w:eastAsia="Times New Roman" w:hAnsi="Times New Roman" w:ascii="Times New Roman"/>
        </w:rPr>
        <w:tab/>
      </w:r>
    </w:p>
    <w:p w:rsidRDefault="000D5DB8" w:rsidP="008B5ED6" w:rsidR="000D5DB8" w:rsidRPr="00322319">
      <w:pPr>
        <w:spacing w:after="80"/>
        <w:rPr>
          <w:rFonts w:cs="Times New Roman" w:eastAsia="Times New Roman" w:hAnsi="Times New Roman" w:ascii="Times New Roman"/>
        </w:rPr>
      </w:pPr>
    </w:p>
    <w:p w:rsidRDefault="008B5ED6" w:rsidP="008B5ED6" w:rsidR="00322319" w:rsidRPr="00322319">
      <w:pPr>
        <w:spacing w:after="80"/>
        <w:rPr>
          <w:rFonts w:cs="Times New Roman" w:eastAsia="Times New Roman" w:hAnsi="Times New Roman" w:ascii="Times New Roman"/>
          <w:color w:val="000000"/>
        </w:rPr>
      </w:pPr>
      <w:r w:rsidRPr="00322319">
        <w:rPr>
          <w:rFonts w:cs="Times New Roman" w:eastAsia="Times New Roman" w:hAnsi="Times New Roman" w:ascii="Times New Roman"/>
          <w:b/>
        </w:rPr>
        <w:tab/>
      </w:r>
      <w:r w:rsidR="00F803CC" w:rsidRPr="00852F5D">
        <w:rPr>
          <w:rFonts w:cs="Times New Roman" w:eastAsia="Times New Roman" w:hAnsi="Times New Roman" w:ascii="Times New Roman"/>
        </w:rPr>
        <w:t>K</w:t>
      </w:r>
      <w:r w:rsidRPr="00322319">
        <w:rPr>
          <w:rFonts w:cs="Times New Roman" w:eastAsia="Times New Roman" w:hAnsi="Times New Roman" w:ascii="Times New Roman"/>
        </w:rPr>
        <w:t>upoprodajn</w:t>
      </w:r>
      <w:r w:rsidR="00F803CC">
        <w:rPr>
          <w:rFonts w:cs="Times New Roman" w:eastAsia="Times New Roman" w:hAnsi="Times New Roman" w:ascii="Times New Roman"/>
        </w:rPr>
        <w:t>im</w:t>
      </w:r>
      <w:r w:rsidRPr="00322319">
        <w:rPr>
          <w:rFonts w:cs="Times New Roman" w:eastAsia="Times New Roman" w:hAnsi="Times New Roman" w:ascii="Times New Roman"/>
        </w:rPr>
        <w:t xml:space="preserve"> ugovor</w:t>
      </w:r>
      <w:r w:rsidR="00F803CC">
        <w:rPr>
          <w:rFonts w:cs="Times New Roman" w:eastAsia="Times New Roman" w:hAnsi="Times New Roman" w:ascii="Times New Roman"/>
        </w:rPr>
        <w:t>om od</w:t>
      </w:r>
      <w:r w:rsidRPr="00322319">
        <w:rPr>
          <w:rFonts w:cs="Times New Roman" w:eastAsia="Times New Roman" w:hAnsi="Times New Roman" w:ascii="Times New Roman"/>
        </w:rPr>
        <w:t xml:space="preserve"> 10. </w:t>
      </w:r>
      <w:r w:rsidR="00310AE4" w:rsidRPr="00322319">
        <w:rPr>
          <w:rFonts w:cs="Times New Roman" w:eastAsia="Times New Roman" w:hAnsi="Times New Roman" w:ascii="Times New Roman"/>
        </w:rPr>
        <w:t>s</w:t>
      </w:r>
      <w:r w:rsidRPr="00322319">
        <w:rPr>
          <w:rFonts w:cs="Times New Roman" w:eastAsia="Times New Roman" w:hAnsi="Times New Roman" w:ascii="Times New Roman"/>
        </w:rPr>
        <w:t>tudenoga 2017</w:t>
      </w:r>
      <w:r w:rsidRPr="00322319">
        <w:rPr>
          <w:rFonts w:cs="Times New Roman" w:eastAsia="Times New Roman" w:hAnsi="Times New Roman" w:ascii="Times New Roman"/>
          <w:b/>
        </w:rPr>
        <w:t>. s</w:t>
      </w:r>
      <w:r w:rsidRPr="00322319">
        <w:rPr>
          <w:rFonts w:cs="Times New Roman" w:eastAsia="Times New Roman" w:hAnsi="Times New Roman" w:ascii="Times New Roman"/>
        </w:rPr>
        <w:t>tečajni dužnik otuđio je nekretninu upisanu u zk.ul. 50138 k.o. Blato Novo Zemljišnoknjižnog odjela Novi Zagreb kč.br. 2 u naravi objekat za smješt</w:t>
      </w:r>
      <w:r w:rsidR="00310AE4" w:rsidRPr="00322319">
        <w:rPr>
          <w:rFonts w:cs="Times New Roman" w:eastAsia="Times New Roman" w:hAnsi="Times New Roman" w:ascii="Times New Roman"/>
        </w:rPr>
        <w:t>aj Jadranska avenija br. 6/53 t</w:t>
      </w:r>
      <w:r w:rsidRPr="00322319">
        <w:rPr>
          <w:rFonts w:cs="Times New Roman" w:eastAsia="Times New Roman" w:hAnsi="Times New Roman" w:ascii="Times New Roman"/>
        </w:rPr>
        <w:t>locrtne površine 118 čm, objekat za smještaj Jadranska avenija 6/54 tlocrtne površine 235 čm, objekat za smještaj Jadranska avenija 6/55 tlocrtne površine 235 čm, objekat za smještaj Jadranska avenija 6/56, crpna stanica tlocrtne površine 50čm, šuma sa 288002 čm i jaruga sa 2400 čm - Suvlasnički dio:9586/10000 etažno vlasništvo (E-5) - 1. Crpna stanica, s prostorijama u podrumu i prizemlju objekta NKP 48,50čm, i kućnim vrtom NKP 28795,40 čm (ukupne površine kućnog vrta 287954 čm), ukupne neto korisne površine posebnog dijela 28843,90 čm, u nacrtima označeno svjetlo plavom bojom u korist NIKMARK d.o.o. Zagreb, Strojarska cesta 20, OIB:68755851941</w:t>
      </w:r>
      <w:r w:rsidR="00310AE4" w:rsidRPr="00322319">
        <w:rPr>
          <w:rFonts w:cs="Times New Roman" w:eastAsia="Times New Roman" w:hAnsi="Times New Roman" w:ascii="Times New Roman"/>
        </w:rPr>
        <w:t>. Kupac NIKMARK d.o.o. Zagreb ima založno pravo na stečenoj nekretnini. (</w:t>
      </w:r>
      <w:r w:rsidR="00F803CC">
        <w:rPr>
          <w:rFonts w:cs="Times New Roman" w:eastAsia="Times New Roman" w:hAnsi="Times New Roman" w:ascii="Times New Roman"/>
        </w:rPr>
        <w:t>zk-izvadak u prilogu)</w:t>
      </w:r>
      <w:r w:rsidR="00310AE4" w:rsidRPr="00322319">
        <w:rPr>
          <w:rFonts w:cs="Times New Roman" w:eastAsia="Times New Roman" w:hAnsi="Times New Roman" w:ascii="Times New Roman"/>
        </w:rPr>
        <w:t xml:space="preserve"> Isti kupac u stečajnom postupku nad </w:t>
      </w:r>
      <w:r w:rsidR="00310AE4" w:rsidRPr="00322319">
        <w:rPr>
          <w:rFonts w:cs="Times New Roman" w:eastAsia="Times New Roman" w:hAnsi="Times New Roman" w:ascii="Times New Roman"/>
          <w:color w:val="000000"/>
        </w:rPr>
        <w:t xml:space="preserve">GOLF&amp;COUTRY CLUB ZAGREB d.o.o. u stečaju stekao je vlasništvo nekretnina </w:t>
      </w:r>
      <w:r w:rsidR="00322319" w:rsidRPr="00322319">
        <w:rPr>
          <w:rFonts w:cs="Times New Roman" w:eastAsia="Times New Roman" w:hAnsi="Times New Roman" w:ascii="Times New Roman"/>
          <w:color w:val="000000"/>
        </w:rPr>
        <w:t xml:space="preserve">na istoj lokaciji </w:t>
      </w:r>
      <w:r w:rsidR="00310AE4" w:rsidRPr="00322319">
        <w:rPr>
          <w:rFonts w:cs="Times New Roman" w:eastAsia="Times New Roman" w:hAnsi="Times New Roman" w:ascii="Times New Roman"/>
          <w:color w:val="000000"/>
        </w:rPr>
        <w:t xml:space="preserve">putem javne dražbe. </w:t>
      </w:r>
    </w:p>
    <w:p w:rsidRDefault="008B5ED6" w:rsidP="00322319" w:rsidR="007E4ED2" w:rsidRPr="00322319">
      <w:pPr>
        <w:spacing w:after="80"/>
        <w:ind w:firstLine="708"/>
        <w:rPr>
          <w:rFonts w:cs="Times New Roman" w:eastAsia="Times New Roman" w:hAnsi="Times New Roman" w:ascii="Times New Roman"/>
        </w:rPr>
      </w:pPr>
      <w:r w:rsidRPr="00322319">
        <w:rPr>
          <w:rFonts w:cs="Times New Roman" w:eastAsia="Times New Roman" w:hAnsi="Times New Roman" w:ascii="Times New Roman"/>
        </w:rPr>
        <w:t xml:space="preserve">Na rješenje o upisu prava vlasništva u predmetu Z-27556/2017 </w:t>
      </w:r>
      <w:r w:rsidR="00322319" w:rsidRPr="00322319">
        <w:rPr>
          <w:rFonts w:cs="Times New Roman" w:eastAsia="Times New Roman" w:hAnsi="Times New Roman" w:ascii="Times New Roman"/>
        </w:rPr>
        <w:t xml:space="preserve">Zemljišno-knjižnog odjela Općinskog suda u Novom Zagrebu </w:t>
      </w:r>
      <w:r w:rsidRPr="00322319">
        <w:rPr>
          <w:rFonts w:cs="Times New Roman" w:eastAsia="Times New Roman" w:hAnsi="Times New Roman" w:ascii="Times New Roman"/>
        </w:rPr>
        <w:t>uložen je prigovor zbog postojanja općih i posebnih</w:t>
      </w:r>
      <w:r w:rsidR="00063FDF">
        <w:rPr>
          <w:rFonts w:cs="Times New Roman" w:eastAsia="Times New Roman" w:hAnsi="Times New Roman" w:ascii="Times New Roman"/>
        </w:rPr>
        <w:t xml:space="preserve"> pretpostavki </w:t>
      </w:r>
      <w:r w:rsidRPr="00322319">
        <w:rPr>
          <w:rFonts w:cs="Times New Roman" w:eastAsia="Times New Roman" w:hAnsi="Times New Roman" w:ascii="Times New Roman"/>
        </w:rPr>
        <w:t xml:space="preserve">za pobijanje pravne radnje stečajnog dužnika.  </w:t>
      </w:r>
    </w:p>
    <w:p w:rsidRDefault="00322319" w:rsidP="00B61287" w:rsidR="00322319" w:rsidRPr="00322319">
      <w:pPr>
        <w:spacing w:after="80"/>
        <w:rPr>
          <w:rFonts w:cs="Times New Roman" w:eastAsia="Times New Roman" w:hAnsi="Times New Roman" w:ascii="Times New Roman"/>
        </w:rPr>
      </w:pPr>
    </w:p>
    <w:p w:rsidRDefault="00310AE4" w:rsidP="00322319" w:rsidR="00310AE4" w:rsidRPr="00322319">
      <w:pPr>
        <w:spacing w:after="80"/>
        <w:ind w:firstLine="708"/>
        <w:rPr>
          <w:rFonts w:cs="Times New Roman" w:hAnsi="Times New Roman" w:ascii="Times New Roman"/>
        </w:rPr>
      </w:pPr>
      <w:r w:rsidRPr="00322319">
        <w:rPr>
          <w:rFonts w:cs="Times New Roman" w:hAnsi="Times New Roman" w:ascii="Times New Roman"/>
        </w:rPr>
        <w:t xml:space="preserve">Dana 17. ožujka 2015. godine stečajni dužnik </w:t>
      </w:r>
      <w:r w:rsidR="00322319" w:rsidRPr="00322319">
        <w:rPr>
          <w:rFonts w:cs="Times New Roman" w:hAnsi="Times New Roman" w:ascii="Times New Roman"/>
        </w:rPr>
        <w:t xml:space="preserve"> sklopio je kupoprodajni ugovor s MABA-PRINT d.o.o. iz Brezja kojom je za iznos od 4.200,00 kn prodao suvlasnički dio u nekretnini kč.br.6640/1 k.o.Strmec.</w:t>
      </w:r>
    </w:p>
    <w:p w:rsidRDefault="00063FDF" w:rsidP="002E122D" w:rsidR="002137AC">
      <w:pPr>
        <w:spacing w:after="80"/>
        <w:jc w:val="both"/>
        <w:rPr>
          <w:rFonts w:cs="Times New Roman" w:eastAsia="Times New Roman" w:hAnsi="Times New Roman" w:ascii="Times New Roman"/>
        </w:rPr>
      </w:pPr>
      <w:r>
        <w:rPr>
          <w:rFonts w:cs="Times New Roman" w:eastAsia="Times New Roman" w:hAnsi="Times New Roman" w:ascii="Times New Roman"/>
          <w:b/>
        </w:rPr>
        <w:lastRenderedPageBreak/>
        <w:tab/>
      </w:r>
      <w:r w:rsidRPr="00777472">
        <w:rPr>
          <w:rFonts w:cs="Times New Roman" w:eastAsia="Times New Roman" w:hAnsi="Times New Roman" w:ascii="Times New Roman"/>
        </w:rPr>
        <w:t>Provjereno je stanje i posjed motornih vozila u vlasništvu stečajnog dužnika. Motorna vozila reg. oznake ZG8909EO i ZG6486AA nisu registrirana i nalaze se u posjedu Nikole Kovačevića. Teretno vozilo IVECO  reg. oznake ZG2217EF</w:t>
      </w:r>
      <w:r w:rsidR="00777472">
        <w:rPr>
          <w:rFonts w:cs="Times New Roman" w:eastAsia="Times New Roman" w:hAnsi="Times New Roman" w:ascii="Times New Roman"/>
        </w:rPr>
        <w:t xml:space="preserve"> </w:t>
      </w:r>
      <w:r w:rsidRPr="00777472">
        <w:rPr>
          <w:rFonts w:cs="Times New Roman" w:eastAsia="Times New Roman" w:hAnsi="Times New Roman" w:ascii="Times New Roman"/>
        </w:rPr>
        <w:t>nalazi se u posjedu trgovačkog društva TRANS TRANSPORTI d.o.o. Novaki</w:t>
      </w:r>
      <w:r w:rsidR="00777472" w:rsidRPr="00777472">
        <w:rPr>
          <w:rFonts w:cs="Times New Roman" w:eastAsia="Times New Roman" w:hAnsi="Times New Roman" w:ascii="Times New Roman"/>
        </w:rPr>
        <w:t xml:space="preserve"> od kojeg je zatražena predaja u posjed stečajnom upravitelju.</w:t>
      </w:r>
      <w:r w:rsidR="00C753F5">
        <w:rPr>
          <w:rFonts w:cs="Times New Roman" w:eastAsia="Times New Roman" w:hAnsi="Times New Roman" w:ascii="Times New Roman"/>
        </w:rPr>
        <w:t xml:space="preserve"> </w:t>
      </w:r>
    </w:p>
    <w:p w:rsidRDefault="00777472" w:rsidP="002E122D" w:rsidR="00777472" w:rsidRPr="00777472">
      <w:pPr>
        <w:spacing w:after="80"/>
        <w:jc w:val="both"/>
        <w:rPr>
          <w:rFonts w:cs="Times New Roman" w:eastAsia="Times New Roman" w:hAnsi="Times New Roman" w:ascii="Times New Roman"/>
        </w:rPr>
      </w:pPr>
    </w:p>
    <w:p w:rsidRDefault="003B1C62" w:rsidP="00F74F33" w:rsidR="003B1C62" w:rsidRPr="00322319">
      <w:pPr>
        <w:spacing w:after="80"/>
        <w:rPr>
          <w:rFonts w:cs="Times New Roman" w:eastAsia="Times New Roman" w:hAnsi="Times New Roman" w:ascii="Times New Roman"/>
          <w:b/>
        </w:rPr>
      </w:pPr>
    </w:p>
    <w:p w:rsidRDefault="0041430E" w:rsidP="00F74F33" w:rsidR="001C151D" w:rsidRPr="00322319">
      <w:pPr>
        <w:spacing w:after="80"/>
        <w:rPr>
          <w:rFonts w:cs="Times New Roman" w:hAnsi="Times New Roman" w:ascii="Times New Roman"/>
        </w:rPr>
      </w:pPr>
      <w:r>
        <w:rPr>
          <w:rFonts w:cs="Times New Roman" w:eastAsia="Times New Roman" w:hAnsi="Times New Roman" w:ascii="Times New Roman"/>
          <w:b/>
        </w:rPr>
        <w:t>IMOVINA STEČAJNOG DUŽN</w:t>
      </w:r>
      <w:r w:rsidR="009D04DC" w:rsidRPr="00322319">
        <w:rPr>
          <w:rFonts w:cs="Times New Roman" w:eastAsia="Times New Roman" w:hAnsi="Times New Roman" w:ascii="Times New Roman"/>
          <w:b/>
        </w:rPr>
        <w:t>I</w:t>
      </w:r>
      <w:r>
        <w:rPr>
          <w:rFonts w:cs="Times New Roman" w:eastAsia="Times New Roman" w:hAnsi="Times New Roman" w:ascii="Times New Roman"/>
          <w:b/>
        </w:rPr>
        <w:t>KA - POPIS PREDMETA STEČAJNE MASE</w:t>
      </w:r>
    </w:p>
    <w:p w:rsidRDefault="0015426C" w:rsidR="0015426C" w:rsidRPr="00322319">
      <w:pPr>
        <w:spacing w:after="80"/>
        <w:rPr>
          <w:rFonts w:cs="Times New Roman" w:hAnsi="Times New Roman" w:ascii="Times New Roman"/>
        </w:rPr>
      </w:pPr>
    </w:p>
    <w:p w:rsidRDefault="009D04DC" w:rsidR="002767C6" w:rsidRPr="00322319">
      <w:pPr>
        <w:spacing w:after="80"/>
        <w:rPr>
          <w:rFonts w:cs="Times New Roman" w:eastAsia="Times New Roman" w:hAnsi="Times New Roman" w:ascii="Times New Roman"/>
          <w:b/>
        </w:rPr>
      </w:pPr>
      <w:r w:rsidRPr="00322319">
        <w:rPr>
          <w:rFonts w:cs="Times New Roman" w:eastAsia="Times New Roman" w:hAnsi="Times New Roman" w:ascii="Times New Roman"/>
          <w:b/>
        </w:rPr>
        <w:t xml:space="preserve">Pokretnine </w:t>
      </w:r>
    </w:p>
    <w:p w:rsidRDefault="00B24E81" w:rsidP="00B24E81" w:rsidR="002419AA" w:rsidRPr="00322319">
      <w:pPr>
        <w:spacing w:after="80"/>
        <w:ind w:firstLine="708"/>
        <w:rPr>
          <w:rFonts w:cs="Times New Roman" w:eastAsia="Times New Roman" w:hAnsi="Times New Roman" w:ascii="Times New Roman"/>
        </w:rPr>
      </w:pPr>
      <w:r w:rsidRPr="00322319">
        <w:rPr>
          <w:rFonts w:cs="Times New Roman" w:eastAsia="Times New Roman" w:hAnsi="Times New Roman" w:ascii="Times New Roman"/>
        </w:rPr>
        <w:t xml:space="preserve">U vlasništvu stečajnog dužnika </w:t>
      </w:r>
      <w:r w:rsidR="002419AA" w:rsidRPr="00322319">
        <w:rPr>
          <w:rFonts w:cs="Times New Roman" w:eastAsia="Times New Roman" w:hAnsi="Times New Roman" w:ascii="Times New Roman"/>
        </w:rPr>
        <w:t>nalaze se vozila:</w:t>
      </w:r>
    </w:p>
    <w:p w:rsidRDefault="00430670" w:rsidP="00B24E81" w:rsidR="002419AA" w:rsidRPr="00322319">
      <w:pPr>
        <w:spacing w:after="80"/>
        <w:ind w:firstLine="708"/>
        <w:rPr>
          <w:rFonts w:cs="Times New Roman" w:eastAsia="Times New Roman" w:hAnsi="Times New Roman" w:ascii="Times New Roman"/>
        </w:rPr>
      </w:pPr>
      <w:r w:rsidRPr="00322319">
        <w:rPr>
          <w:rFonts w:cs="Times New Roman" w:eastAsia="Times New Roman" w:hAnsi="Times New Roman" w:ascii="Times New Roman"/>
        </w:rPr>
        <w:t>1. IVECO C-132536/EUROCARGO</w:t>
      </w:r>
      <w:r w:rsidR="002419AA" w:rsidRPr="00322319">
        <w:rPr>
          <w:rFonts w:cs="Times New Roman" w:eastAsia="Times New Roman" w:hAnsi="Times New Roman" w:ascii="Times New Roman"/>
        </w:rPr>
        <w:t xml:space="preserve"> M</w:t>
      </w:r>
      <w:r w:rsidR="00BD0B41" w:rsidRPr="00322319">
        <w:rPr>
          <w:rFonts w:cs="Times New Roman" w:eastAsia="Times New Roman" w:hAnsi="Times New Roman" w:ascii="Times New Roman"/>
        </w:rPr>
        <w:t xml:space="preserve"> 75 E 17 god. proizvodnje 2004., snaga 125 kWh, broj šasije ZCFA75C0202440014, reg. oznake ZG 2217 EF </w:t>
      </w:r>
      <w:r w:rsidR="00AA0B97">
        <w:rPr>
          <w:rFonts w:cs="Times New Roman" w:eastAsia="Times New Roman" w:hAnsi="Times New Roman" w:ascii="Times New Roman"/>
        </w:rPr>
        <w:t>(tržišna vrijednost cca 9</w:t>
      </w:r>
      <w:r w:rsidR="0041430E">
        <w:rPr>
          <w:rFonts w:cs="Times New Roman" w:eastAsia="Times New Roman" w:hAnsi="Times New Roman" w:ascii="Times New Roman"/>
        </w:rPr>
        <w:t>0.000,00 kn)</w:t>
      </w:r>
    </w:p>
    <w:p w:rsidRDefault="002419AA" w:rsidP="00B24E81" w:rsidR="00430670" w:rsidRPr="00322319">
      <w:pPr>
        <w:spacing w:after="80"/>
        <w:ind w:firstLine="708"/>
        <w:rPr>
          <w:rFonts w:cs="Times New Roman" w:eastAsia="Times New Roman" w:hAnsi="Times New Roman" w:ascii="Times New Roman"/>
        </w:rPr>
      </w:pPr>
      <w:r w:rsidRPr="00322319">
        <w:rPr>
          <w:rFonts w:cs="Times New Roman" w:eastAsia="Times New Roman" w:hAnsi="Times New Roman" w:ascii="Times New Roman"/>
        </w:rPr>
        <w:t xml:space="preserve">2. MERCEDES 500/KLASA ML, </w:t>
      </w:r>
      <w:r w:rsidR="00430670" w:rsidRPr="00322319">
        <w:rPr>
          <w:rFonts w:cs="Times New Roman" w:eastAsia="Times New Roman" w:hAnsi="Times New Roman" w:ascii="Times New Roman"/>
        </w:rPr>
        <w:t>god. proizvodnje 2006.</w:t>
      </w:r>
      <w:r w:rsidR="00BD0B41" w:rsidRPr="00322319">
        <w:rPr>
          <w:rFonts w:cs="Times New Roman" w:eastAsia="Times New Roman" w:hAnsi="Times New Roman" w:ascii="Times New Roman"/>
        </w:rPr>
        <w:t>, snaga 225 kWh, broj šasije WDC1641751A157946, reg. oznake ZG 8909 EO</w:t>
      </w:r>
      <w:r w:rsidR="0041430E">
        <w:rPr>
          <w:rFonts w:cs="Times New Roman" w:eastAsia="Times New Roman" w:hAnsi="Times New Roman" w:ascii="Times New Roman"/>
        </w:rPr>
        <w:t xml:space="preserve"> (tržišna vrijednost cca 1</w:t>
      </w:r>
      <w:r w:rsidR="00AA0B97">
        <w:rPr>
          <w:rFonts w:cs="Times New Roman" w:eastAsia="Times New Roman" w:hAnsi="Times New Roman" w:ascii="Times New Roman"/>
        </w:rPr>
        <w:t>80</w:t>
      </w:r>
      <w:r w:rsidR="0041430E">
        <w:rPr>
          <w:rFonts w:cs="Times New Roman" w:eastAsia="Times New Roman" w:hAnsi="Times New Roman" w:ascii="Times New Roman"/>
        </w:rPr>
        <w:t>.000,00 kn)</w:t>
      </w:r>
    </w:p>
    <w:p w:rsidRDefault="00430670" w:rsidP="00B24E81" w:rsidR="00CF66B7">
      <w:pPr>
        <w:spacing w:after="80"/>
        <w:ind w:firstLine="708"/>
        <w:rPr>
          <w:rFonts w:cs="Times New Roman" w:eastAsia="Times New Roman" w:hAnsi="Times New Roman" w:ascii="Times New Roman"/>
        </w:rPr>
      </w:pPr>
      <w:r w:rsidRPr="00322319">
        <w:rPr>
          <w:rFonts w:cs="Times New Roman" w:eastAsia="Times New Roman" w:hAnsi="Times New Roman" w:ascii="Times New Roman"/>
        </w:rPr>
        <w:t xml:space="preserve">3. RENAULT </w:t>
      </w:r>
      <w:r w:rsidR="00BD0B41" w:rsidRPr="00322319">
        <w:rPr>
          <w:rFonts w:cs="Times New Roman" w:eastAsia="Times New Roman" w:hAnsi="Times New Roman" w:ascii="Times New Roman"/>
        </w:rPr>
        <w:t>1.47 CLIO god. proizvodnje 2001., snaga 55, broj šasije VF1BB0S0F23656808, reg. oznake ZG 6484 AA</w:t>
      </w:r>
      <w:r w:rsidR="0041430E">
        <w:rPr>
          <w:rFonts w:cs="Times New Roman" w:eastAsia="Times New Roman" w:hAnsi="Times New Roman" w:ascii="Times New Roman"/>
        </w:rPr>
        <w:t xml:space="preserve"> (tržišna vrijednost cca </w:t>
      </w:r>
      <w:r w:rsidR="00AA0B97">
        <w:rPr>
          <w:rFonts w:cs="Times New Roman" w:eastAsia="Times New Roman" w:hAnsi="Times New Roman" w:ascii="Times New Roman"/>
        </w:rPr>
        <w:t>15</w:t>
      </w:r>
      <w:r w:rsidR="0041430E">
        <w:rPr>
          <w:rFonts w:cs="Times New Roman" w:eastAsia="Times New Roman" w:hAnsi="Times New Roman" w:ascii="Times New Roman"/>
        </w:rPr>
        <w:t>.000,00 kn)</w:t>
      </w:r>
      <w:r w:rsidR="00AA0B97">
        <w:rPr>
          <w:rFonts w:cs="Times New Roman" w:eastAsia="Times New Roman" w:hAnsi="Times New Roman" w:ascii="Times New Roman"/>
        </w:rPr>
        <w:t>.</w:t>
      </w:r>
    </w:p>
    <w:p w:rsidRDefault="00AA0B97" w:rsidP="00B24E81" w:rsidR="00AA0B97" w:rsidRPr="00322319">
      <w:pPr>
        <w:spacing w:after="80"/>
        <w:ind w:firstLine="708"/>
        <w:rPr>
          <w:rFonts w:cs="Times New Roman" w:eastAsia="Times New Roman" w:hAnsi="Times New Roman" w:ascii="Times New Roman"/>
        </w:rPr>
      </w:pPr>
      <w:r>
        <w:rPr>
          <w:rFonts w:cs="Times New Roman" w:eastAsia="Times New Roman" w:hAnsi="Times New Roman" w:ascii="Times New Roman"/>
        </w:rPr>
        <w:t>Tržišne vrijednosti iskazane su prema prikupljenim podacima o prodaji vozila iste vrste i godišta putem javnih objava i oglasa te podataka Porezne uprave.</w:t>
      </w:r>
    </w:p>
    <w:p w:rsidRDefault="005319A8" w:rsidP="005F22F4" w:rsidR="005319A8">
      <w:pPr>
        <w:spacing w:after="80"/>
        <w:rPr>
          <w:rFonts w:cs="Times New Roman" w:eastAsia="Times New Roman" w:hAnsi="Times New Roman" w:ascii="Times New Roman"/>
          <w:b/>
        </w:rPr>
      </w:pPr>
    </w:p>
    <w:p w:rsidRDefault="00F803CC" w:rsidP="00F803CC" w:rsidR="00F803CC" w:rsidRPr="00322319">
      <w:pPr>
        <w:spacing w:after="80"/>
        <w:rPr>
          <w:rFonts w:cs="Times New Roman" w:eastAsia="Times New Roman" w:hAnsi="Times New Roman" w:ascii="Times New Roman"/>
          <w:b/>
        </w:rPr>
      </w:pPr>
      <w:r w:rsidRPr="00322319">
        <w:rPr>
          <w:rFonts w:cs="Times New Roman" w:eastAsia="Times New Roman" w:hAnsi="Times New Roman" w:ascii="Times New Roman"/>
          <w:b/>
        </w:rPr>
        <w:t>Nekretnine</w:t>
      </w:r>
    </w:p>
    <w:p w:rsidRDefault="00F803CC" w:rsidP="00F803CC" w:rsidR="00F803CC">
      <w:pPr>
        <w:spacing w:after="80"/>
        <w:rPr>
          <w:rFonts w:cs="Times New Roman" w:eastAsia="Times New Roman" w:hAnsi="Times New Roman" w:ascii="Times New Roman"/>
        </w:rPr>
      </w:pPr>
      <w:r w:rsidRPr="00322319">
        <w:rPr>
          <w:rFonts w:cs="Times New Roman" w:eastAsia="Times New Roman" w:hAnsi="Times New Roman" w:ascii="Times New Roman"/>
          <w:b/>
        </w:rPr>
        <w:tab/>
      </w:r>
      <w:r>
        <w:rPr>
          <w:rFonts w:cs="Times New Roman" w:eastAsia="Times New Roman" w:hAnsi="Times New Roman" w:ascii="Times New Roman"/>
        </w:rPr>
        <w:t xml:space="preserve">U vlasništvu stečajnog dužnika, prema navodima bivših odgovornih osoba, </w:t>
      </w:r>
      <w:r w:rsidRPr="00322319">
        <w:rPr>
          <w:rFonts w:cs="Times New Roman" w:eastAsia="Times New Roman" w:hAnsi="Times New Roman" w:ascii="Times New Roman"/>
        </w:rPr>
        <w:t>nalaze se dvije garaže na adresi Brezje, Stubička 5</w:t>
      </w:r>
      <w:r>
        <w:rPr>
          <w:rFonts w:cs="Times New Roman" w:eastAsia="Times New Roman" w:hAnsi="Times New Roman" w:ascii="Times New Roman"/>
        </w:rPr>
        <w:t>. Tržišna vrijednost garaža</w:t>
      </w:r>
      <w:r w:rsidRPr="00322319">
        <w:rPr>
          <w:rFonts w:cs="Times New Roman" w:eastAsia="Times New Roman" w:hAnsi="Times New Roman" w:ascii="Times New Roman"/>
        </w:rPr>
        <w:t xml:space="preserve"> </w:t>
      </w:r>
      <w:r>
        <w:rPr>
          <w:rFonts w:cs="Times New Roman" w:eastAsia="Times New Roman" w:hAnsi="Times New Roman" w:ascii="Times New Roman"/>
        </w:rPr>
        <w:t xml:space="preserve">na istim lokacijama </w:t>
      </w:r>
      <w:r w:rsidRPr="00322319">
        <w:rPr>
          <w:rFonts w:cs="Times New Roman" w:eastAsia="Times New Roman" w:hAnsi="Times New Roman" w:ascii="Times New Roman"/>
        </w:rPr>
        <w:t xml:space="preserve">iznosi </w:t>
      </w:r>
      <w:r>
        <w:rPr>
          <w:rFonts w:cs="Times New Roman" w:eastAsia="Times New Roman" w:hAnsi="Times New Roman" w:ascii="Times New Roman"/>
        </w:rPr>
        <w:t xml:space="preserve">cca </w:t>
      </w:r>
      <w:r w:rsidRPr="00322319">
        <w:rPr>
          <w:rFonts w:cs="Times New Roman" w:eastAsia="Times New Roman" w:hAnsi="Times New Roman" w:ascii="Times New Roman"/>
        </w:rPr>
        <w:t>35.000,00 kn.</w:t>
      </w:r>
      <w:r>
        <w:rPr>
          <w:rFonts w:cs="Times New Roman" w:eastAsia="Times New Roman" w:hAnsi="Times New Roman" w:ascii="Times New Roman"/>
        </w:rPr>
        <w:t xml:space="preserve"> Do sastavljanja ovog izvješća nisam primila tražene ugovore ili zemljišno-knjižne izvadke.</w:t>
      </w:r>
    </w:p>
    <w:p w:rsidRDefault="00F803CC" w:rsidP="005F22F4" w:rsidR="00F803CC" w:rsidRPr="00322319">
      <w:pPr>
        <w:spacing w:after="80"/>
        <w:rPr>
          <w:rFonts w:cs="Times New Roman" w:eastAsia="Times New Roman" w:hAnsi="Times New Roman" w:ascii="Times New Roman"/>
          <w:b/>
        </w:rPr>
      </w:pPr>
    </w:p>
    <w:p w:rsidRDefault="009D04DC" w:rsidP="005F22F4" w:rsidR="005F22F4" w:rsidRPr="00322319">
      <w:pPr>
        <w:spacing w:after="80"/>
        <w:rPr>
          <w:rFonts w:cs="Times New Roman" w:eastAsia="Times New Roman" w:hAnsi="Times New Roman" w:ascii="Times New Roman"/>
          <w:b/>
        </w:rPr>
      </w:pPr>
      <w:r w:rsidRPr="00322319">
        <w:rPr>
          <w:rFonts w:cs="Times New Roman" w:eastAsia="Times New Roman" w:hAnsi="Times New Roman" w:ascii="Times New Roman"/>
          <w:b/>
        </w:rPr>
        <w:t>Tražbine</w:t>
      </w:r>
    </w:p>
    <w:p w:rsidRDefault="00777472" w:rsidP="00F84856" w:rsidR="00777472">
      <w:pPr>
        <w:spacing w:after="80"/>
        <w:ind w:firstLine="708"/>
        <w:rPr>
          <w:rFonts w:cs="Times New Roman" w:eastAsia="Times New Roman" w:hAnsi="Times New Roman" w:ascii="Times New Roman"/>
        </w:rPr>
      </w:pPr>
      <w:r>
        <w:rPr>
          <w:rFonts w:cs="Times New Roman" w:eastAsia="Times New Roman" w:hAnsi="Times New Roman" w:ascii="Times New Roman"/>
        </w:rPr>
        <w:t>U dosadašnjem tijeku stečajnog postupka nije bilo moguće utvrditi niti jednu tražbinu stečajnog dužnika na temelju pouzdanih i vjerodostojnih knjigovodstvenih podataka ili isprava.</w:t>
      </w:r>
    </w:p>
    <w:p w:rsidRDefault="000E7C52" w:rsidP="005F22F4" w:rsidR="000E7C52">
      <w:pPr>
        <w:spacing w:after="80"/>
        <w:ind w:firstLine="708"/>
        <w:rPr>
          <w:rFonts w:cs="Times New Roman" w:eastAsia="Times New Roman" w:hAnsi="Times New Roman" w:ascii="Times New Roman"/>
        </w:rPr>
      </w:pPr>
    </w:p>
    <w:p w:rsidRDefault="000E7C52" w:rsidP="000E7C52" w:rsidR="000E7C52">
      <w:pPr>
        <w:spacing w:after="80"/>
        <w:rPr>
          <w:rFonts w:cs="Times New Roman" w:eastAsia="Times New Roman" w:hAnsi="Times New Roman" w:ascii="Times New Roman"/>
          <w:b/>
        </w:rPr>
      </w:pPr>
      <w:r w:rsidRPr="000E7C52">
        <w:rPr>
          <w:rFonts w:cs="Times New Roman" w:eastAsia="Times New Roman" w:hAnsi="Times New Roman" w:ascii="Times New Roman"/>
          <w:b/>
        </w:rPr>
        <w:t>Dionice</w:t>
      </w:r>
    </w:p>
    <w:p w:rsidRDefault="000E7C52" w:rsidP="000E7C52" w:rsidR="000E7C52" w:rsidRPr="000E7C52">
      <w:pPr>
        <w:spacing w:after="80"/>
        <w:rPr>
          <w:rFonts w:cs="Times New Roman" w:eastAsia="Times New Roman" w:hAnsi="Times New Roman" w:ascii="Times New Roman"/>
        </w:rPr>
      </w:pPr>
      <w:r>
        <w:rPr>
          <w:rFonts w:cs="Times New Roman" w:eastAsia="Times New Roman" w:hAnsi="Times New Roman" w:ascii="Times New Roman"/>
          <w:b/>
        </w:rPr>
        <w:tab/>
      </w:r>
      <w:r w:rsidRPr="000E7C52">
        <w:rPr>
          <w:rFonts w:cs="Times New Roman" w:eastAsia="Times New Roman" w:hAnsi="Times New Roman" w:ascii="Times New Roman"/>
        </w:rPr>
        <w:t>Prema podacima Središnjeg klirinškog depozitarnog društva stečajni dužnik vlasnik je 10 redovnih dionica Podravske banke d.d. nominalne vrijednosti 400,00 kn</w:t>
      </w:r>
      <w:r w:rsidR="001B12A9">
        <w:rPr>
          <w:rFonts w:cs="Times New Roman" w:eastAsia="Times New Roman" w:hAnsi="Times New Roman" w:ascii="Times New Roman"/>
        </w:rPr>
        <w:t xml:space="preserve"> </w:t>
      </w:r>
      <w:r w:rsidR="00FE5BC6">
        <w:rPr>
          <w:rFonts w:cs="Times New Roman" w:eastAsia="Times New Roman" w:hAnsi="Times New Roman" w:ascii="Times New Roman"/>
        </w:rPr>
        <w:t>i 21 redovne dionice</w:t>
      </w:r>
      <w:r w:rsidRPr="000E7C52">
        <w:rPr>
          <w:rFonts w:cs="Times New Roman" w:eastAsia="Times New Roman" w:hAnsi="Times New Roman" w:ascii="Times New Roman"/>
        </w:rPr>
        <w:t xml:space="preserve"> trgovačkog društva MABA-PRINT d.d. u stečaju nominalne vrijednosti 3.700,00 kn.</w:t>
      </w:r>
    </w:p>
    <w:p w:rsidRDefault="001C151D" w:rsidR="001C151D">
      <w:pPr>
        <w:spacing w:after="80"/>
        <w:rPr>
          <w:rFonts w:cs="Times New Roman" w:hAnsi="Times New Roman" w:ascii="Times New Roman"/>
        </w:rPr>
      </w:pPr>
    </w:p>
    <w:p w:rsidRDefault="0041430E" w:rsidR="0041430E">
      <w:pPr>
        <w:spacing w:after="80"/>
        <w:rPr>
          <w:rFonts w:cs="Times New Roman" w:hAnsi="Times New Roman" w:ascii="Times New Roman"/>
          <w:b/>
        </w:rPr>
      </w:pPr>
      <w:r w:rsidRPr="0041430E">
        <w:rPr>
          <w:rFonts w:cs="Times New Roman" w:hAnsi="Times New Roman" w:ascii="Times New Roman"/>
          <w:b/>
        </w:rPr>
        <w:t>PREGLED IMOVINE I OBVEZA</w:t>
      </w:r>
    </w:p>
    <w:p w:rsidRDefault="001D220E" w:rsidR="001D220E" w:rsidRPr="00560907">
      <w:pPr>
        <w:spacing w:after="80"/>
        <w:rPr>
          <w:rFonts w:cs="Times New Roman" w:hAnsi="Times New Roman" w:ascii="Times New Roman"/>
        </w:rPr>
      </w:pPr>
    </w:p>
    <w:tbl>
      <w:tblPr>
        <w:tblStyle w:val="Reetkatablice"/>
        <w:tblW w:type="auto" w:w="0"/>
        <w:tblLook w:val="04A0" w:noVBand="1" w:noHBand="0" w:lastColumn="0" w:firstColumn="1" w:lastRow="0" w:firstRow="1"/>
      </w:tblPr>
      <w:tblGrid>
        <w:gridCol w:w="2322"/>
        <w:gridCol w:w="2322"/>
        <w:gridCol w:w="2694"/>
        <w:gridCol w:w="1950"/>
      </w:tblGrid>
      <w:tr w:rsidTr="001D220E" w:rsidR="001D220E" w:rsidRPr="00560907">
        <w:tc>
          <w:tcPr>
            <w:tcW w:type="dxa" w:w="2322"/>
          </w:tcPr>
          <w:p w:rsidRDefault="001D220E" w:rsidR="001D220E" w:rsidRPr="00560907">
            <w:pPr>
              <w:spacing w:after="80"/>
              <w:rPr>
                <w:rFonts w:cs="Times New Roman" w:hAnsi="Times New Roman" w:ascii="Times New Roman"/>
                <w:b/>
              </w:rPr>
            </w:pPr>
            <w:r w:rsidRPr="00560907">
              <w:rPr>
                <w:rFonts w:cs="Times New Roman" w:hAnsi="Times New Roman" w:ascii="Times New Roman"/>
                <w:b/>
              </w:rPr>
              <w:t>IMOVINA</w:t>
            </w:r>
          </w:p>
        </w:tc>
        <w:tc>
          <w:tcPr>
            <w:tcW w:type="dxa" w:w="2322"/>
          </w:tcPr>
          <w:p w:rsidRDefault="001D220E" w:rsidR="001D220E" w:rsidRPr="00560907">
            <w:pPr>
              <w:spacing w:after="80"/>
              <w:rPr>
                <w:rFonts w:cs="Times New Roman" w:hAnsi="Times New Roman" w:ascii="Times New Roman"/>
                <w:b/>
              </w:rPr>
            </w:pPr>
          </w:p>
        </w:tc>
        <w:tc>
          <w:tcPr>
            <w:tcW w:type="dxa" w:w="2694"/>
          </w:tcPr>
          <w:p w:rsidRDefault="001D220E" w:rsidR="001D220E" w:rsidRPr="00560907">
            <w:pPr>
              <w:spacing w:after="80"/>
              <w:rPr>
                <w:rFonts w:cs="Times New Roman" w:hAnsi="Times New Roman" w:ascii="Times New Roman"/>
                <w:b/>
              </w:rPr>
            </w:pPr>
            <w:r w:rsidRPr="00560907">
              <w:rPr>
                <w:rFonts w:cs="Times New Roman" w:hAnsi="Times New Roman" w:ascii="Times New Roman"/>
                <w:b/>
              </w:rPr>
              <w:t>OBVEZE</w:t>
            </w:r>
          </w:p>
        </w:tc>
        <w:tc>
          <w:tcPr>
            <w:tcW w:type="dxa" w:w="1950"/>
          </w:tcPr>
          <w:p w:rsidRDefault="001D220E" w:rsidR="001D220E" w:rsidRPr="00560907">
            <w:pPr>
              <w:spacing w:after="80"/>
              <w:rPr>
                <w:rFonts w:cs="Times New Roman" w:hAnsi="Times New Roman" w:ascii="Times New Roman"/>
                <w:b/>
              </w:rPr>
            </w:pPr>
          </w:p>
        </w:tc>
      </w:tr>
      <w:tr w:rsidTr="001D220E" w:rsidR="001D220E" w:rsidRPr="00560907">
        <w:tc>
          <w:tcPr>
            <w:tcW w:type="dxa" w:w="2322"/>
          </w:tcPr>
          <w:p w:rsidRDefault="001D220E" w:rsidR="001D220E" w:rsidRPr="00560907">
            <w:pPr>
              <w:spacing w:after="80"/>
              <w:rPr>
                <w:rFonts w:cs="Times New Roman" w:hAnsi="Times New Roman" w:ascii="Times New Roman"/>
              </w:rPr>
            </w:pPr>
            <w:r w:rsidRPr="00560907">
              <w:rPr>
                <w:rFonts w:cs="Times New Roman" w:hAnsi="Times New Roman" w:ascii="Times New Roman"/>
              </w:rPr>
              <w:t>N</w:t>
            </w:r>
            <w:r w:rsidR="001B12A9">
              <w:rPr>
                <w:rFonts w:cs="Times New Roman" w:hAnsi="Times New Roman" w:ascii="Times New Roman"/>
              </w:rPr>
              <w:t>ekretnine</w:t>
            </w:r>
          </w:p>
        </w:tc>
        <w:tc>
          <w:tcPr>
            <w:tcW w:type="dxa" w:w="2322"/>
          </w:tcPr>
          <w:p w:rsidRDefault="001D220E" w:rsidR="001D220E" w:rsidRPr="00560907">
            <w:pPr>
              <w:spacing w:after="80"/>
              <w:rPr>
                <w:rFonts w:cs="Times New Roman" w:hAnsi="Times New Roman" w:ascii="Times New Roman"/>
              </w:rPr>
            </w:pPr>
            <w:r w:rsidRPr="00560907">
              <w:rPr>
                <w:rFonts w:cs="Times New Roman" w:hAnsi="Times New Roman" w:ascii="Times New Roman"/>
              </w:rPr>
              <w:t xml:space="preserve">    70.000,00   kn</w:t>
            </w:r>
          </w:p>
        </w:tc>
        <w:tc>
          <w:tcPr>
            <w:tcW w:type="dxa" w:w="2694"/>
          </w:tcPr>
          <w:p w:rsidRDefault="001B12A9" w:rsidP="001B12A9" w:rsidR="001D220E" w:rsidRPr="00560907">
            <w:pPr>
              <w:spacing w:after="80"/>
              <w:rPr>
                <w:rFonts w:cs="Times New Roman" w:hAnsi="Times New Roman" w:ascii="Times New Roman"/>
              </w:rPr>
            </w:pPr>
            <w:r>
              <w:rPr>
                <w:rFonts w:cs="Times New Roman" w:hAnsi="Times New Roman" w:ascii="Times New Roman"/>
              </w:rPr>
              <w:t>I viši isplatni red</w:t>
            </w:r>
          </w:p>
        </w:tc>
        <w:tc>
          <w:tcPr>
            <w:tcW w:type="dxa" w:w="1950"/>
          </w:tcPr>
          <w:p w:rsidRDefault="00560907" w:rsidR="001D220E" w:rsidRPr="00560907">
            <w:pPr>
              <w:spacing w:after="80"/>
              <w:rPr>
                <w:rFonts w:cs="Times New Roman" w:hAnsi="Times New Roman" w:ascii="Times New Roman"/>
              </w:rPr>
            </w:pPr>
            <w:r>
              <w:rPr>
                <w:rFonts w:cs="Times New Roman" w:hAnsi="Times New Roman" w:ascii="Times New Roman"/>
              </w:rPr>
              <w:t xml:space="preserve">                </w:t>
            </w:r>
            <w:r w:rsidR="001D220E" w:rsidRPr="00560907">
              <w:rPr>
                <w:rFonts w:cs="Times New Roman" w:hAnsi="Times New Roman" w:ascii="Times New Roman"/>
              </w:rPr>
              <w:t>21,00</w:t>
            </w:r>
          </w:p>
        </w:tc>
      </w:tr>
      <w:tr w:rsidTr="001D220E" w:rsidR="001D220E" w:rsidRPr="00560907">
        <w:tc>
          <w:tcPr>
            <w:tcW w:type="dxa" w:w="2322"/>
          </w:tcPr>
          <w:p w:rsidRDefault="001D220E" w:rsidR="001D220E" w:rsidRPr="00560907">
            <w:pPr>
              <w:spacing w:after="80"/>
              <w:rPr>
                <w:rFonts w:cs="Times New Roman" w:hAnsi="Times New Roman" w:ascii="Times New Roman"/>
              </w:rPr>
            </w:pPr>
            <w:r w:rsidRPr="00560907">
              <w:rPr>
                <w:rFonts w:cs="Times New Roman" w:hAnsi="Times New Roman" w:ascii="Times New Roman"/>
              </w:rPr>
              <w:t>P</w:t>
            </w:r>
            <w:r w:rsidR="001B12A9">
              <w:rPr>
                <w:rFonts w:cs="Times New Roman" w:hAnsi="Times New Roman" w:ascii="Times New Roman"/>
              </w:rPr>
              <w:t>okretnine</w:t>
            </w:r>
          </w:p>
        </w:tc>
        <w:tc>
          <w:tcPr>
            <w:tcW w:type="dxa" w:w="2322"/>
          </w:tcPr>
          <w:p w:rsidRDefault="001D220E" w:rsidR="001D220E" w:rsidRPr="00560907">
            <w:pPr>
              <w:spacing w:after="80"/>
              <w:rPr>
                <w:rFonts w:cs="Times New Roman" w:hAnsi="Times New Roman" w:ascii="Times New Roman"/>
              </w:rPr>
            </w:pPr>
            <w:r w:rsidRPr="00560907">
              <w:rPr>
                <w:rFonts w:cs="Times New Roman" w:hAnsi="Times New Roman" w:ascii="Times New Roman"/>
              </w:rPr>
              <w:t xml:space="preserve">  285.000,00  </w:t>
            </w:r>
            <w:r w:rsidR="00560907">
              <w:rPr>
                <w:rFonts w:cs="Times New Roman" w:hAnsi="Times New Roman" w:ascii="Times New Roman"/>
              </w:rPr>
              <w:t xml:space="preserve"> </w:t>
            </w:r>
            <w:r w:rsidRPr="00560907">
              <w:rPr>
                <w:rFonts w:cs="Times New Roman" w:hAnsi="Times New Roman" w:ascii="Times New Roman"/>
              </w:rPr>
              <w:t>kn</w:t>
            </w:r>
          </w:p>
        </w:tc>
        <w:tc>
          <w:tcPr>
            <w:tcW w:type="dxa" w:w="2694"/>
          </w:tcPr>
          <w:p w:rsidRDefault="001D220E" w:rsidP="001B12A9" w:rsidR="001D220E" w:rsidRPr="00560907">
            <w:pPr>
              <w:spacing w:after="80"/>
              <w:rPr>
                <w:rFonts w:cs="Times New Roman" w:hAnsi="Times New Roman" w:ascii="Times New Roman"/>
              </w:rPr>
            </w:pPr>
            <w:r w:rsidRPr="00560907">
              <w:rPr>
                <w:rFonts w:cs="Times New Roman" w:hAnsi="Times New Roman" w:ascii="Times New Roman"/>
              </w:rPr>
              <w:t xml:space="preserve">II </w:t>
            </w:r>
            <w:r w:rsidR="001B12A9">
              <w:rPr>
                <w:rFonts w:cs="Times New Roman" w:hAnsi="Times New Roman" w:ascii="Times New Roman"/>
              </w:rPr>
              <w:t>viši isplatni red</w:t>
            </w:r>
          </w:p>
        </w:tc>
        <w:tc>
          <w:tcPr>
            <w:tcW w:type="dxa" w:w="1950"/>
          </w:tcPr>
          <w:p w:rsidRDefault="001D220E" w:rsidR="001D220E" w:rsidRPr="00560907">
            <w:pPr>
              <w:spacing w:after="80"/>
              <w:rPr>
                <w:rFonts w:cs="Times New Roman" w:hAnsi="Times New Roman" w:ascii="Times New Roman"/>
              </w:rPr>
            </w:pPr>
            <w:r w:rsidRPr="00560907">
              <w:rPr>
                <w:rFonts w:cs="Times New Roman" w:eastAsia="Times New Roman" w:hAnsi="Times New Roman" w:ascii="Times New Roman"/>
              </w:rPr>
              <w:t>148.887.032,42</w:t>
            </w:r>
          </w:p>
        </w:tc>
      </w:tr>
      <w:tr w:rsidTr="001D220E" w:rsidR="001D220E" w:rsidRPr="00560907">
        <w:tc>
          <w:tcPr>
            <w:tcW w:type="dxa" w:w="2322"/>
          </w:tcPr>
          <w:p w:rsidRDefault="001D220E" w:rsidR="001D220E" w:rsidRPr="00560907">
            <w:pPr>
              <w:spacing w:after="80"/>
              <w:rPr>
                <w:rFonts w:cs="Times New Roman" w:hAnsi="Times New Roman" w:ascii="Times New Roman"/>
              </w:rPr>
            </w:pPr>
            <w:r w:rsidRPr="00560907">
              <w:rPr>
                <w:rFonts w:cs="Times New Roman" w:hAnsi="Times New Roman" w:ascii="Times New Roman"/>
              </w:rPr>
              <w:t>D</w:t>
            </w:r>
            <w:r w:rsidR="001B12A9">
              <w:rPr>
                <w:rFonts w:cs="Times New Roman" w:hAnsi="Times New Roman" w:ascii="Times New Roman"/>
              </w:rPr>
              <w:t>ionice</w:t>
            </w:r>
          </w:p>
        </w:tc>
        <w:tc>
          <w:tcPr>
            <w:tcW w:type="dxa" w:w="2322"/>
          </w:tcPr>
          <w:p w:rsidRDefault="001D220E" w:rsidP="00560907" w:rsidR="001D220E" w:rsidRPr="00560907">
            <w:pPr>
              <w:spacing w:after="80"/>
              <w:rPr>
                <w:rFonts w:cs="Times New Roman" w:hAnsi="Times New Roman" w:ascii="Times New Roman"/>
              </w:rPr>
            </w:pPr>
            <w:r w:rsidRPr="00560907">
              <w:rPr>
                <w:rFonts w:cs="Times New Roman" w:hAnsi="Times New Roman" w:ascii="Times New Roman"/>
              </w:rPr>
              <w:t xml:space="preserve">      </w:t>
            </w:r>
            <w:r w:rsidR="001B12A9">
              <w:rPr>
                <w:rFonts w:cs="Times New Roman" w:hAnsi="Times New Roman" w:ascii="Times New Roman"/>
              </w:rPr>
              <w:t>4.0</w:t>
            </w:r>
            <w:r w:rsidR="00560907">
              <w:rPr>
                <w:rFonts w:cs="Times New Roman" w:hAnsi="Times New Roman" w:ascii="Times New Roman"/>
              </w:rPr>
              <w:t>00</w:t>
            </w:r>
            <w:r w:rsidRPr="00560907">
              <w:rPr>
                <w:rFonts w:cs="Times New Roman" w:hAnsi="Times New Roman" w:ascii="Times New Roman"/>
              </w:rPr>
              <w:t xml:space="preserve">,00  </w:t>
            </w:r>
            <w:r w:rsidR="00560907">
              <w:rPr>
                <w:rFonts w:cs="Times New Roman" w:hAnsi="Times New Roman" w:ascii="Times New Roman"/>
              </w:rPr>
              <w:t xml:space="preserve"> </w:t>
            </w:r>
            <w:r w:rsidRPr="00560907">
              <w:rPr>
                <w:rFonts w:cs="Times New Roman" w:hAnsi="Times New Roman" w:ascii="Times New Roman"/>
              </w:rPr>
              <w:t>kn</w:t>
            </w:r>
          </w:p>
        </w:tc>
        <w:tc>
          <w:tcPr>
            <w:tcW w:type="dxa" w:w="2694"/>
          </w:tcPr>
          <w:p w:rsidRDefault="001D220E" w:rsidR="001D220E" w:rsidRPr="00560907">
            <w:pPr>
              <w:spacing w:after="80"/>
              <w:rPr>
                <w:rFonts w:cs="Times New Roman" w:hAnsi="Times New Roman" w:ascii="Times New Roman"/>
              </w:rPr>
            </w:pPr>
          </w:p>
        </w:tc>
        <w:tc>
          <w:tcPr>
            <w:tcW w:type="dxa" w:w="1950"/>
          </w:tcPr>
          <w:p w:rsidRDefault="001D220E" w:rsidR="001D220E" w:rsidRPr="00560907">
            <w:pPr>
              <w:spacing w:after="80"/>
              <w:rPr>
                <w:rFonts w:cs="Times New Roman" w:hAnsi="Times New Roman" w:ascii="Times New Roman"/>
              </w:rPr>
            </w:pPr>
          </w:p>
        </w:tc>
      </w:tr>
      <w:tr w:rsidTr="001D220E" w:rsidR="001D220E" w:rsidRPr="00560907">
        <w:tc>
          <w:tcPr>
            <w:tcW w:type="dxa" w:w="2322"/>
          </w:tcPr>
          <w:p w:rsidRDefault="001D220E" w:rsidR="001D220E" w:rsidRPr="00560907">
            <w:pPr>
              <w:spacing w:after="80"/>
              <w:rPr>
                <w:rFonts w:cs="Times New Roman" w:hAnsi="Times New Roman" w:ascii="Times New Roman"/>
              </w:rPr>
            </w:pPr>
            <w:r w:rsidRPr="00560907">
              <w:rPr>
                <w:rFonts w:cs="Times New Roman" w:hAnsi="Times New Roman" w:ascii="Times New Roman"/>
              </w:rPr>
              <w:t>UKUPNO</w:t>
            </w:r>
          </w:p>
        </w:tc>
        <w:tc>
          <w:tcPr>
            <w:tcW w:type="dxa" w:w="2322"/>
          </w:tcPr>
          <w:p w:rsidRDefault="001B12A9" w:rsidR="001D220E" w:rsidRPr="00560907">
            <w:pPr>
              <w:spacing w:after="80"/>
              <w:rPr>
                <w:rFonts w:cs="Times New Roman" w:hAnsi="Times New Roman" w:ascii="Times New Roman"/>
              </w:rPr>
            </w:pPr>
            <w:r>
              <w:rPr>
                <w:rFonts w:cs="Times New Roman" w:hAnsi="Times New Roman" w:ascii="Times New Roman"/>
              </w:rPr>
              <w:t xml:space="preserve">   359.000,00  kn</w:t>
            </w:r>
          </w:p>
        </w:tc>
        <w:tc>
          <w:tcPr>
            <w:tcW w:type="dxa" w:w="2694"/>
          </w:tcPr>
          <w:p w:rsidRDefault="001D220E" w:rsidR="001D220E" w:rsidRPr="00560907">
            <w:pPr>
              <w:spacing w:after="80"/>
              <w:rPr>
                <w:rFonts w:cs="Times New Roman" w:hAnsi="Times New Roman" w:ascii="Times New Roman"/>
              </w:rPr>
            </w:pPr>
          </w:p>
        </w:tc>
        <w:tc>
          <w:tcPr>
            <w:tcW w:type="dxa" w:w="1950"/>
          </w:tcPr>
          <w:p w:rsidRDefault="00560907" w:rsidR="001D220E" w:rsidRPr="00560907">
            <w:pPr>
              <w:spacing w:after="80"/>
              <w:rPr>
                <w:rFonts w:cs="Times New Roman" w:hAnsi="Times New Roman" w:ascii="Times New Roman"/>
              </w:rPr>
            </w:pPr>
            <w:r>
              <w:rPr>
                <w:rFonts w:cs="Times New Roman" w:hAnsi="Times New Roman" w:ascii="Times New Roman"/>
              </w:rPr>
              <w:t>148.887.053,42</w:t>
            </w:r>
          </w:p>
        </w:tc>
      </w:tr>
    </w:tbl>
    <w:p w:rsidRDefault="000D5DB8" w:rsidR="000D5DB8">
      <w:pPr>
        <w:spacing w:after="80"/>
        <w:rPr>
          <w:rFonts w:cs="Times New Roman" w:hAnsi="Times New Roman" w:ascii="Times New Roman"/>
          <w:b/>
        </w:rPr>
      </w:pPr>
    </w:p>
    <w:p w:rsidRDefault="00F803CC" w:rsidR="00F803CC">
      <w:pPr>
        <w:spacing w:after="80"/>
        <w:rPr>
          <w:rFonts w:cs="Times New Roman" w:hAnsi="Times New Roman" w:ascii="Times New Roman"/>
          <w:b/>
        </w:rPr>
      </w:pPr>
    </w:p>
    <w:p w:rsidRDefault="00F803CC" w:rsidR="00F803CC">
      <w:pPr>
        <w:spacing w:after="80"/>
        <w:rPr>
          <w:rFonts w:cs="Times New Roman" w:hAnsi="Times New Roman" w:ascii="Times New Roman"/>
          <w:b/>
        </w:rPr>
      </w:pPr>
    </w:p>
    <w:p w:rsidRDefault="00F803CC" w:rsidR="00F803CC">
      <w:pPr>
        <w:spacing w:after="80"/>
        <w:rPr>
          <w:rFonts w:cs="Times New Roman" w:hAnsi="Times New Roman" w:ascii="Times New Roman"/>
          <w:b/>
        </w:rPr>
      </w:pPr>
    </w:p>
    <w:p w:rsidRDefault="00654DA5" w:rsidR="001C151D" w:rsidRPr="00322319">
      <w:pPr>
        <w:spacing w:after="80"/>
        <w:rPr>
          <w:rFonts w:cs="Times New Roman" w:hAnsi="Times New Roman" w:ascii="Times New Roman"/>
        </w:rPr>
      </w:pPr>
      <w:r w:rsidRPr="00322319">
        <w:rPr>
          <w:rFonts w:cs="Times New Roman" w:eastAsia="Times New Roman" w:hAnsi="Times New Roman" w:ascii="Times New Roman"/>
          <w:b/>
        </w:rPr>
        <w:lastRenderedPageBreak/>
        <w:t xml:space="preserve">III. RADNJE </w:t>
      </w:r>
      <w:r w:rsidR="00366BCD" w:rsidRPr="00322319">
        <w:rPr>
          <w:rFonts w:cs="Times New Roman" w:eastAsia="Times New Roman" w:hAnsi="Times New Roman" w:ascii="Times New Roman"/>
          <w:b/>
        </w:rPr>
        <w:t xml:space="preserve">KOJE </w:t>
      </w:r>
      <w:r w:rsidR="009D04DC" w:rsidRPr="00322319">
        <w:rPr>
          <w:rFonts w:cs="Times New Roman" w:eastAsia="Times New Roman" w:hAnsi="Times New Roman" w:ascii="Times New Roman"/>
          <w:b/>
        </w:rPr>
        <w:t>ĆE SE PODUZETI U</w:t>
      </w:r>
      <w:r w:rsidR="00366BCD" w:rsidRPr="00322319">
        <w:rPr>
          <w:rFonts w:cs="Times New Roman" w:eastAsia="Times New Roman" w:hAnsi="Times New Roman" w:ascii="Times New Roman"/>
          <w:b/>
        </w:rPr>
        <w:t xml:space="preserve"> NAREDNOM </w:t>
      </w:r>
      <w:r w:rsidR="009D04DC" w:rsidRPr="00322319">
        <w:rPr>
          <w:rFonts w:cs="Times New Roman" w:eastAsia="Times New Roman" w:hAnsi="Times New Roman" w:ascii="Times New Roman"/>
          <w:b/>
        </w:rPr>
        <w:t>RAZDOBLJU</w:t>
      </w:r>
    </w:p>
    <w:p w:rsidRDefault="0008018F" w:rsidP="0008018F" w:rsidR="0008018F" w:rsidRPr="00322319">
      <w:pPr>
        <w:spacing w:after="80"/>
        <w:rPr>
          <w:rFonts w:cs="Times New Roman" w:eastAsia="Times New Roman" w:hAnsi="Times New Roman" w:ascii="Times New Roman"/>
        </w:rPr>
      </w:pPr>
    </w:p>
    <w:p w:rsidRDefault="0008018F" w:rsidP="00911A0D" w:rsidR="00C144DE">
      <w:pPr>
        <w:spacing w:after="80"/>
        <w:ind w:firstLine="708"/>
        <w:rPr>
          <w:rFonts w:cs="Times New Roman" w:eastAsia="Times New Roman" w:hAnsi="Times New Roman" w:ascii="Times New Roman"/>
        </w:rPr>
      </w:pPr>
      <w:r w:rsidRPr="00322319">
        <w:rPr>
          <w:rFonts w:cs="Times New Roman" w:eastAsia="Times New Roman" w:hAnsi="Times New Roman" w:ascii="Times New Roman"/>
        </w:rPr>
        <w:t>Radnje u daljnjem tijeku stečajnog postupka provodit će se sukladno odlukama skupštine vjerovnika za koje se predlaže:</w:t>
      </w:r>
    </w:p>
    <w:p w:rsidRDefault="00911A0D" w:rsidP="00911A0D" w:rsidR="00911A0D" w:rsidRPr="00911A0D">
      <w:pPr>
        <w:spacing w:after="80"/>
        <w:ind w:firstLine="708"/>
        <w:rPr>
          <w:rFonts w:cs="Times New Roman" w:eastAsia="Times New Roman" w:hAnsi="Times New Roman" w:ascii="Times New Roman"/>
        </w:rPr>
      </w:pPr>
    </w:p>
    <w:p w:rsidRDefault="0008018F" w:rsidP="0008018F" w:rsidR="0008018F" w:rsidRPr="00322319">
      <w:pPr>
        <w:spacing w:after="80"/>
        <w:rPr>
          <w:rFonts w:cs="Times New Roman" w:hAnsi="Times New Roman" w:ascii="Times New Roman"/>
        </w:rPr>
      </w:pPr>
      <w:r w:rsidRPr="00322319">
        <w:rPr>
          <w:rFonts w:cs="Times New Roman" w:eastAsia="Calibri" w:hAnsi="Times New Roman" w:ascii="Times New Roman"/>
        </w:rPr>
        <w:t xml:space="preserve">       </w:t>
      </w:r>
      <w:r w:rsidRPr="00322319">
        <w:rPr>
          <w:rFonts w:cs="Times New Roman" w:eastAsia="Times New Roman" w:hAnsi="Times New Roman" w:ascii="Times New Roman"/>
        </w:rPr>
        <w:t xml:space="preserve"> 1.   prihvaćanje izvješća stečajnog upravitelja i odobravanje provedenih radnji,</w:t>
      </w:r>
    </w:p>
    <w:p w:rsidRDefault="0008018F" w:rsidP="0008018F" w:rsidR="00C753F5" w:rsidRPr="00C753F5">
      <w:pPr>
        <w:spacing w:after="80"/>
        <w:rPr>
          <w:rFonts w:cs="Times New Roman" w:eastAsia="Times New Roman" w:hAnsi="Times New Roman" w:ascii="Times New Roman"/>
        </w:rPr>
      </w:pPr>
      <w:r w:rsidRPr="00322319">
        <w:rPr>
          <w:rFonts w:cs="Times New Roman" w:eastAsia="Times New Roman" w:hAnsi="Times New Roman" w:ascii="Times New Roman"/>
        </w:rPr>
        <w:t xml:space="preserve">       </w:t>
      </w:r>
      <w:r w:rsidR="00911A0D">
        <w:rPr>
          <w:rFonts w:cs="Times New Roman" w:eastAsia="Times New Roman" w:hAnsi="Times New Roman" w:ascii="Times New Roman"/>
        </w:rPr>
        <w:t xml:space="preserve"> </w:t>
      </w:r>
      <w:r w:rsidRPr="00322319">
        <w:rPr>
          <w:rFonts w:cs="Times New Roman" w:eastAsia="Times New Roman" w:hAnsi="Times New Roman" w:ascii="Times New Roman"/>
        </w:rPr>
        <w:t xml:space="preserve">2.   </w:t>
      </w:r>
      <w:r w:rsidR="00911A0D">
        <w:rPr>
          <w:rFonts w:cs="Times New Roman" w:eastAsia="Times New Roman" w:hAnsi="Times New Roman" w:ascii="Times New Roman"/>
        </w:rPr>
        <w:t>provođenje financijsko-knjigovodstvenog vještačenja radi donošenja</w:t>
      </w:r>
      <w:r w:rsidRPr="00322319">
        <w:rPr>
          <w:rFonts w:cs="Times New Roman" w:eastAsia="Times New Roman" w:hAnsi="Times New Roman" w:ascii="Times New Roman"/>
        </w:rPr>
        <w:t xml:space="preserve"> odluke o pobijanju pravnih radnji prodaje nekretnina stečajnog dužnika kupcima MABA PRINT d.d. iz Brezja i NIKMARK d.o.o. iz Zagreba</w:t>
      </w:r>
    </w:p>
    <w:p w:rsidRDefault="0008018F" w:rsidP="0008018F" w:rsidR="0008018F" w:rsidRPr="00322319">
      <w:pPr>
        <w:spacing w:after="80"/>
        <w:rPr>
          <w:rFonts w:cs="Times New Roman" w:eastAsia="Times New Roman" w:hAnsi="Times New Roman" w:ascii="Times New Roman"/>
        </w:rPr>
      </w:pPr>
      <w:r w:rsidRPr="00322319">
        <w:rPr>
          <w:rFonts w:cs="Times New Roman" w:eastAsia="Times New Roman" w:hAnsi="Times New Roman" w:ascii="Times New Roman"/>
        </w:rPr>
        <w:t xml:space="preserve">       </w:t>
      </w:r>
      <w:r w:rsidR="00911A0D">
        <w:rPr>
          <w:rFonts w:cs="Times New Roman" w:eastAsia="Times New Roman" w:hAnsi="Times New Roman" w:ascii="Times New Roman"/>
        </w:rPr>
        <w:t xml:space="preserve"> </w:t>
      </w:r>
      <w:r w:rsidRPr="00322319">
        <w:rPr>
          <w:rFonts w:cs="Times New Roman" w:eastAsia="Times New Roman" w:hAnsi="Times New Roman" w:ascii="Times New Roman"/>
        </w:rPr>
        <w:t>3.   unovčenje</w:t>
      </w:r>
      <w:r w:rsidR="00C144DE" w:rsidRPr="00322319">
        <w:rPr>
          <w:rFonts w:cs="Times New Roman" w:eastAsia="Times New Roman" w:hAnsi="Times New Roman" w:ascii="Times New Roman"/>
        </w:rPr>
        <w:t xml:space="preserve"> </w:t>
      </w:r>
      <w:r w:rsidR="00911A0D">
        <w:rPr>
          <w:rFonts w:cs="Times New Roman" w:eastAsia="Times New Roman" w:hAnsi="Times New Roman" w:ascii="Times New Roman"/>
        </w:rPr>
        <w:t>nekretnina i pokretnina</w:t>
      </w:r>
      <w:r w:rsidRPr="00322319">
        <w:rPr>
          <w:rFonts w:cs="Times New Roman" w:eastAsia="Times New Roman" w:hAnsi="Times New Roman" w:ascii="Times New Roman"/>
        </w:rPr>
        <w:t xml:space="preserve"> stečajnog dužnika </w:t>
      </w:r>
      <w:r w:rsidR="00C144DE" w:rsidRPr="00322319">
        <w:rPr>
          <w:rFonts w:cs="Times New Roman" w:eastAsia="Times New Roman" w:hAnsi="Times New Roman" w:ascii="Times New Roman"/>
        </w:rPr>
        <w:t>javn</w:t>
      </w:r>
      <w:r w:rsidR="001B12A9">
        <w:rPr>
          <w:rFonts w:cs="Times New Roman" w:eastAsia="Times New Roman" w:hAnsi="Times New Roman" w:ascii="Times New Roman"/>
        </w:rPr>
        <w:t>im prikupljanjem pisanih ponuda.</w:t>
      </w:r>
    </w:p>
    <w:p w:rsidRDefault="001C151D" w:rsidR="001C151D">
      <w:pPr>
        <w:spacing w:after="80"/>
        <w:rPr>
          <w:rFonts w:cs="Times New Roman" w:hAnsi="Times New Roman" w:ascii="Times New Roman"/>
        </w:rPr>
      </w:pPr>
    </w:p>
    <w:p w:rsidRDefault="00C753F5" w:rsidR="00C753F5" w:rsidRPr="00322319">
      <w:pPr>
        <w:spacing w:after="80"/>
        <w:rPr>
          <w:rFonts w:cs="Times New Roman" w:hAnsi="Times New Roman" w:ascii="Times New Roman"/>
        </w:rPr>
      </w:pPr>
    </w:p>
    <w:p w:rsidRDefault="009D04DC" w:rsidR="001C151D" w:rsidRPr="00322319">
      <w:pPr>
        <w:spacing w:after="80"/>
        <w:rPr>
          <w:rFonts w:cs="Times New Roman" w:hAnsi="Times New Roman" w:ascii="Times New Roman"/>
        </w:rPr>
      </w:pPr>
      <w:r w:rsidRPr="00322319">
        <w:rPr>
          <w:rFonts w:cs="Times New Roman" w:eastAsia="Times New Roman" w:hAnsi="Times New Roman" w:ascii="Times New Roman"/>
        </w:rPr>
        <w:t xml:space="preserve">Mjesto i datum </w:t>
      </w:r>
      <w:r w:rsidRPr="00322319">
        <w:rPr>
          <w:rFonts w:cs="Times New Roman" w:eastAsia="Times New Roman" w:hAnsi="Times New Roman" w:ascii="Times New Roman"/>
        </w:rPr>
        <w:tab/>
      </w:r>
      <w:r w:rsidRPr="00322319">
        <w:rPr>
          <w:rFonts w:cs="Times New Roman" w:eastAsia="Times New Roman" w:hAnsi="Times New Roman" w:ascii="Times New Roman"/>
        </w:rPr>
        <w:tab/>
      </w:r>
      <w:r w:rsidRPr="00322319">
        <w:rPr>
          <w:rFonts w:cs="Times New Roman" w:eastAsia="Times New Roman" w:hAnsi="Times New Roman" w:ascii="Times New Roman"/>
        </w:rPr>
        <w:tab/>
      </w:r>
      <w:r w:rsidRPr="00322319">
        <w:rPr>
          <w:rFonts w:cs="Times New Roman" w:eastAsia="Times New Roman" w:hAnsi="Times New Roman" w:ascii="Times New Roman"/>
        </w:rPr>
        <w:tab/>
      </w:r>
      <w:r w:rsidRPr="00322319">
        <w:rPr>
          <w:rFonts w:cs="Times New Roman" w:eastAsia="Times New Roman" w:hAnsi="Times New Roman" w:ascii="Times New Roman"/>
        </w:rPr>
        <w:tab/>
      </w:r>
      <w:r w:rsidRPr="00322319">
        <w:rPr>
          <w:rFonts w:cs="Times New Roman" w:eastAsia="Times New Roman" w:hAnsi="Times New Roman" w:ascii="Times New Roman"/>
        </w:rPr>
        <w:tab/>
        <w:t>Stečajni upravitelj</w:t>
      </w:r>
    </w:p>
    <w:p w:rsidRDefault="0008018F" w:rsidR="0008018F" w:rsidRPr="00322319">
      <w:pPr>
        <w:spacing w:after="80"/>
        <w:rPr>
          <w:rFonts w:cs="Times New Roman" w:eastAsia="Times New Roman" w:hAnsi="Times New Roman" w:ascii="Times New Roman"/>
        </w:rPr>
      </w:pPr>
    </w:p>
    <w:p w:rsidRDefault="009D04DC" w:rsidR="001C151D" w:rsidRPr="00322319">
      <w:pPr>
        <w:spacing w:after="80"/>
        <w:rPr>
          <w:rFonts w:cs="Times New Roman" w:hAnsi="Times New Roman" w:ascii="Times New Roman"/>
        </w:rPr>
      </w:pPr>
      <w:r w:rsidRPr="00322319">
        <w:rPr>
          <w:rFonts w:cs="Times New Roman" w:eastAsia="Times New Roman" w:hAnsi="Times New Roman" w:ascii="Times New Roman"/>
        </w:rPr>
        <w:t>Našice,</w:t>
      </w:r>
      <w:r w:rsidR="00611244" w:rsidRPr="00322319">
        <w:rPr>
          <w:rFonts w:cs="Times New Roman" w:eastAsia="Times New Roman" w:hAnsi="Times New Roman" w:ascii="Times New Roman"/>
        </w:rPr>
        <w:t xml:space="preserve"> 5</w:t>
      </w:r>
      <w:r w:rsidRPr="00322319">
        <w:rPr>
          <w:rFonts w:cs="Times New Roman" w:eastAsia="Times New Roman" w:hAnsi="Times New Roman" w:ascii="Times New Roman"/>
        </w:rPr>
        <w:t xml:space="preserve">. </w:t>
      </w:r>
      <w:r w:rsidR="00430670" w:rsidRPr="00322319">
        <w:rPr>
          <w:rFonts w:cs="Times New Roman" w:eastAsia="Times New Roman" w:hAnsi="Times New Roman" w:ascii="Times New Roman"/>
        </w:rPr>
        <w:t>veljače 2018</w:t>
      </w:r>
      <w:r w:rsidR="00252D74" w:rsidRPr="00322319">
        <w:rPr>
          <w:rFonts w:cs="Times New Roman" w:eastAsia="Times New Roman" w:hAnsi="Times New Roman" w:ascii="Times New Roman"/>
        </w:rPr>
        <w:t>.</w:t>
      </w:r>
      <w:r w:rsidR="00252D74" w:rsidRPr="00322319">
        <w:rPr>
          <w:rFonts w:cs="Times New Roman" w:eastAsia="Times New Roman" w:hAnsi="Times New Roman" w:ascii="Times New Roman"/>
        </w:rPr>
        <w:tab/>
      </w:r>
      <w:r w:rsidR="00252D74" w:rsidRPr="00322319">
        <w:rPr>
          <w:rFonts w:cs="Times New Roman" w:eastAsia="Times New Roman" w:hAnsi="Times New Roman" w:ascii="Times New Roman"/>
        </w:rPr>
        <w:tab/>
      </w:r>
      <w:r w:rsidR="00252D74" w:rsidRPr="00322319">
        <w:rPr>
          <w:rFonts w:cs="Times New Roman" w:eastAsia="Times New Roman" w:hAnsi="Times New Roman" w:ascii="Times New Roman"/>
        </w:rPr>
        <w:tab/>
      </w:r>
      <w:r w:rsidR="004871EE" w:rsidRPr="00322319">
        <w:rPr>
          <w:rFonts w:cs="Times New Roman" w:eastAsia="Times New Roman" w:hAnsi="Times New Roman" w:ascii="Times New Roman"/>
        </w:rPr>
        <w:t xml:space="preserve">             </w:t>
      </w:r>
      <w:r w:rsidRPr="00322319">
        <w:rPr>
          <w:rFonts w:cs="Times New Roman" w:eastAsia="Times New Roman" w:hAnsi="Times New Roman" w:ascii="Times New Roman"/>
        </w:rPr>
        <w:tab/>
        <w:t>Renata Horvatin</w:t>
      </w:r>
      <w:r w:rsidR="00D64FA6">
        <w:rPr>
          <w:rFonts w:cs="Times New Roman" w:eastAsia="Times New Roman" w:hAnsi="Times New Roman" w:ascii="Times New Roman"/>
        </w:rPr>
        <w:t xml:space="preserve"> v.r.</w:t>
      </w:r>
    </w:p>
    <w:p w:rsidRDefault="001C151D" w:rsidR="001C151D" w:rsidRPr="00322319">
      <w:pPr>
        <w:spacing w:after="80"/>
        <w:rPr>
          <w:rFonts w:cs="Times New Roman" w:hAnsi="Times New Roman" w:ascii="Times New Roman"/>
        </w:rPr>
      </w:pPr>
    </w:p>
    <w:p w:rsidRDefault="001C151D" w:rsidR="001C151D" w:rsidRPr="00322319">
      <w:pPr>
        <w:spacing w:after="80"/>
        <w:rPr>
          <w:rFonts w:cs="Times New Roman" w:hAnsi="Times New Roman" w:ascii="Times New Roman"/>
        </w:rPr>
      </w:pPr>
    </w:p>
    <w:sectPr w:rsidSect="00235793" w:rsidR="001C151D" w:rsidRPr="003223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833A6"/>
    <w:multiLevelType w:val="hybridMultilevel"/>
    <w:tmpl w:val="14C89748"/>
    <w:lvl w:tplc="4990873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51D"/>
    <w:rsid w:val="000030D5"/>
    <w:rsid w:val="000107B3"/>
    <w:rsid w:val="0002618B"/>
    <w:rsid w:val="0004398E"/>
    <w:rsid w:val="00051C05"/>
    <w:rsid w:val="00056B48"/>
    <w:rsid w:val="00063FDF"/>
    <w:rsid w:val="00072F1E"/>
    <w:rsid w:val="0008018F"/>
    <w:rsid w:val="0009519C"/>
    <w:rsid w:val="000C093A"/>
    <w:rsid w:val="000D59C7"/>
    <w:rsid w:val="000D5DB8"/>
    <w:rsid w:val="000E503B"/>
    <w:rsid w:val="000E6DF6"/>
    <w:rsid w:val="000E7C52"/>
    <w:rsid w:val="00114FCB"/>
    <w:rsid w:val="00121651"/>
    <w:rsid w:val="0013569D"/>
    <w:rsid w:val="001525AE"/>
    <w:rsid w:val="0015426C"/>
    <w:rsid w:val="00171711"/>
    <w:rsid w:val="001B12A9"/>
    <w:rsid w:val="001B13D0"/>
    <w:rsid w:val="001C151D"/>
    <w:rsid w:val="001D1D5C"/>
    <w:rsid w:val="001D220E"/>
    <w:rsid w:val="001D51B0"/>
    <w:rsid w:val="002128E6"/>
    <w:rsid w:val="002137AC"/>
    <w:rsid w:val="00235793"/>
    <w:rsid w:val="002419AA"/>
    <w:rsid w:val="00252D74"/>
    <w:rsid w:val="002767C6"/>
    <w:rsid w:val="0028027A"/>
    <w:rsid w:val="00284DFF"/>
    <w:rsid w:val="002A3B1D"/>
    <w:rsid w:val="002B027C"/>
    <w:rsid w:val="002C363F"/>
    <w:rsid w:val="002E122D"/>
    <w:rsid w:val="002E4B87"/>
    <w:rsid w:val="002F79B3"/>
    <w:rsid w:val="00310AE4"/>
    <w:rsid w:val="00322319"/>
    <w:rsid w:val="00332BAE"/>
    <w:rsid w:val="00350AAB"/>
    <w:rsid w:val="00366BCD"/>
    <w:rsid w:val="00382734"/>
    <w:rsid w:val="0039225D"/>
    <w:rsid w:val="003932EB"/>
    <w:rsid w:val="003B1C62"/>
    <w:rsid w:val="003E5AA1"/>
    <w:rsid w:val="0041430E"/>
    <w:rsid w:val="00430670"/>
    <w:rsid w:val="0043292F"/>
    <w:rsid w:val="0043419C"/>
    <w:rsid w:val="00465D73"/>
    <w:rsid w:val="00477742"/>
    <w:rsid w:val="0048559F"/>
    <w:rsid w:val="004871EE"/>
    <w:rsid w:val="00490DF7"/>
    <w:rsid w:val="004D742A"/>
    <w:rsid w:val="005214D8"/>
    <w:rsid w:val="00521A44"/>
    <w:rsid w:val="00524DCC"/>
    <w:rsid w:val="005319A8"/>
    <w:rsid w:val="0053380E"/>
    <w:rsid w:val="00560907"/>
    <w:rsid w:val="00573853"/>
    <w:rsid w:val="00591FA6"/>
    <w:rsid w:val="005932A0"/>
    <w:rsid w:val="005966CD"/>
    <w:rsid w:val="005C7BE6"/>
    <w:rsid w:val="005E7BF3"/>
    <w:rsid w:val="005F22F4"/>
    <w:rsid w:val="00611244"/>
    <w:rsid w:val="00635434"/>
    <w:rsid w:val="006435D6"/>
    <w:rsid w:val="00644347"/>
    <w:rsid w:val="00653D2A"/>
    <w:rsid w:val="00654DA5"/>
    <w:rsid w:val="006669B8"/>
    <w:rsid w:val="0069298A"/>
    <w:rsid w:val="006C7715"/>
    <w:rsid w:val="006D1E31"/>
    <w:rsid w:val="006D2E91"/>
    <w:rsid w:val="006E4D37"/>
    <w:rsid w:val="006E5622"/>
    <w:rsid w:val="00704941"/>
    <w:rsid w:val="00705210"/>
    <w:rsid w:val="007139A9"/>
    <w:rsid w:val="00734182"/>
    <w:rsid w:val="00744F64"/>
    <w:rsid w:val="00760993"/>
    <w:rsid w:val="00777472"/>
    <w:rsid w:val="007D3D15"/>
    <w:rsid w:val="007D662E"/>
    <w:rsid w:val="007E2407"/>
    <w:rsid w:val="007E4ED2"/>
    <w:rsid w:val="00805A4E"/>
    <w:rsid w:val="008073FD"/>
    <w:rsid w:val="00822322"/>
    <w:rsid w:val="00852F5D"/>
    <w:rsid w:val="00874843"/>
    <w:rsid w:val="00877D77"/>
    <w:rsid w:val="008B5ED6"/>
    <w:rsid w:val="008D4B8A"/>
    <w:rsid w:val="008D6671"/>
    <w:rsid w:val="008E248A"/>
    <w:rsid w:val="008F76FA"/>
    <w:rsid w:val="009012D7"/>
    <w:rsid w:val="00910C8F"/>
    <w:rsid w:val="00911A0D"/>
    <w:rsid w:val="00975102"/>
    <w:rsid w:val="00985F87"/>
    <w:rsid w:val="00991207"/>
    <w:rsid w:val="009C4FA0"/>
    <w:rsid w:val="009C546D"/>
    <w:rsid w:val="009D04DC"/>
    <w:rsid w:val="009D0F57"/>
    <w:rsid w:val="009D4781"/>
    <w:rsid w:val="009D77A6"/>
    <w:rsid w:val="00A23F23"/>
    <w:rsid w:val="00A548EA"/>
    <w:rsid w:val="00A6080E"/>
    <w:rsid w:val="00A71C49"/>
    <w:rsid w:val="00A969B8"/>
    <w:rsid w:val="00AA0B97"/>
    <w:rsid w:val="00AA24E2"/>
    <w:rsid w:val="00AE134E"/>
    <w:rsid w:val="00B1471E"/>
    <w:rsid w:val="00B216D1"/>
    <w:rsid w:val="00B23247"/>
    <w:rsid w:val="00B23F51"/>
    <w:rsid w:val="00B24E81"/>
    <w:rsid w:val="00B46BAA"/>
    <w:rsid w:val="00B5209B"/>
    <w:rsid w:val="00B5268E"/>
    <w:rsid w:val="00B61287"/>
    <w:rsid w:val="00B80EF8"/>
    <w:rsid w:val="00BD04AF"/>
    <w:rsid w:val="00BD0B41"/>
    <w:rsid w:val="00C07B72"/>
    <w:rsid w:val="00C144DE"/>
    <w:rsid w:val="00C27BAA"/>
    <w:rsid w:val="00C43033"/>
    <w:rsid w:val="00C66BA2"/>
    <w:rsid w:val="00C753F5"/>
    <w:rsid w:val="00C92662"/>
    <w:rsid w:val="00CA510F"/>
    <w:rsid w:val="00CF4D64"/>
    <w:rsid w:val="00CF66B7"/>
    <w:rsid w:val="00D31C1C"/>
    <w:rsid w:val="00D44D8F"/>
    <w:rsid w:val="00D63584"/>
    <w:rsid w:val="00D64FA6"/>
    <w:rsid w:val="00D7014E"/>
    <w:rsid w:val="00DA7204"/>
    <w:rsid w:val="00DC55C0"/>
    <w:rsid w:val="00E20FFC"/>
    <w:rsid w:val="00E27A55"/>
    <w:rsid w:val="00E35ECB"/>
    <w:rsid w:val="00E42534"/>
    <w:rsid w:val="00E84B1A"/>
    <w:rsid w:val="00EA5B01"/>
    <w:rsid w:val="00F009DC"/>
    <w:rsid w:val="00F07F1E"/>
    <w:rsid w:val="00F73C78"/>
    <w:rsid w:val="00F74F33"/>
    <w:rsid w:val="00F803CC"/>
    <w:rsid w:val="00F84856"/>
    <w:rsid w:val="00F909D9"/>
    <w:rsid w:val="00FB3DBA"/>
    <w:rsid w:val="00FB59B7"/>
    <w:rsid w:val="00FE5B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Calibri" w:ascii="Calibri"/>
        <w:kern w:val="3"/>
        <w:sz w:val="22"/>
        <w:szCs w:val="22"/>
        <w:lang w:bidi="ar-SA" w:eastAsia="hr-HR" w:val="hr-HR"/>
      </w:rPr>
    </w:rPrDefault>
    <w:pPrDefault>
      <w:pPr>
        <w:widowControl w:val="false"/>
        <w:suppressAutoHyphens/>
        <w:overflowPunct w:val="false"/>
        <w:autoSpaceDE w:val="false"/>
        <w:autoSpaceDN w:val="false"/>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579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012D7"/>
    <w:pPr>
      <w:ind w:left="720"/>
      <w:contextualSpacing/>
    </w:pPr>
  </w:style>
  <w:style w:styleId="Reetkatablice" w:type="table">
    <w:name w:val="Table Grid"/>
    <w:basedOn w:val="Obinatablica"/>
    <w:uiPriority w:val="59"/>
    <w:rsid w:val="00F009DC"/>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Standard" w:type="paragraph">
    <w:name w:val="Standard"/>
    <w:rsid w:val="002F79B3"/>
    <w:pPr>
      <w:widowControl/>
      <w:overflowPunct/>
      <w:autoSpaceDE/>
      <w:spacing w:after="80"/>
    </w:pPr>
    <w:rPr>
      <w:rFonts w:cs="Times New Roman" w:eastAsia="Calibri"/>
      <w:lang w:eastAsia="en-US"/>
    </w:rPr>
  </w:style>
  <w:style w:styleId="Tekstrezerviranogmjesta" w:type="character">
    <w:name w:val="Placeholder Text"/>
    <w:basedOn w:val="Zadanifontodlomka"/>
    <w:uiPriority w:val="99"/>
    <w:semiHidden/>
    <w:rsid w:val="004D742A"/>
    <w:rPr>
      <w:color w:val="808080"/>
      <w:bdr w:space="0" w:sz="0" w:color="auto" w:val="none"/>
      <w:shd w:fill="auto" w:color="auto" w:val="clear"/>
    </w:rPr>
  </w:style>
  <w:style w:customStyle="true" w:styleId="eSPISCCParagraphDefaultFont" w:type="character">
    <w:name w:val="eSPIS_CC_Paragraph Default Font"/>
    <w:basedOn w:val="Zadanifontodlomka"/>
    <w:rsid w:val="004D742A"/>
    <w:rPr>
      <w:rFonts w:cs="Times New Roman" w:eastAsia="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D742A"/>
    <w:rPr>
      <w:rFonts w:cs="Times New Roman" w:eastAsia="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4D742A"/>
    <w:rPr>
      <w:rFonts w:cs="Times New Roman" w:eastAsia="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D742A"/>
    <w:rPr>
      <w:rFonts w:cs="Times New Roman" w:eastAsia="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heme="minorBidi" w:eastAsiaTheme="minorEastAsia" w:hAnsi="Calibri"/>
        <w:kern w:val="3"/>
        <w:sz w:val="22"/>
        <w:szCs w:val="22"/>
        <w:lang w:bidi="ar-SA" w:eastAsia="hr-HR" w:val="hr-HR"/>
      </w:rPr>
    </w:rPrDefault>
    <w:pPrDefault>
      <w:pPr>
        <w:widowControl w:val="0"/>
        <w:suppressAutoHyphens/>
        <w:overflowPunct w:val="0"/>
        <w:autoSpaceDE w:val="0"/>
        <w:autoSpaceDN w:val="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579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12D7"/>
    <w:pPr>
      <w:ind w:left="720"/>
      <w:contextualSpacing/>
    </w:pPr>
  </w:style>
  <w:style w:styleId="Reetkatablice" w:type="table">
    <w:name w:val="Table Grid"/>
    <w:basedOn w:val="Obinatablica"/>
    <w:uiPriority w:val="59"/>
    <w:rsid w:val="00F009DC"/>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Standard" w:type="paragraph">
    <w:name w:val="Standard"/>
    <w:rsid w:val="002F79B3"/>
    <w:pPr>
      <w:widowControl/>
      <w:overflowPunct/>
      <w:autoSpaceDE/>
      <w:spacing w:after="80"/>
    </w:pPr>
    <w:rPr>
      <w:rFonts w:cs="Times New Roman" w:eastAsia="Calibri"/>
      <w:lang w:eastAsia="en-US"/>
    </w:rPr>
  </w:style>
  <w:style w:styleId="Tekstrezerviranogmjesta" w:type="character">
    <w:name w:val="Placeholder Text"/>
    <w:basedOn w:val="Zadanifontodlomka"/>
    <w:uiPriority w:val="99"/>
    <w:semiHidden/>
    <w:rsid w:val="004D742A"/>
    <w:rPr>
      <w:color w:val="808080"/>
      <w:bdr w:color="auto" w:space="0" w:sz="0" w:val="none"/>
      <w:shd w:color="auto" w:fill="auto" w:val="clear"/>
    </w:rPr>
  </w:style>
  <w:style w:customStyle="1" w:styleId="eSPISCCParagraphDefaultFont" w:type="character">
    <w:name w:val="eSPIS_CC_Paragraph Default Font"/>
    <w:basedOn w:val="Zadanifontodlomka"/>
    <w:rsid w:val="004D742A"/>
    <w:rPr>
      <w:rFonts w:ascii="Times New Roman" w:cs="Times New Roman" w:eastAsia="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D742A"/>
    <w:rPr>
      <w:rFonts w:ascii="Times New Roman" w:cs="Times New Roman" w:eastAsia="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4D742A"/>
    <w:rPr>
      <w:rFonts w:ascii="Times New Roman" w:cs="Times New Roman" w:eastAsia="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D742A"/>
    <w:rPr>
      <w:rFonts w:ascii="Times New Roman" w:cs="Times New Roman" w:eastAsia="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6880124">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2017.</izvorni_sadrzaj>
    <derivirana_varijabla naziv="DomainObject.Predmet.DatumOsnivanja_1">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St-404/2017</izvorni_sadrzaj>
    <derivirana_varijabla naziv="DomainObject.Predmet.OznakaBroj_1">St-404/2017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MABA-COM, d.o.o. zastupanog po punomoćniku VINKO ARELIĆ, odvj.</izvorni_sadrzaj>
    <derivirana_varijabla naziv="DomainObject.Predmet.ProtustrankaFormated_1">  MABA-COM, d.o.o. zastupanog po punomoćniku VINKO ARELIĆ, odvj.</derivirana_varijabla>
  </DomainObject.Predmet.ProtustrankaFormated>
  <DomainObject.Predmet.ProtustrankaFormatedOIB>
    <izvorni_sadrzaj>  MABA-COM, d.o.o., OIB 43931897225 zastupanog po punomoćniku VINKO ARELIĆ, odvj.</izvorni_sadrzaj>
    <derivirana_varijabla naziv="DomainObject.Predmet.ProtustrankaFormatedOIB_1">  MABA-COM, d.o.o., OIB 43931897225 zastupanog po punomoćniku VINKO ARELIĆ, odvj.</derivirana_varijabla>
  </DomainObject.Predmet.ProtustrankaFormatedOIB>
  <DomainObject.Predmet.ProtustrankaFormatedWithAdress>
    <izvorni_sadrzaj> MABA-COM, d.o.o., Brezjanski put 33, 10431 Brezje zastupanog po punomoćniku VINKO ARELIĆ, odvj.</izvorni_sadrzaj>
    <derivirana_varijabla naziv="DomainObject.Predmet.ProtustrankaFormatedWithAdress_1"> MABA-COM, d.o.o., Brezjanski put 33, 10431 Brezje zastupanog po punomoćniku VINKO ARELIĆ, odvj.</derivirana_varijabla>
  </DomainObject.Predmet.ProtustrankaFormatedWithAdress>
  <DomainObject.Predmet.ProtustrankaFormatedWithAdressOIB>
    <izvorni_sadrzaj> MABA-COM, d.o.o., OIB 43931897225, Brezjanski put 33, 10431 Brezje zastupanog po punomoćniku VINKO ARELIĆ, odvj.</izvorni_sadrzaj>
    <derivirana_varijabla naziv="DomainObject.Predmet.ProtustrankaFormatedWithAdressOIB_1"> MABA-COM, d.o.o., OIB 43931897225, Brezjanski put 33, 10431 Brezje zastupanog po punomoćniku VINKO ARELIĆ, odvj.</derivirana_varijabla>
  </DomainObject.Predmet.ProtustrankaFormatedWithAdressOIB>
  <DomainObject.Predmet.ProtustrankaWithAdress>
    <izvorni_sadrzaj>MABA-COM, d.o.o. Brezjanski put 33, 10431 Brezje</izvorni_sadrzaj>
    <derivirana_varijabla naziv="DomainObject.Predmet.ProtustrankaWithAdress_1">MABA-COM, d.o.o. Brezjanski put 33, 10431 Brezje</derivirana_varijabla>
  </DomainObject.Predmet.ProtustrankaWithAdress>
  <DomainObject.Predmet.ProtustrankaWithAdressOIB>
    <izvorni_sadrzaj>MABA-COM, d.o.o., OIB 43931897225, Brezjanski put 33, 10431 Brezje</izvorni_sadrzaj>
    <derivirana_varijabla naziv="DomainObject.Predmet.ProtustrankaWithAdressOIB_1">MABA-COM, d.o.o., OIB 43931897225, Brezjanski put 33, 10431 Brezje</derivirana_varijabla>
  </DomainObject.Predmet.ProtustrankaWithAdressOIB>
  <DomainObject.Predmet.ProtustrankaNazivFormated>
    <izvorni_sadrzaj>MABA-COM, d.o.o.</izvorni_sadrzaj>
    <derivirana_varijabla naziv="DomainObject.Predmet.ProtustrankaNazivFormated_1">MABA-COM, d.o.o.</derivirana_varijabla>
  </DomainObject.Predmet.ProtustrankaNazivFormated>
  <DomainObject.Predmet.ProtustrankaNazivFormatedOIB>
    <izvorni_sadrzaj>MABA-COM, d.o.o., OIB 43931897225</izvorni_sadrzaj>
    <derivirana_varijabla naziv="DomainObject.Predmet.ProtustrankaNazivFormatedOIB_1">MABA-COM, d.o.o., OIB 43931897225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 Hrvatska banka za obnovu i razvitak, Zagreb; HETA Asset Resolution Hrvatska, društvo za financiranje d.o.o.</izvorni_sadrzaj>
    <derivirana_varijabla naziv="DomainObject.Predmet.StrankaFormated_1">  REPUBLIKA HRVATSKA, Ministarstvo financija, Porezna uprava, Područni ured Središnja Hrvatska; Hrvatska banka za obnovu i razvitak, Zagreb; HETA Asset Resolution Hrvatska, društvo za financiranje d.o.o.</derivirana_varijabla>
  </DomainObject.Predmet.StrankaFormated>
  <DomainObject.Predmet.StrankaFormatedOIB>
    <izvorni_sadrzaj>  REPUBLIKA HRVATSKA, Ministarstvo financija, Porezna uprava, Područni ured Središnja Hrvatska, OIB 52634238587; Hrvatska banka za obnovu i razvitak, Zagreb, OIB 26702280390; HETA Asset Resolution Hrvatska, društvo za financiranje d.o.o., OIB 87064273078</izvorni_sadrzaj>
    <derivirana_varijabla naziv="DomainObject.Predmet.StrankaFormatedOIB_1">  REPUBLIKA HRVATSKA, Ministarstvo financija, Porezna uprava, Područni ured Središnja Hrvatska, OIB 52634238587; Hrvatska banka za obnovu i razvitak, Zagreb, OIB 26702280390; HETA Asset Resolution Hrvatska, društvo za financiranje d.o.o., OIB 87064273078</derivirana_varijabla>
  </DomainObject.Predmet.StrankaFormatedOIB>
  <DomainObject.Predmet.StrankaFormatedWithAdress>
    <izvorni_sadrzaj> REPUBLIKA HRVATSKA, Ministarstvo financija, Porezna uprava, Područni ured Središnja Hrvatska; Hrvatska banka za obnovu i razvitak, Zagreb, Strossmayerov trg 9, 10000 Zagreb; HETA Asset Resolution Hrvatska, društvo za financiranje d.o.o., Slavonska avenija 6/a, 10000 Zagreb</izvorni_sadrzaj>
    <derivirana_varijabla naziv="DomainObject.Predmet.StrankaFormatedWithAdress_1"> REPUBLIKA HRVATSKA, Ministarstvo financija, Porezna uprava, Područni ured Središnja Hrvatska; Hrvatska banka za obnovu i razvitak, Zagreb, Strossmayerov trg 9, 10000 Zagreb; HETA Asset Resolution Hrvatska, društvo za financiranje d.o.o., Slavonska avenija 6/a, 10000 Zagreb</derivirana_varijabla>
  </DomainObject.Predmet.StrankaFormatedWithAdress>
  <DomainObject.Predmet.StrankaFormatedWithAdressOIB>
    <izvorni_sadrzaj> REPUBLIKA HRVATSKA, Ministarstvo financija, Porezna uprava, Područni ured Središnja Hrvatska, OIB 52634238587; Hrvatska banka za obnovu i razvitak, Zagreb, OIB 26702280390, Strossmayerov trg 9, 10000 Zagreb; HETA Asset Resolution Hrvatska, društvo za financiranje d.o.o., OIB 87064273078, Slavonska avenija 6/a, 10000 Zagreb</izvorni_sadrzaj>
    <derivirana_varijabla naziv="DomainObject.Predmet.StrankaFormatedWithAdressOIB_1"> REPUBLIKA HRVATSKA, Ministarstvo financija, Porezna uprava, Područni ured Središnja Hrvatska, OIB 52634238587; Hrvatska banka za obnovu i razvitak, Zagreb, OIB 26702280390, Strossmayerov trg 9, 10000 Zagreb; HETA Asset Resolution Hrvatska, društvo za financiranje d.o.o., OIB 87064273078, Slavonska avenija 6/a, 10000 Zagreb</derivirana_varijabla>
  </DomainObject.Predmet.StrankaFormatedWithAdressOIB>
  <DomainObject.Predmet.StrankaWithAdress>
    <izvorni_sadrzaj>REPUBLIKA HRVATSKA, Ministarstvo financija, Porezna uprava, Područni ured Središnja Hrvatska ,Hrvatska banka za obnovu i razvitak, Zagreb Strossmayerov trg 9,10000 Zagreb,HETA Asset Resolution Hrvatska, društvo za financiranje d.o.o. Slavonska avenija 6/a,10000 Zagreb</izvorni_sadrzaj>
    <derivirana_varijabla naziv="DomainObject.Predmet.StrankaWithAdress_1">REPUBLIKA HRVATSKA, Ministarstvo financija, Porezna uprava, Područni ured Središnja Hrvatska ,Hrvatska banka za obnovu i razvitak, Zagreb Strossmayerov trg 9,10000 Zagreb,HETA Asset Resolution Hrvatska, društvo za financiranje d.o.o. Slavonska avenija 6/a,10000 Zagreb</derivirana_varijabla>
  </DomainObject.Predmet.StrankaWithAdress>
  <DomainObject.Predmet.StrankaWithAdressOIB>
    <izvorni_sadrzaj>REPUBLIKA HRVATSKA, Ministarstvo financija, Porezna uprava, Područni ured Središnja Hrvatska, OIB 52634238587,Hrvatska banka za obnovu i razvitak, Zagreb, OIB 26702280390, Strossmayerov trg 9,10000 Zagreb,HETA Asset Resolution Hrvatska, društvo za financiranje d.o.o., OIB 87064273078, Slavonska avenija 6/a,10000 Zagreb</izvorni_sadrzaj>
    <derivirana_varijabla naziv="DomainObject.Predmet.StrankaWithAdressOIB_1">REPUBLIKA HRVATSKA, Ministarstvo financija, Porezna uprava, Područni ured Središnja Hrvatska, OIB 52634238587,Hrvatska banka za obnovu i razvitak, Zagreb, OIB 26702280390, Strossmayerov trg 9,10000 Zagreb,HETA Asset Resolution Hrvatska, društvo za financiranje d.o.o., OIB 87064273078, Slavonska avenija 6/a,10000 Zagreb</derivirana_varijabla>
  </DomainObject.Predmet.StrankaWithAdressOIB>
  <DomainObject.Predmet.StrankaNazivFormated>
    <izvorni_sadrzaj>REPUBLIKA HRVATSKA, Ministarstvo financija, Porezna uprava, Područni ured Središnja Hrvatska,Hrvatska banka za obnovu i razvitak, Zagreb,HETA Asset Resolution Hrvatska, društvo za financiranje d.o.o.</izvorni_sadrzaj>
    <derivirana_varijabla naziv="DomainObject.Predmet.StrankaNazivFormated_1">REPUBLIKA HRVATSKA, Ministarstvo financija, Porezna uprava, Područni ured Središnja Hrvatska,Hrvatska banka za obnovu i razvitak, Zagreb,HETA Asset Resolution Hrvatska, društvo za financiranje d.o.o.</derivirana_varijabla>
  </DomainObject.Predmet.StrankaNazivFormated>
  <DomainObject.Predmet.StrankaNazivFormatedOIB>
    <izvorni_sadrzaj>REPUBLIKA HRVATSKA, Ministarstvo financija, Porezna uprava, Područni ured Središnja Hrvatska, OIB 52634238587,Hrvatska banka za obnovu i razvitak, Zagreb, OIB 26702280390,HETA Asset Resolution Hrvatska, društvo za financiranje d.o.o., OIB 87064273078</izvorni_sadrzaj>
    <derivirana_varijabla naziv="DomainObject.Predmet.StrankaNazivFormatedOIB_1">REPUBLIKA HRVATSKA, Ministarstvo financija, Porezna uprava, Područni ured Središnja Hrvatska, OIB 52634238587,Hrvatska banka za obnovu i razvitak, Zagreb, OIB 26702280390,HETA Asset Resolution Hrvatska, društvo za financiranje d.o.o., OIB 87064273078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Središnja Hrvatska</item>
      <item>Hrvatska banka za obnovu i razvitak, Zagreb</item>
      <item>HETA Asset Resolution Hrvatska, društvo za financiranje d.o.o.</item>
    </izvorni_sadrzaj>
    <derivirana_varijabla naziv="DomainObject.Predmet.StrankaListFormated_1">
      <item>REPUBLIKA HRVATSKA, Ministarstvo financija, Porezna uprava, Područni ured Središnja Hrvatska</item>
      <item>Hrvatska banka za obnovu i razvitak, Zagreb</item>
      <item>HETA Asset Resolution Hrvatska, društvo za financiranje d.o.o.</item>
    </derivirana_varijabla>
  </DomainObject.Predmet.StrankaListFormated>
  <DomainObject.Predmet.StrankaListFormatedOIB>
    <izvorni_sadrzaj>
      <item>REPUBLIKA HRVATSKA, Ministarstvo financija, Porezna uprava, Područni ured Središnja Hrvatska, OIB 52634238587</item>
      <item>Hrvatska banka za obnovu i razvitak, Zagreb, OIB 26702280390</item>
      <item>HETA Asset Resolution Hrvatska, društvo za financiranje d.o.o., OIB 87064273078</item>
    </izvorni_sadrzaj>
    <derivirana_varijabla naziv="DomainObject.Predmet.StrankaListFormatedOIB_1">
      <item>REPUBLIKA HRVATSKA, Ministarstvo financija, Porezna uprava, Područni ured Središnja Hrvatska, OIB 52634238587</item>
      <item>Hrvatska banka za obnovu i razvitak, Zagreb, OIB 26702280390</item>
      <item>HETA Asset Resolution Hrvatska, društvo za financiranje d.o.o., OIB 87064273078</item>
    </derivirana_varijabla>
  </DomainObject.Predmet.StrankaListFormatedOIB>
  <DomainObject.Predmet.StrankaListFormatedWithAdress>
    <izvorni_sadrzaj>
      <item>REPUBLIKA HRVATSKA, Ministarstvo financija, Porezna uprava, Područni ured Središnja Hrvatska</item>
      <item>Hrvatska banka za obnovu i razvitak, Zagreb, Strossmayerov trg 9, 10000 Zagreb</item>
      <item>HETA Asset Resolution Hrvatska, društvo za financiranje d.o.o., Slavonska avenija 6/a, 10000 Zagreb</item>
    </izvorni_sadrzaj>
    <derivirana_varijabla naziv="DomainObject.Predmet.StrankaListFormatedWithAdress_1">
      <item>REPUBLIKA HRVATSKA, Ministarstvo financija, Porezna uprava, Područni ured Središnja Hrvatska</item>
      <item>Hrvatska banka za obnovu i razvitak, Zagreb, Strossmayerov trg 9, 10000 Zagreb</item>
      <item>HETA Asset Resolution Hrvatska, društvo za financiranje d.o.o., Slavonska avenija 6/a, 10000 Zagreb</item>
    </derivirana_varijabla>
  </DomainObject.Predmet.StrankaListFormatedWithAdress>
  <DomainObject.Predmet.StrankaListFormatedWithAdressOIB>
    <izvorni_sadrzaj>
      <item>REPUBLIKA HRVATSKA, Ministarstvo financija, Porezna uprava, Područni ured Središnja Hrvatska, OIB 52634238587</item>
      <item>Hrvatska banka za obnovu i razvitak, Zagreb, OIB 26702280390, Strossmayerov trg 9, 10000 Zagreb</item>
      <item>HETA Asset Resolution Hrvatska, društvo za financiranje d.o.o., OIB 87064273078, Slavonska avenija 6/a, 10000 Zagreb</item>
    </izvorni_sadrzaj>
    <derivirana_varijabla naziv="DomainObject.Predmet.StrankaListFormatedWithAdressOIB_1">
      <item>REPUBLIKA HRVATSKA, Ministarstvo financija, Porezna uprava, Područni ured Središnja Hrvatska, OIB 52634238587</item>
      <item>Hrvatska banka za obnovu i razvitak, Zagreb, OIB 26702280390, Strossmayerov trg 9, 10000 Zagreb</item>
      <item>HETA Asset Resolution Hrvatska, društvo za financiranje d.o.o., OIB 87064273078, Slavonska avenija 6/a, 10000 Zagreb</item>
    </derivirana_varijabla>
  </DomainObject.Predmet.StrankaListFormatedWithAdressOIB>
  <DomainObject.Predmet.StrankaListNazivFormated>
    <izvorni_sadrzaj>
      <item>REPUBLIKA HRVATSKA, Ministarstvo financija, Porezna uprava, Područni ured Središnja Hrvatska</item>
      <item>Hrvatska banka za obnovu i razvitak, Zagreb</item>
      <item>HETA Asset Resolution Hrvatska, društvo za financiranje d.o.o.</item>
    </izvorni_sadrzaj>
    <derivirana_varijabla naziv="DomainObject.Predmet.StrankaListNazivFormated_1">
      <item>REPUBLIKA HRVATSKA, Ministarstvo financija, Porezna uprava, Područni ured Središnja Hrvatska</item>
      <item>Hrvatska banka za obnovu i razvitak, Zagreb</item>
      <item>HETA Asset Resolution Hrvatska, društvo za financiranje d.o.o.</item>
    </derivirana_varijabla>
  </DomainObject.Predmet.StrankaListNazivFormated>
  <DomainObject.Predmet.StrankaListNazivFormatedOIB>
    <izvorni_sadrzaj>
      <item>REPUBLIKA HRVATSKA, Ministarstvo financija, Porezna uprava, Područni ured Središnja Hrvatska, OIB 52634238587</item>
      <item>Hrvatska banka za obnovu i razvitak, Zagreb, OIB 26702280390</item>
      <item>HETA Asset Resolution Hrvatska, društvo za financiranje d.o.o., OIB 87064273078</item>
    </izvorni_sadrzaj>
    <derivirana_varijabla naziv="DomainObject.Predmet.StrankaListNazivFormatedOIB_1">
      <item>REPUBLIKA HRVATSKA, Ministarstvo financija, Porezna uprava, Područni ured Središnja Hrvatska, OIB 52634238587</item>
      <item>Hrvatska banka za obnovu i razvitak, Zagreb, OIB 26702280390</item>
      <item>HETA Asset Resolution Hrvatska, društvo za financiranje d.o.o., OIB 87064273078</item>
    </derivirana_varijabla>
  </DomainObject.Predmet.StrankaListNazivFormatedOIB>
  <DomainObject.Predmet.ProtuStrankaListFormated>
    <izvorni_sadrzaj>
      <item>MABA-COM, d.o.o. zastupanog po punomoćniku VINKO ARELIĆ, odvj.</item>
    </izvorni_sadrzaj>
    <derivirana_varijabla naziv="DomainObject.Predmet.ProtuStrankaListFormated_1">
      <item>MABA-COM, d.o.o. zastupanog po punomoćniku VINKO ARELIĆ, odvj.</item>
    </derivirana_varijabla>
  </DomainObject.Predmet.ProtuStrankaListFormated>
  <DomainObject.Predmet.ProtuStrankaListFormatedOIB>
    <izvorni_sadrzaj>
      <item>MABA-COM, d.o.o., OIB 43931897225 zastupanog po punomoćniku VINKO ARELIĆ, odvj.</item>
    </izvorni_sadrzaj>
    <derivirana_varijabla naziv="DomainObject.Predmet.ProtuStrankaListFormatedOIB_1">
      <item>MABA-COM, d.o.o., OIB 43931897225 zastupanog po punomoćniku VINKO ARELIĆ, odvj.</item>
    </derivirana_varijabla>
  </DomainObject.Predmet.ProtuStrankaListFormatedOIB>
  <DomainObject.Predmet.ProtuStrankaListFormatedWithAdress>
    <izvorni_sadrzaj>
      <item>MABA-COM, d.o.o., Brezjanski put 33, 10431 Brezje zastupanog po punomoćniku VINKO ARELIĆ, odvj.</item>
    </izvorni_sadrzaj>
    <derivirana_varijabla naziv="DomainObject.Predmet.ProtuStrankaListFormatedWithAdress_1">
      <item>MABA-COM, d.o.o., Brezjanski put 33, 10431 Brezje zastupanog po punomoćniku VINKO ARELIĆ, odvj.</item>
    </derivirana_varijabla>
  </DomainObject.Predmet.ProtuStrankaListFormatedWithAdress>
  <DomainObject.Predmet.ProtuStrankaListFormatedWithAdressOIB>
    <izvorni_sadrzaj>
      <item>MABA-COM, d.o.o., OIB 43931897225, Brezjanski put 33, 10431 Brezje zastupanog po punomoćniku VINKO ARELIĆ, odvj.</item>
    </izvorni_sadrzaj>
    <derivirana_varijabla naziv="DomainObject.Predmet.ProtuStrankaListFormatedWithAdressOIB_1">
      <item>MABA-COM, d.o.o., OIB 43931897225, Brezjanski put 33, 10431 Brezje zastupanog po punomoćniku VINKO ARELIĆ, odvj.</item>
    </derivirana_varijabla>
  </DomainObject.Predmet.ProtuStrankaListFormatedWithAdressOIB>
  <DomainObject.Predmet.ProtuStrankaListNazivFormated>
    <izvorni_sadrzaj>
      <item>MABA-COM, d.o.o.</item>
    </izvorni_sadrzaj>
    <derivirana_varijabla naziv="DomainObject.Predmet.ProtuStrankaListNazivFormated_1">
      <item>MABA-COM, d.o.o.</item>
    </derivirana_varijabla>
  </DomainObject.Predmet.ProtuStrankaListNazivFormated>
  <DomainObject.Predmet.ProtuStrankaListNazivFormatedOIB>
    <izvorni_sadrzaj>
      <item>MABA-COM, d.o.o., OIB 43931897225</item>
    </izvorni_sadrzaj>
    <derivirana_varijabla naziv="DomainObject.Predmet.ProtuStrankaListNazivFormatedOIB_1">
      <item>MABA-COM, d.o.o., OIB 43931897225</item>
    </derivirana_varijabla>
  </DomainObject.Predmet.ProtuStrankaListNazivFormatedOIB>
  <DomainObject.Predmet.OstaliListFormated>
    <izvorni_sadrzaj>
      <item>Dražen Ileković</item>
      <item>Županijsko državno odvjetništvo u Bjelovaru</item>
      <item>Nikola Kovačević</item>
      <item>Maja Car</item>
      <item>ŽDO u Bjelovaru</item>
      <item>Općinski građanski sud u Zagrebu, Zemljišnoknjižni odjel</item>
      <item>Trgovački sud u Zagrebu, Sudski registar</item>
      <item>VINKO ARELIĆ, odvj. punomoćnik sudionika u postupku MABA-COM, d.o.o.</item>
      <item>Visoki trgovački sud RH u Zagrebu</item>
    </izvorni_sadrzaj>
    <derivirana_varijabla naziv="DomainObject.Predmet.OstaliListFormated_1">
      <item>Dražen Ileković</item>
      <item>Županijsko državno odvjetništvo u Bjelovaru</item>
      <item>Nikola Kovačević</item>
      <item>Maja Car</item>
      <item>ŽDO u Bjelovaru</item>
      <item>Općinski građanski sud u Zagrebu, Zemljišnoknjižni odjel</item>
      <item>Trgovački sud u Zagrebu, Sudski registar</item>
      <item>VINKO ARELIĆ, odvj. punomoćnik sudionika u postupku MABA-COM, d.o.o.</item>
      <item>Visoki trgovački sud RH u Zagrebu</item>
    </derivirana_varijabla>
  </DomainObject.Predmet.OstaliListFormated>
  <DomainObject.Predmet.OstaliListFormatedOIB>
    <izvorni_sadrzaj>
      <item>Dražen Ileković, OIB 84022929591</item>
      <item>Županijsko državno odvjetništvo u Bjelovaru, OIB 86821435474</item>
      <item>Nikola Kovačević, OIB 38768918758</item>
      <item>Maja Car, OIB 35882884821</item>
      <item>ŽDO u Bjelovaru, OIB 86821435474</item>
      <item>Općinski građanski sud u Zagrebu, Zemljišnoknjižni odjel</item>
      <item>Trgovački sud u Zagrebu, Sudski registar, OIB 37388188772</item>
      <item>VINKO ARELIĆ, odvj., OIB 42207785748 punomoćnik sudionika u postupku MABA-COM, d.o.o.</item>
      <item>Visoki trgovački sud RH u Zagrebu</item>
    </izvorni_sadrzaj>
    <derivirana_varijabla naziv="DomainObject.Predmet.OstaliListFormatedOIB_1">
      <item>Dražen Ileković, OIB 84022929591</item>
      <item>Županijsko državno odvjetništvo u Bjelovaru, OIB 86821435474</item>
      <item>Nikola Kovačević, OIB 38768918758</item>
      <item>Maja Car, OIB 35882884821</item>
      <item>ŽDO u Bjelovaru, OIB 86821435474</item>
      <item>Općinski građanski sud u Zagrebu, Zemljišnoknjižni odjel</item>
      <item>Trgovački sud u Zagrebu, Sudski registar, OIB 37388188772</item>
      <item>VINKO ARELIĆ, odvj., OIB 42207785748 punomoćnik sudionika u postupku MABA-COM, d.o.o.</item>
      <item>Visoki trgovački sud RH u Zagrebu</item>
    </derivirana_varijabla>
  </DomainObject.Predmet.OstaliListFormatedOIB>
  <DomainObject.Predmet.OstaliListFormatedWithAdress>
    <izvorni_sadrzaj>
      <item>Dražen Ileković, Vijenac 5 B2, 10000 Zagreb</item>
      <item>Županijsko državno odvjetništvo u Bjelovaru</item>
      <item>Nikola Kovačević, Dedići 26., 10000 Zagreb</item>
      <item>Maja Car, Vladimira Nazora 40., 10000 Zagreb</item>
      <item>ŽDO u Bjelovaru</item>
      <item>Općinski građanski sud u Zagrebu, Zemljišnoknjižni odjel, ., 10000 Zagreb</item>
      <item>Trgovački sud u Zagrebu, Sudski registar, ., 10000 Zagreb</item>
      <item>VINKO ARELIĆ, odvj., A. Šenoe 20, 10000 Zagreb punomoćnik sudionika u postupku MABA-COM, d.o.o.</item>
      <item>Visoki trgovački sud RH u Zagrebu, ., 10000 Zagreb</item>
    </izvorni_sadrzaj>
    <derivirana_varijabla naziv="DomainObject.Predmet.OstaliListFormatedWithAdress_1">
      <item>Dražen Ileković, Vijenac 5 B2, 10000 Zagreb</item>
      <item>Županijsko državno odvjetništvo u Bjelovaru</item>
      <item>Nikola Kovačević, Dedići 26., 10000 Zagreb</item>
      <item>Maja Car, Vladimira Nazora 40., 10000 Zagreb</item>
      <item>ŽDO u Bjelovaru</item>
      <item>Općinski građanski sud u Zagrebu, Zemljišnoknjižni odjel, ., 10000 Zagreb</item>
      <item>Trgovački sud u Zagrebu, Sudski registar, ., 10000 Zagreb</item>
      <item>VINKO ARELIĆ, odvj., A. Šenoe 20, 10000 Zagreb punomoćnik sudionika u postupku MABA-COM, d.o.o.</item>
      <item>Visoki trgovački sud RH u Zagrebu, ., 10000 Zagreb</item>
    </derivirana_varijabla>
  </DomainObject.Predmet.OstaliListFormatedWithAdress>
  <DomainObject.Predmet.OstaliListFormatedWithAdressOIB>
    <izvorni_sadrzaj>
      <item>Dražen Ileković, OIB 84022929591, Vijenac 5 B2, 10000 Zagreb</item>
      <item>Županijsko državno odvjetništvo u Bjelovaru, OIB 86821435474</item>
      <item>Nikola Kovačević, OIB 38768918758, Dedići 26., 10000 Zagreb</item>
      <item>Maja Car, OIB 35882884821, Vladimira Nazora 40., 10000 Zagreb</item>
      <item>ŽDO u Bjelovaru, OIB 86821435474</item>
      <item>Općinski građanski sud u Zagrebu, Zemljišnoknjižni odjel, ., 10000 Zagreb</item>
      <item>Trgovački sud u Zagrebu, Sudski registar, OIB 37388188772, ., 10000 Zagreb</item>
      <item>VINKO ARELIĆ, odvj., OIB 42207785748, A. Šenoe 20, 10000 Zagreb punomoćnik sudionika u postupku MABA-COM, d.o.o.</item>
      <item>Visoki trgovački sud RH u Zagrebu, ., 10000 Zagreb</item>
    </izvorni_sadrzaj>
    <derivirana_varijabla naziv="DomainObject.Predmet.OstaliListFormatedWithAdressOIB_1">
      <item>Dražen Ileković, OIB 84022929591, Vijenac 5 B2, 10000 Zagreb</item>
      <item>Županijsko državno odvjetništvo u Bjelovaru, OIB 86821435474</item>
      <item>Nikola Kovačević, OIB 38768918758, Dedići 26., 10000 Zagreb</item>
      <item>Maja Car, OIB 35882884821, Vladimira Nazora 40., 10000 Zagreb</item>
      <item>ŽDO u Bjelovaru, OIB 86821435474</item>
      <item>Općinski građanski sud u Zagrebu, Zemljišnoknjižni odjel, ., 10000 Zagreb</item>
      <item>Trgovački sud u Zagrebu, Sudski registar, OIB 37388188772, ., 10000 Zagreb</item>
      <item>VINKO ARELIĆ, odvj., OIB 42207785748, A. Šenoe 20, 10000 Zagreb punomoćnik sudionika u postupku MABA-COM, d.o.o.</item>
      <item>Visoki trgovački sud RH u Zagrebu, ., 10000 Zagreb</item>
    </derivirana_varijabla>
  </DomainObject.Predmet.OstaliListFormatedWithAdressOIB>
  <DomainObject.Predmet.OstaliListNazivFormated>
    <izvorni_sadrzaj>
      <item>Dražen Ileković</item>
      <item>Županijsko državno odvjetništvo u Bjelovaru</item>
      <item>Nikola Kovačević</item>
      <item>Maja Car</item>
      <item>ŽDO u Bjelovaru</item>
      <item>Općinski građanski sud u Zagrebu, Zemljišnoknjižni odjel</item>
      <item>Trgovački sud u Zagrebu, Sudski registar</item>
      <item>VINKO ARELIĆ, odvj.</item>
      <item>Visoki trgovački sud RH u Zagrebu</item>
    </izvorni_sadrzaj>
    <derivirana_varijabla naziv="DomainObject.Predmet.OstaliListNazivFormated_1">
      <item>Dražen Ileković</item>
      <item>Županijsko državno odvjetništvo u Bjelovaru</item>
      <item>Nikola Kovačević</item>
      <item>Maja Car</item>
      <item>ŽDO u Bjelovaru</item>
      <item>Općinski građanski sud u Zagrebu, Zemljišnoknjižni odjel</item>
      <item>Trgovački sud u Zagrebu, Sudski registar</item>
      <item>VINKO ARELIĆ, odvj.</item>
      <item>Visoki trgovački sud RH u Zagrebu</item>
    </derivirana_varijabla>
  </DomainObject.Predmet.OstaliListNazivFormated>
  <DomainObject.Predmet.OstaliListNazivFormatedOIB>
    <izvorni_sadrzaj>
      <item>Dražen Ileković, OIB 84022929591</item>
      <item>Županijsko državno odvjetništvo u Bjelovaru, OIB 86821435474</item>
      <item>Nikola Kovačević, OIB 38768918758</item>
      <item>Maja Car, OIB 35882884821</item>
      <item>ŽDO u Bjelovaru, OIB 86821435474</item>
      <item>Općinski građanski sud u Zagrebu, Zemljišnoknjižni odjel</item>
      <item>Trgovački sud u Zagrebu, Sudski registar, OIB 37388188772</item>
      <item>VINKO ARELIĆ, odvj., OIB 42207785748</item>
      <item>Visoki trgovački sud RH u Zagrebu</item>
    </izvorni_sadrzaj>
    <derivirana_varijabla naziv="DomainObject.Predmet.OstaliListNazivFormatedOIB_1">
      <item>Dražen Ileković, OIB 84022929591</item>
      <item>Županijsko državno odvjetništvo u Bjelovaru, OIB 86821435474</item>
      <item>Nikola Kovačević, OIB 38768918758</item>
      <item>Maja Car, OIB 35882884821</item>
      <item>ŽDO u Bjelovaru, OIB 86821435474</item>
      <item>Općinski građanski sud u Zagrebu, Zemljišnoknjižni odjel</item>
      <item>Trgovački sud u Zagrebu, Sudski registar, OIB 37388188772</item>
      <item>VINKO ARELIĆ, odvj., OIB 42207785748</item>
      <item>Visoki trgovački sud RH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Središnja Hrvatska i dr.</izvorni_sadrzaj>
    <derivirana_varijabla naziv="DomainObject.Predmet.StrankaIDrugi_1">REPUBLIKA HRVATSKA, Ministarstvo financija, Porezna uprava, Područni ured Središnja Hrvatska i dr.</derivirana_varijabla>
  </DomainObject.Predmet.StrankaIDrugi>
  <DomainObject.Predmet.ProtustrankaIDrugi>
    <izvorni_sadrzaj>MABA-COM, d.o.o.</izvorni_sadrzaj>
    <derivirana_varijabla naziv="DomainObject.Predmet.ProtustrankaIDrugi_1">MABA-COM, d.o.o.</derivirana_varijabla>
  </DomainObject.Predmet.ProtustrankaIDrugi>
  <DomainObject.Predmet.StrankaIDrugiAdressOIB>
    <izvorni_sadrzaj>REPUBLIKA HRVATSKA, Ministarstvo financija, Porezna uprava, Područni ured Središnja Hrvatska, OIB 52634238587 i dr.</izvorni_sadrzaj>
    <derivirana_varijabla naziv="DomainObject.Predmet.StrankaIDrugiAdressOIB_1">REPUBLIKA HRVATSKA, Ministarstvo financija, Porezna uprava, Područni ured Središnja Hrvatska, OIB 52634238587 i dr.</derivirana_varijabla>
  </DomainObject.Predmet.StrankaIDrugiAdressOIB>
  <DomainObject.Predmet.ProtustrankaIDrugiAdressOIB>
    <izvorni_sadrzaj>MABA-COM, d.o.o., OIB 43931897225, Brezjanski put 33, 10431 Brezje</izvorni_sadrzaj>
    <derivirana_varijabla naziv="DomainObject.Predmet.ProtustrankaIDrugiAdressOIB_1">MABA-COM, d.o.o., OIB 43931897225, Brezjanski put 33,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MABA-COM, d.o.o.</item>
      <item>Dražen Ileković</item>
      <item>REPUBLIKA HRVATSKA, Ministarstvo financija, Porezna uprava, Područni ured Središnja Hrvatska</item>
      <item>Županijsko državno odvjetništvo u Bjelovaru</item>
      <item>Hrvatska banka za obnovu i razvitak, Zagreb</item>
      <item>HETA Asset Resolution Hrvatska, društvo za financiranje d.o.o.</item>
      <item>Nikola Kovačević</item>
      <item>Maja Car</item>
      <item>ŽDO u Bjelovaru</item>
      <item>Općinski građanski sud u Zagrebu, Zemljišnoknjižni odjel</item>
      <item>Trgovački sud u Zagrebu, Sudski registar</item>
      <item>VINKO ARELIĆ, odvj.</item>
      <item>Visoki trgovački sud RH u Zagrebu</item>
    </izvorni_sadrzaj>
    <derivirana_varijabla naziv="DomainObject.Predmet.SudioniciListNaziv_1">
      <item>MABA-COM, d.o.o.</item>
      <item>Dražen Ileković</item>
      <item>REPUBLIKA HRVATSKA, Ministarstvo financija, Porezna uprava, Područni ured Središnja Hrvatska</item>
      <item>Županijsko državno odvjetništvo u Bjelovaru</item>
      <item>Hrvatska banka za obnovu i razvitak, Zagreb</item>
      <item>HETA Asset Resolution Hrvatska, društvo za financiranje d.o.o.</item>
      <item>Nikola Kovačević</item>
      <item>Maja Car</item>
      <item>ŽDO u Bjelovaru</item>
      <item>Općinski građanski sud u Zagrebu, Zemljišnoknjižni odjel</item>
      <item>Trgovački sud u Zagrebu, Sudski registar</item>
      <item>VINKO ARELIĆ, odvj.</item>
      <item>Visoki trgovački sud RH u Zagrebu</item>
    </derivirana_varijabla>
  </DomainObject.Predmet.SudioniciListNaziv>
  <DomainObject.Predmet.SudioniciListAdressOIB>
    <izvorni_sadrzaj>
      <item>MABA-COM, d.o.o., OIB 43931897225, Brezjanski put 33,10431 Brezje</item>
      <item>Dražen Ileković, OIB 84022929591, Vijenac 5 B2,10000 Zagreb</item>
      <item>REPUBLIKA HRVATSKA, Ministarstvo financija, Porezna uprava, Područni ured Središnja Hrvatska, OIB 52634238587</item>
      <item>Županijsko državno odvjetništvo u Bjelovaru, OIB 86821435474</item>
      <item>Hrvatska banka za obnovu i razvitak, Zagreb, OIB 26702280390, Strossmayerov trg 9,10000 Zagreb</item>
      <item>HETA Asset Resolution Hrvatska, društvo za financiranje d.o.o., OIB 87064273078, Slavonska avenija 6/a,10000 Zagreb</item>
      <item>Nikola Kovačević, OIB 38768918758, Dedići 26.,10000 Zagreb</item>
      <item>Maja Car, OIB 35882884821, Vladimira Nazora 40.,10000 Zagreb</item>
      <item>ŽDO u Bjelovaru, OIB 86821435474</item>
      <item>Općinski građanski sud u Zagrebu, Zemljišnoknjižni odjel, .,10000 Zagreb</item>
      <item>Trgovački sud u Zagrebu, Sudski registar, OIB 37388188772, .,10000 Zagreb</item>
      <item>VINKO ARELIĆ, odvj., OIB 42207785748, A. Šenoe 20,10000 Zagreb</item>
      <item>Visoki trgovački sud RH u Zagrebu, .,10000 Zagreb</item>
    </izvorni_sadrzaj>
    <derivirana_varijabla naziv="DomainObject.Predmet.SudioniciListAdressOIB_1">
      <item>MABA-COM, d.o.o., OIB 43931897225, Brezjanski put 33,10431 Brezje</item>
      <item>Dražen Ileković, OIB 84022929591, Vijenac 5 B2,10000 Zagreb</item>
      <item>REPUBLIKA HRVATSKA, Ministarstvo financija, Porezna uprava, Područni ured Središnja Hrvatska, OIB 52634238587</item>
      <item>Županijsko državno odvjetništvo u Bjelovaru, OIB 86821435474</item>
      <item>Hrvatska banka za obnovu i razvitak, Zagreb, OIB 26702280390, Strossmayerov trg 9,10000 Zagreb</item>
      <item>HETA Asset Resolution Hrvatska, društvo za financiranje d.o.o., OIB 87064273078, Slavonska avenija 6/a,10000 Zagreb</item>
      <item>Nikola Kovačević, OIB 38768918758, Dedići 26.,10000 Zagreb</item>
      <item>Maja Car, OIB 35882884821, Vladimira Nazora 40.,10000 Zagreb</item>
      <item>ŽDO u Bjelovaru, OIB 86821435474</item>
      <item>Općinski građanski sud u Zagrebu, Zemljišnoknjižni odjel, .,10000 Zagreb</item>
      <item>Trgovački sud u Zagrebu, Sudski registar, OIB 37388188772, .,10000 Zagreb</item>
      <item>VINKO ARELIĆ, odvj., OIB 42207785748, A. Šenoe 20,10000 Zagreb</item>
      <item>Visoki trgovački sud RH u Zagrebu,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43931897225</item>
      <item>, OIB 84022929591</item>
      <item>, OIB 52634238587</item>
      <item>, OIB 86821435474</item>
      <item>, OIB 26702280390</item>
      <item>, OIB 87064273078</item>
      <item>, OIB 38768918758</item>
      <item>, OIB 35882884821</item>
      <item>, OIB 86821435474</item>
      <item>, OIB null</item>
      <item>, OIB 37388188772</item>
      <item>, OIB 42207785748</item>
      <item>, OIB null</item>
    </izvorni_sadrzaj>
    <derivirana_varijabla naziv="DomainObject.Predmet.SudioniciListNazivOIB_1">
      <item>, OIB 43931897225</item>
      <item>, OIB 84022929591</item>
      <item>, OIB 52634238587</item>
      <item>, OIB 86821435474</item>
      <item>, OIB 26702280390</item>
      <item>, OIB 87064273078</item>
      <item>, OIB 38768918758</item>
      <item>, OIB 35882884821</item>
      <item>, OIB 86821435474</item>
      <item>, OIB null</item>
      <item>, OIB 37388188772</item>
      <item>, OIB 42207785748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13242F-6251-4EDF-87B8-D010DA641D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Grizli777</properties:Company>
  <properties:Pages>4</properties:Pages>
  <properties:Words>1369</properties:Words>
  <properties:Characters>8175</properties:Characters>
  <properties:Lines>177</properties:Lines>
  <properties:Paragraphs>63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2018-02-07T10:09:00Z</dcterms:created>
  <dc:creator>TIN</dc:creator>
  <cp:lastModifiedBy>Vesna Dragišić</cp:lastModifiedBy>
  <cp:lastPrinted>2017-06-29T17:37:00Z</cp:lastPrinted>
  <dcterms:modified xmlns:xsi="http://www.w3.org/2001/XMLSchema-instance" xsi:type="dcterms:W3CDTF">2018-02-07T10:11:00Z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