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759d" w14:paraId="d79759d" w:rsidRDefault="00BD716C" w:rsidP="00BA5F46" w:rsidR="00BD716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A5F46" w:rsidP="00BA5F46" w:rsidR="00D8062D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CB3B6B">
        <w:rPr>
          <w:rFonts w:cs="Times New Roman" w:hAnsi="Times New Roman" w:ascii="Times New Roman"/>
          <w:sz w:val="24"/>
          <w:szCs w:val="24"/>
        </w:rPr>
        <w:t>8 St-</w:t>
      </w:r>
      <w:r w:rsidR="00D73EE6">
        <w:rPr>
          <w:rFonts w:cs="Times New Roman" w:hAnsi="Times New Roman" w:ascii="Times New Roman"/>
          <w:sz w:val="24"/>
          <w:szCs w:val="24"/>
        </w:rPr>
        <w:t>479</w:t>
      </w:r>
      <w:r>
        <w:rPr>
          <w:rFonts w:cs="Times New Roman" w:hAnsi="Times New Roman" w:ascii="Times New Roman"/>
          <w:sz w:val="24"/>
          <w:szCs w:val="24"/>
        </w:rPr>
        <w:t>/18-</w:t>
      </w:r>
      <w:r w:rsidR="00CB3B6B">
        <w:rPr>
          <w:rFonts w:cs="Times New Roman" w:hAnsi="Times New Roman" w:ascii="Times New Roman"/>
          <w:sz w:val="24"/>
          <w:szCs w:val="24"/>
        </w:rPr>
        <w:t>5</w:t>
      </w: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73EE6" w:rsidP="00D73EE6" w:rsidR="00D73E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Rijeci, po sutkinji Emi Brdovčak, u stečajnom predmetu povodom zahtjeva FINANCIJSKE AGENCIJE za provedbu skraćenog stečajnog postupka nad dužnikom NONO d.o.o.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47, OIB: 62743761267, 11. rujna 2018.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220733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D73EE6">
        <w:rPr>
          <w:rFonts w:cs="Times New Roman" w:hAnsi="Times New Roman" w:ascii="Times New Roman"/>
          <w:sz w:val="24"/>
          <w:szCs w:val="24"/>
        </w:rPr>
        <w:t xml:space="preserve">NONO d.o.o. </w:t>
      </w:r>
      <w:proofErr w:type="spellStart"/>
      <w:r w:rsidR="00D73EE6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D73EE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73EE6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D73EE6">
        <w:rPr>
          <w:rFonts w:cs="Times New Roman" w:hAnsi="Times New Roman" w:ascii="Times New Roman"/>
          <w:sz w:val="24"/>
          <w:szCs w:val="24"/>
        </w:rPr>
        <w:t xml:space="preserve"> 47, OIB: 62743761267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D73EE6">
        <w:rPr>
          <w:rFonts w:cs="Times New Roman" w:hAnsi="Times New Roman" w:ascii="Times New Roman"/>
          <w:sz w:val="24"/>
          <w:szCs w:val="24"/>
        </w:rPr>
        <w:t>32.330,64</w:t>
      </w:r>
      <w:r w:rsidR="001F6CCD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BA5F46">
        <w:rPr>
          <w:rFonts w:cs="Times New Roman" w:hAnsi="Times New Roman" w:ascii="Times New Roman"/>
          <w:sz w:val="24"/>
          <w:szCs w:val="24"/>
        </w:rPr>
        <w:t>ozivom na poslovni broj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D73EE6">
        <w:rPr>
          <w:rFonts w:cs="Times New Roman" w:hAnsi="Times New Roman" w:ascii="Times New Roman"/>
          <w:sz w:val="24"/>
          <w:szCs w:val="24"/>
        </w:rPr>
        <w:t>479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r w:rsidR="00BA5F46">
        <w:rPr>
          <w:rFonts w:cs="Times New Roman" w:hAnsi="Times New Roman" w:ascii="Times New Roman"/>
          <w:sz w:val="24"/>
          <w:szCs w:val="24"/>
        </w:rPr>
        <w:t>poslovni broj</w:t>
      </w:r>
      <w:r w:rsidR="00BA5F46" w:rsidRPr="0042254D">
        <w:rPr>
          <w:rFonts w:cs="Times New Roman" w:hAnsi="Times New Roman" w:ascii="Times New Roman"/>
          <w:sz w:val="24"/>
          <w:szCs w:val="24"/>
        </w:rPr>
        <w:t xml:space="preserve"> 8 St-</w:t>
      </w:r>
      <w:r w:rsidR="00D73EE6">
        <w:rPr>
          <w:rFonts w:cs="Times New Roman" w:hAnsi="Times New Roman" w:ascii="Times New Roman"/>
          <w:sz w:val="24"/>
          <w:szCs w:val="24"/>
        </w:rPr>
        <w:t>479</w:t>
      </w:r>
      <w:r w:rsidR="00BA5F46" w:rsidRPr="0042254D">
        <w:rPr>
          <w:rFonts w:cs="Times New Roman" w:hAnsi="Times New Roman" w:ascii="Times New Roman"/>
          <w:sz w:val="24"/>
          <w:szCs w:val="24"/>
        </w:rPr>
        <w:t>/1</w:t>
      </w:r>
      <w:r w:rsidR="00BA5F46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4260C">
        <w:rPr>
          <w:rFonts w:cs="Times New Roman" w:hAnsi="Times New Roman" w:ascii="Times New Roman"/>
          <w:sz w:val="24"/>
          <w:szCs w:val="24"/>
        </w:rPr>
        <w:t>1</w:t>
      </w:r>
      <w:r w:rsidR="00D73EE6">
        <w:rPr>
          <w:rFonts w:cs="Times New Roman" w:hAnsi="Times New Roman" w:ascii="Times New Roman"/>
          <w:sz w:val="24"/>
          <w:szCs w:val="24"/>
        </w:rPr>
        <w:t>1</w:t>
      </w:r>
      <w:r w:rsidR="001F6CCD">
        <w:rPr>
          <w:rFonts w:cs="Times New Roman" w:hAnsi="Times New Roman" w:ascii="Times New Roman"/>
          <w:sz w:val="24"/>
          <w:szCs w:val="24"/>
        </w:rPr>
        <w:t xml:space="preserve">. </w:t>
      </w:r>
      <w:r w:rsidR="0064260C">
        <w:rPr>
          <w:rFonts w:cs="Times New Roman" w:hAnsi="Times New Roman" w:ascii="Times New Roman"/>
          <w:sz w:val="24"/>
          <w:szCs w:val="24"/>
        </w:rPr>
        <w:t xml:space="preserve">rujna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F46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sz w:val="20"/>
        <w:szCs w:val="20"/>
      </w:rPr>
      <w:t xml:space="preserve">    </w:t>
    </w:r>
    <w:r w:rsidR="00AC5CCB"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5F46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="00AC5CCB" w:rsidRPr="00BA5F46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AC5CCB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AC5CCB" w:rsidP="00AC5CCB" w:rsidR="00AC5CCB" w:rsidRPr="00BA5F46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1B2B77"/>
    <w:rsid w:val="001F6CCD"/>
    <w:rsid w:val="00220733"/>
    <w:rsid w:val="00280CB2"/>
    <w:rsid w:val="002A0EB0"/>
    <w:rsid w:val="002B3497"/>
    <w:rsid w:val="002C06C2"/>
    <w:rsid w:val="00312B46"/>
    <w:rsid w:val="0033334A"/>
    <w:rsid w:val="00382636"/>
    <w:rsid w:val="003A0CC4"/>
    <w:rsid w:val="003A6C25"/>
    <w:rsid w:val="003C684F"/>
    <w:rsid w:val="0042254D"/>
    <w:rsid w:val="00444729"/>
    <w:rsid w:val="00486501"/>
    <w:rsid w:val="0049766C"/>
    <w:rsid w:val="004A400A"/>
    <w:rsid w:val="004C59CB"/>
    <w:rsid w:val="004D0FAA"/>
    <w:rsid w:val="004E462B"/>
    <w:rsid w:val="004E4C4A"/>
    <w:rsid w:val="0050520B"/>
    <w:rsid w:val="00505DF9"/>
    <w:rsid w:val="00514D2A"/>
    <w:rsid w:val="00523FF7"/>
    <w:rsid w:val="005A6257"/>
    <w:rsid w:val="005C01F0"/>
    <w:rsid w:val="005C12AA"/>
    <w:rsid w:val="00610A46"/>
    <w:rsid w:val="0064260C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A7ACD"/>
    <w:rsid w:val="00AB43CB"/>
    <w:rsid w:val="00AB50D3"/>
    <w:rsid w:val="00AC5CCB"/>
    <w:rsid w:val="00AC67FE"/>
    <w:rsid w:val="00AD505D"/>
    <w:rsid w:val="00B006B2"/>
    <w:rsid w:val="00B201F2"/>
    <w:rsid w:val="00B62876"/>
    <w:rsid w:val="00BA5F46"/>
    <w:rsid w:val="00BB75F7"/>
    <w:rsid w:val="00BC58E4"/>
    <w:rsid w:val="00BD716C"/>
    <w:rsid w:val="00C61B30"/>
    <w:rsid w:val="00CB094B"/>
    <w:rsid w:val="00CB3B6B"/>
    <w:rsid w:val="00CC1022"/>
    <w:rsid w:val="00CD2616"/>
    <w:rsid w:val="00D7201F"/>
    <w:rsid w:val="00D73EE6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86BA7"/>
    <w:rsid w:val="00EA3AA1"/>
    <w:rsid w:val="00EC1342"/>
    <w:rsid w:val="00EC5763"/>
    <w:rsid w:val="00F224CA"/>
    <w:rsid w:val="00F5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B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B7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B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B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2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B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B7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B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B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358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St-479/2018</izvorni_sadrzaj>
    <derivirana_varijabla naziv="DomainObject.Predmet.OznakaBroj_1">St-479/2018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NONO d.o.o.</izvorni_sadrzaj>
    <derivirana_varijabla naziv="DomainObject.Predmet.ProtustrankaFormated_1">  NONO d.o.o.</derivirana_varijabla>
  </DomainObject.Predmet.ProtustrankaFormated>
  <DomainObject.Predmet.ProtustrankaFormatedOIB>
    <izvorni_sadrzaj>  NONO d.o.o., OIB 62743761267</izvorni_sadrzaj>
    <derivirana_varijabla naziv="DomainObject.Predmet.ProtustrankaFormatedOIB_1">  NONO d.o.o., OIB 62743761267</derivirana_varijabla>
  </DomainObject.Predmet.ProtustrankaFormatedOIB>
  <DomainObject.Predmet.ProtustrankaFormatedWithAdress>
    <izvorni_sadrzaj> NONO d.o.o., Viškovo 47, 51216 Viškovo</izvorni_sadrzaj>
    <derivirana_varijabla naziv="DomainObject.Predmet.ProtustrankaFormatedWithAdress_1"> NONO d.o.o., Viškovo 47, 51216 Viškovo</derivirana_varijabla>
  </DomainObject.Predmet.ProtustrankaFormatedWithAdress>
  <DomainObject.Predmet.ProtustrankaFormatedWithAdressOIB>
    <izvorni_sadrzaj> NONO d.o.o., OIB 62743761267, Viškovo 47, 51216 Viškovo</izvorni_sadrzaj>
    <derivirana_varijabla naziv="DomainObject.Predmet.ProtustrankaFormatedWithAdressOIB_1"> NONO d.o.o., OIB 62743761267, Viškovo 47, 51216 Viškovo</derivirana_varijabla>
  </DomainObject.Predmet.ProtustrankaFormatedWithAdressOIB>
  <DomainObject.Predmet.ProtustrankaWithAdress>
    <izvorni_sadrzaj>NONO d.o.o. Viškovo 47, 51216 Viškovo</izvorni_sadrzaj>
    <derivirana_varijabla naziv="DomainObject.Predmet.ProtustrankaWithAdress_1">NONO d.o.o. Viškovo 47, 51216 Viškovo</derivirana_varijabla>
  </DomainObject.Predmet.ProtustrankaWithAdress>
  <DomainObject.Predmet.ProtustrankaWithAdressOIB>
    <izvorni_sadrzaj>NONO d.o.o., OIB 62743761267, Viškovo 47, 51216 Viškovo</izvorni_sadrzaj>
    <derivirana_varijabla naziv="DomainObject.Predmet.ProtustrankaWithAdressOIB_1">NONO d.o.o., OIB 62743761267, Viškovo 47, 51216 Viškovo</derivirana_varijabla>
  </DomainObject.Predmet.ProtustrankaWithAdressOIB>
  <DomainObject.Predmet.ProtustrankaNazivFormated>
    <izvorni_sadrzaj>NONO d.o.o.</izvorni_sadrzaj>
    <derivirana_varijabla naziv="DomainObject.Predmet.ProtustrankaNazivFormated_1">NONO d.o.o.</derivirana_varijabla>
  </DomainObject.Predmet.ProtustrankaNazivFormated>
  <DomainObject.Predmet.ProtustrankaNazivFormatedOIB>
    <izvorni_sadrzaj>NONO d.o.o., OIB 62743761267</izvorni_sadrzaj>
    <derivirana_varijabla naziv="DomainObject.Predmet.ProtustrankaNazivFormatedOIB_1">NONO d.o.o., OIB 62743761267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32330.64</izvorni_sadrzaj>
    <derivirana_varijabla naziv="DomainObject.Predmet.TrenutnaVrijednost_1">32330.64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NONO d.o.o.</item>
    </izvorni_sadrzaj>
    <derivirana_varijabla naziv="DomainObject.Predmet.ProtuStrankaListFormated_1">
      <item>NONO d.o.o.</item>
    </derivirana_varijabla>
  </DomainObject.Predmet.ProtuStrankaListFormated>
  <DomainObject.Predmet.ProtuStrankaListFormatedOIB>
    <izvorni_sadrzaj>
      <item>NONO d.o.o., OIB 62743761267</item>
    </izvorni_sadrzaj>
    <derivirana_varijabla naziv="DomainObject.Predmet.ProtuStrankaListFormatedOIB_1">
      <item>NONO d.o.o., OIB 62743761267</item>
    </derivirana_varijabla>
  </DomainObject.Predmet.ProtuStrankaListFormatedOIB>
  <DomainObject.Predmet.ProtuStrankaListFormatedWithAdress>
    <izvorni_sadrzaj>
      <item>NONO d.o.o., Viškovo 47, 51216 Viškovo</item>
    </izvorni_sadrzaj>
    <derivirana_varijabla naziv="DomainObject.Predmet.ProtuStrankaListFormatedWithAdress_1">
      <item>NONO d.o.o., Viškovo 47, 51216 Viškovo</item>
    </derivirana_varijabla>
  </DomainObject.Predmet.ProtuStrankaListFormatedWithAdress>
  <DomainObject.Predmet.ProtuStrankaListFormatedWithAdressOIB>
    <izvorni_sadrzaj>
      <item>NONO d.o.o., OIB 62743761267, Viškovo 47, 51216 Viškovo</item>
    </izvorni_sadrzaj>
    <derivirana_varijabla naziv="DomainObject.Predmet.ProtuStrankaListFormatedWithAdressOIB_1">
      <item>NONO d.o.o., OIB 62743761267, Viškovo 47, 51216 Viškovo</item>
    </derivirana_varijabla>
  </DomainObject.Predmet.ProtuStrankaListFormatedWithAdressOIB>
  <DomainObject.Predmet.ProtuStrankaListNazivFormated>
    <izvorni_sadrzaj>
      <item>NONO d.o.o.</item>
    </izvorni_sadrzaj>
    <derivirana_varijabla naziv="DomainObject.Predmet.ProtuStrankaListNazivFormated_1">
      <item>NONO d.o.o.</item>
    </derivirana_varijabla>
  </DomainObject.Predmet.ProtuStrankaListNazivFormated>
  <DomainObject.Predmet.ProtuStrankaListNazivFormatedOIB>
    <izvorni_sadrzaj>
      <item>NONO d.o.o., OIB 62743761267</item>
    </izvorni_sadrzaj>
    <derivirana_varijabla naziv="DomainObject.Predmet.ProtuStrankaListNazivFormatedOIB_1">
      <item>NONO d.o.o., OIB 62743761267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NONO d.o.o.</izvorni_sadrzaj>
    <derivirana_varijabla naziv="DomainObject.Predmet.ProtustrankaIDrugi_1">NONO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NONO d.o.o., OIB 62743761267, Viškovo 47, 51216 Viškovo</izvorni_sadrzaj>
    <derivirana_varijabla naziv="DomainObject.Predmet.ProtustrankaIDrugiAdressOIB_1">NONO d.o.o., OIB 62743761267, Viškovo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NONO d.o.o.</item>
    </izvorni_sadrzaj>
    <derivirana_varijabla naziv="DomainObject.Predmet.SudioniciListNaziv_1">
      <item>FINA Rijeka</item>
      <item>NONO d.o.o.</item>
    </derivirana_varijabla>
  </DomainObject.Predmet.SudioniciListNaziv>
  <DomainObject.Predmet.SudioniciListAdressOIB>
    <izvorni_sadrzaj>
      <item>FINA Rijeka, OIB 85821130368, Frana Kurelca 8,51000 Rijeka</item>
      <item>NONO d.o.o., OIB 62743761267, Viškovo 47,51216 Viškovo</item>
    </izvorni_sadrzaj>
    <derivirana_varijabla naziv="DomainObject.Predmet.SudioniciListAdressOIB_1">
      <item>FINA Rijeka, OIB 85821130368, Frana Kurelca 8,51000 Rijeka</item>
      <item>NONO d.o.o., OIB 62743761267, Viškovo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62743761267</item>
    </izvorni_sadrzaj>
    <derivirana_varijabla naziv="DomainObject.Predmet.SudioniciListNazivOIB_1">
      <item>, OIB 85821130368</item>
      <item>, OIB 62743761267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1203</properties:Characters>
  <properties:Lines>37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2018-09-11T08:02:00Z</dcterms:created>
  <dc:creator>wsadmin</dc:creator>
  <cp:lastModifiedBy>Dajana Jurković</cp:lastModifiedBy>
  <cp:lastPrinted>2018-05-17T12:31:00Z</cp:lastPrinted>
  <dcterms:modified xmlns:xsi="http://www.w3.org/2001/XMLSchema-instance" xsi:type="dcterms:W3CDTF">2018-09-11T08:19:00Z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(479-18 oglas NONO.docx)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