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2341" w14:paraId="d732341" w:rsidRDefault="001F23BE" w:rsidP="001F23BE" w:rsidR="001F23BE">
      <w:pPr>
        <w15:collapsed w:val="false"/>
        <w:rPr>
          <w:sz w:val="24"/>
          <w:szCs w:val="24"/>
          <w:lang w:val="hr-HR"/>
        </w:rPr>
      </w:pPr>
    </w:p>
    <w:p w:rsidRDefault="001F23BE" w:rsidP="001F23BE" w:rsidR="001F23BE">
      <w:r>
        <w:rPr>
          <w:noProof/>
        </w:rPr>
        <w:t xml:space="preserve">                    </w:t>
      </w:r>
      <w:r>
        <w:rPr>
          <w:noProof/>
          <w:lang w:val="hr-HR"/>
        </w:rPr>
        <w:drawing>
          <wp:inline distR="0" distL="0" distB="0" distT="0">
            <wp:extent cy="750570" cx="54610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057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23BE" w:rsidP="001F23BE" w:rsidR="001F23BE">
      <w:r>
        <w:t xml:space="preserve">         REPUBLIKA HRVATSKA</w:t>
      </w:r>
    </w:p>
    <w:p w:rsidRDefault="001F23BE" w:rsidP="001F23BE" w:rsidR="001F23BE">
      <w:r>
        <w:t xml:space="preserve"> TRGOVAČKI SUD U VARAŽDINU</w:t>
      </w:r>
    </w:p>
    <w:p w:rsidRDefault="001F23BE" w:rsidP="001F23BE" w:rsidR="001F23BE">
      <w:r>
        <w:t xml:space="preserve">   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2, 42000 </w:t>
      </w:r>
      <w:proofErr w:type="spellStart"/>
      <w:r>
        <w:t>Varaždin</w:t>
      </w:r>
      <w:proofErr w:type="spellEnd"/>
    </w:p>
    <w:p w:rsidRDefault="001F23BE" w:rsidP="001F23BE" w:rsidR="001F23BE">
      <w:pPr>
        <w:rPr>
          <w:sz w:val="24"/>
          <w:szCs w:val="24"/>
          <w:lang w:val="hr-HR"/>
        </w:rPr>
      </w:pPr>
    </w:p>
    <w:p w:rsidRDefault="001F23BE" w:rsidP="001F23BE" w:rsidR="001F23BE">
      <w:pPr>
        <w:rPr>
          <w:sz w:val="24"/>
          <w:szCs w:val="24"/>
          <w:lang w:val="hr-HR"/>
        </w:rPr>
      </w:pPr>
    </w:p>
    <w:p w:rsidRDefault="001F23BE" w:rsidP="001F23BE" w:rsidR="001F23BE">
      <w:pPr>
        <w:jc w:val="center"/>
        <w:rPr>
          <w:b/>
          <w:sz w:val="24"/>
          <w:szCs w:val="24"/>
          <w:lang w:val="hr-HR"/>
        </w:rPr>
      </w:pPr>
    </w:p>
    <w:p w:rsidRDefault="001F23BE" w:rsidP="001F23BE" w:rsidR="001F23B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R E P U B L I K E   H R V A T S K E</w:t>
      </w:r>
    </w:p>
    <w:p w:rsidRDefault="001F23BE" w:rsidP="001F23BE" w:rsidR="001F23BE">
      <w:pPr>
        <w:jc w:val="center"/>
        <w:rPr>
          <w:b/>
          <w:sz w:val="24"/>
          <w:szCs w:val="24"/>
          <w:lang w:val="hr-HR"/>
        </w:rPr>
      </w:pPr>
    </w:p>
    <w:p w:rsidRDefault="001F23BE" w:rsidP="001F23BE" w:rsidR="001F23B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NJ E </w:t>
      </w:r>
    </w:p>
    <w:p w:rsidRDefault="001F23BE" w:rsidP="001F23BE" w:rsidR="001F23BE">
      <w:pPr>
        <w:jc w:val="center"/>
        <w:rPr>
          <w:sz w:val="24"/>
          <w:szCs w:val="24"/>
          <w:lang w:val="hr-HR"/>
        </w:rPr>
      </w:pPr>
    </w:p>
    <w:p w:rsidRDefault="001F23BE" w:rsidP="00BD1776" w:rsidR="001F23B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višoj sudskoj savjetnici toga suda Ivani Starčević, u skraćenom stečajnom predmetu povodom zahtjeva podnositelja zahtjeva Financijske agencije, Regionalni centar Zagreb, Podružnica Varaždin, Augusta Cesarca 2, Varaždin, za pokretanje skraćenog stečajnog postupka protiv dužnika </w:t>
      </w:r>
      <w:r w:rsidR="00BD1776">
        <w:rPr>
          <w:sz w:val="24"/>
          <w:szCs w:val="24"/>
          <w:lang w:val="hr-HR"/>
        </w:rPr>
        <w:t>EUROMARKET MD d.o.o., OIB: 08871972039, Žrtava fašizma 4, Čakovec</w:t>
      </w:r>
      <w:r>
        <w:rPr>
          <w:sz w:val="24"/>
          <w:szCs w:val="24"/>
          <w:lang w:val="hr-HR"/>
        </w:rPr>
        <w:t xml:space="preserve">, dana </w:t>
      </w:r>
      <w:r w:rsidR="00BD1776">
        <w:rPr>
          <w:sz w:val="24"/>
          <w:szCs w:val="24"/>
          <w:lang w:val="hr-HR"/>
        </w:rPr>
        <w:t>01. rujna</w:t>
      </w:r>
      <w:r>
        <w:rPr>
          <w:sz w:val="24"/>
          <w:szCs w:val="24"/>
          <w:lang w:val="hr-HR"/>
        </w:rPr>
        <w:t xml:space="preserve"> 2017. godine                </w:t>
      </w:r>
    </w:p>
    <w:p w:rsidRDefault="001F23BE" w:rsidP="001F23BE" w:rsidR="001F23BE">
      <w:pPr>
        <w:ind w:firstLine="720"/>
        <w:jc w:val="both"/>
        <w:rPr>
          <w:sz w:val="24"/>
          <w:szCs w:val="24"/>
          <w:lang w:val="hr-HR"/>
        </w:rPr>
      </w:pPr>
    </w:p>
    <w:p w:rsidRDefault="001F23BE" w:rsidP="001F23BE" w:rsidR="001F23BE">
      <w:pPr>
        <w:ind w:firstLine="720"/>
        <w:jc w:val="both"/>
        <w:rPr>
          <w:sz w:val="24"/>
          <w:szCs w:val="24"/>
          <w:lang w:val="hr-HR"/>
        </w:rPr>
      </w:pPr>
    </w:p>
    <w:p w:rsidRDefault="001F23BE" w:rsidP="001F23BE" w:rsidR="001F23B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1F23BE" w:rsidP="001F23BE" w:rsidR="001F23BE">
      <w:pPr>
        <w:jc w:val="center"/>
        <w:rPr>
          <w:sz w:val="24"/>
          <w:szCs w:val="24"/>
          <w:lang w:val="hr-HR"/>
        </w:rPr>
      </w:pPr>
    </w:p>
    <w:p w:rsidRDefault="001F23BE" w:rsidP="00BD1776" w:rsidR="001F23B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I/ Obustavlja se skraćeni stečajni postupak nad dužnikom </w:t>
      </w:r>
      <w:r w:rsidR="00BD1776">
        <w:rPr>
          <w:sz w:val="24"/>
          <w:szCs w:val="24"/>
          <w:lang w:val="hr-HR"/>
        </w:rPr>
        <w:t>EUROMARKET MD d.o.o., OIB: 08871972039, Žrtava fašizma 4, Čakovec</w:t>
      </w:r>
      <w:r>
        <w:rPr>
          <w:sz w:val="24"/>
          <w:szCs w:val="24"/>
          <w:lang w:val="hr-HR"/>
        </w:rPr>
        <w:t>.</w:t>
      </w:r>
    </w:p>
    <w:p w:rsidRDefault="001F23BE" w:rsidP="001F23BE" w:rsidR="001F23BE">
      <w:pPr>
        <w:ind w:firstLine="720"/>
        <w:jc w:val="both"/>
        <w:rPr>
          <w:sz w:val="24"/>
          <w:szCs w:val="24"/>
          <w:lang w:val="hr-HR"/>
        </w:rPr>
      </w:pPr>
    </w:p>
    <w:p w:rsidRDefault="001F23BE" w:rsidP="00BD1776" w:rsidR="001F23B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II/ O pokretanju prethodnog postupka odnosno o otvaranju stečajnog postupka nad dužnikom </w:t>
      </w:r>
      <w:r w:rsidR="00BD1776">
        <w:rPr>
          <w:sz w:val="24"/>
          <w:szCs w:val="24"/>
          <w:lang w:val="hr-HR"/>
        </w:rPr>
        <w:t>EUROMARKET MD d.o.o., OIB: 08871972039, Žrtava fašizma 4, Čakovec</w:t>
      </w:r>
      <w:r>
        <w:rPr>
          <w:sz w:val="24"/>
          <w:szCs w:val="24"/>
          <w:lang w:val="hr-HR"/>
        </w:rPr>
        <w:t>, sud će donijeti posebno rješenje.</w:t>
      </w:r>
    </w:p>
    <w:p w:rsidRDefault="001F23BE" w:rsidP="001F23BE" w:rsidR="001F23BE">
      <w:pPr>
        <w:jc w:val="center"/>
        <w:rPr>
          <w:sz w:val="24"/>
          <w:szCs w:val="24"/>
          <w:lang w:val="hr-HR"/>
        </w:rPr>
      </w:pPr>
    </w:p>
    <w:p w:rsidRDefault="001F23BE" w:rsidP="001F23BE" w:rsidR="001F23B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1F23BE" w:rsidP="001F23BE" w:rsidR="001F23BE">
      <w:pPr>
        <w:pStyle w:val="Tijeloteksta"/>
        <w:rPr>
          <w:sz w:val="24"/>
          <w:szCs w:val="24"/>
          <w:lang w:val="hr-HR"/>
        </w:rPr>
      </w:pPr>
    </w:p>
    <w:p w:rsidRDefault="001F23BE" w:rsidP="001F23BE" w:rsidR="001F23BE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Financijska agencija, Regionalni centar Zagreb, Podružnica Varaždin je </w:t>
      </w:r>
      <w:r w:rsidR="00BD1776">
        <w:rPr>
          <w:sz w:val="24"/>
          <w:szCs w:val="24"/>
          <w:lang w:val="hr-HR"/>
        </w:rPr>
        <w:t>03. kolovoza</w:t>
      </w:r>
      <w:r>
        <w:rPr>
          <w:sz w:val="24"/>
          <w:szCs w:val="24"/>
          <w:lang w:val="hr-HR"/>
        </w:rPr>
        <w:t xml:space="preserve"> 2017.g. podnijela zahtjev za pokretanje skraćenog stečajnog postupka nad dužnikom </w:t>
      </w:r>
      <w:r w:rsidR="00BD1776">
        <w:rPr>
          <w:sz w:val="24"/>
          <w:szCs w:val="24"/>
          <w:lang w:val="hr-HR"/>
        </w:rPr>
        <w:t>EUROMARKET MD d.o.o., OIB: 08871972039, Žrtava fašizma 4, Čakovec</w:t>
      </w:r>
      <w:r>
        <w:rPr>
          <w:sz w:val="24"/>
          <w:szCs w:val="24"/>
          <w:lang w:val="hr-HR"/>
        </w:rPr>
        <w:t xml:space="preserve">, pa kako su za to bile ispunjene pretpostavke iz čl. 428. Stečajnog zakona </w:t>
      </w:r>
      <w:r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71/15 – dalje u tekstu: SZ), sud je dana </w:t>
      </w:r>
      <w:r w:rsidR="00BD1776">
        <w:rPr>
          <w:color w:val="000000"/>
          <w:sz w:val="24"/>
          <w:szCs w:val="24"/>
          <w:shd w:fill="FFFFFF" w:color="auto" w:val="clear"/>
          <w:lang w:val="hr-HR"/>
        </w:rPr>
        <w:t>07. kolovoza</w:t>
      </w:r>
      <w:r>
        <w:rPr>
          <w:color w:val="000000"/>
          <w:sz w:val="24"/>
          <w:szCs w:val="24"/>
          <w:shd w:fill="FFFFFF" w:color="auto" w:val="clear"/>
          <w:lang w:val="hr-HR"/>
        </w:rPr>
        <w:t xml:space="preserve"> 2017. g. primjenom čl. 430. SZ-a,</w:t>
      </w:r>
      <w:r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  <w:sz w:val="24"/>
          <w:szCs w:val="24"/>
          <w:lang w:val="hr-HR"/>
        </w:rPr>
        <w:t>prokazni</w:t>
      </w:r>
      <w:proofErr w:type="spellEnd"/>
      <w:r>
        <w:rPr>
          <w:color w:val="000000"/>
          <w:sz w:val="24"/>
          <w:szCs w:val="24"/>
          <w:lang w:val="hr-HR"/>
        </w:rPr>
        <w:t xml:space="preserve"> popis imovine pravne osobe, te pozvao vjerovnike da najkasnije u roku od četrdeset pet dana od objave poziva predlože otvaranje stečajnoga postupka. </w:t>
      </w:r>
    </w:p>
    <w:p w:rsidRDefault="001F23BE" w:rsidP="001F23BE" w:rsidR="001F23B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Nadalje je zaprimljen prijedlog vjerovnika RH Ministarstvo financija, Porezna uprava Područni ured Sjeverna Hrvatska, zastupano po Županijskom državnom odvjetništvu u Varaždinu, za otvaranje stečajnog postupka dana </w:t>
      </w:r>
      <w:r w:rsidR="00BD1776">
        <w:rPr>
          <w:sz w:val="24"/>
          <w:szCs w:val="24"/>
          <w:lang w:val="hr-HR"/>
        </w:rPr>
        <w:t>31. kolovoza</w:t>
      </w:r>
      <w:r>
        <w:rPr>
          <w:sz w:val="24"/>
          <w:szCs w:val="24"/>
          <w:lang w:val="hr-HR"/>
        </w:rPr>
        <w:t xml:space="preserve"> 2017. godine iz kojeg prijedloga proizlazi da vjerovnik ima tražbinu prema dužniku u iznosu od </w:t>
      </w:r>
      <w:r w:rsidR="00BD1776">
        <w:rPr>
          <w:sz w:val="24"/>
          <w:szCs w:val="24"/>
          <w:lang w:val="hr-HR"/>
        </w:rPr>
        <w:t>138.270,06</w:t>
      </w:r>
      <w:r>
        <w:rPr>
          <w:sz w:val="24"/>
          <w:szCs w:val="24"/>
          <w:lang w:val="hr-HR"/>
        </w:rPr>
        <w:t xml:space="preserve"> kn. Predlaže se otvoriti stečajni postupak nad dužnikom.</w:t>
      </w:r>
    </w:p>
    <w:p w:rsidRDefault="001F23BE" w:rsidP="001F23BE" w:rsidR="001F23B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  <w:t xml:space="preserve">Uvidom u stanje računa poreznog obveznika na dan </w:t>
      </w:r>
      <w:r w:rsidR="00BD1776">
        <w:rPr>
          <w:sz w:val="24"/>
          <w:szCs w:val="24"/>
          <w:lang w:val="hr-HR"/>
        </w:rPr>
        <w:t>07.07</w:t>
      </w:r>
      <w:r>
        <w:rPr>
          <w:sz w:val="24"/>
          <w:szCs w:val="24"/>
          <w:lang w:val="hr-HR"/>
        </w:rPr>
        <w:t xml:space="preserve">.2017. proizlazi da dug dužnika prema RH Ministarstvu financija iznosi </w:t>
      </w:r>
      <w:r w:rsidR="00BD1776">
        <w:rPr>
          <w:sz w:val="24"/>
          <w:szCs w:val="24"/>
          <w:lang w:val="hr-HR"/>
        </w:rPr>
        <w:t>138.270,06</w:t>
      </w:r>
      <w:r>
        <w:rPr>
          <w:sz w:val="24"/>
          <w:szCs w:val="24"/>
          <w:lang w:val="hr-HR"/>
        </w:rPr>
        <w:t xml:space="preserve"> kn.</w:t>
      </w:r>
    </w:p>
    <w:p w:rsidRDefault="001F23BE" w:rsidP="001F23BE" w:rsidR="001F23BE">
      <w:pPr>
        <w:jc w:val="both"/>
        <w:rPr>
          <w:sz w:val="24"/>
          <w:szCs w:val="24"/>
          <w:lang w:val="hr-HR"/>
        </w:rPr>
      </w:pPr>
    </w:p>
    <w:p w:rsidRDefault="001F23BE" w:rsidP="001F23BE" w:rsidR="001F23B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Obzirom na navedeno, proizlazi da nisu ispunjene pretpostavke za istodobno otvaranje i zaključenje skraćenog stečajnog postupka, u smislu čl. 431. Stečajnog zakona.</w:t>
      </w:r>
    </w:p>
    <w:p w:rsidRDefault="001F23BE" w:rsidP="001F23BE" w:rsidR="001F23B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temeljem članka 433. SZ-a donio rješenje o obustavi skraćenog stečajnog postupka.</w:t>
      </w:r>
    </w:p>
    <w:p w:rsidRDefault="001F23BE" w:rsidP="001F23BE" w:rsidR="001F23B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O pokretanju prethodnog postupka odnosno otvaranju stečajnog postupka nad dužnikom </w:t>
      </w:r>
      <w:r w:rsidR="00BD1776">
        <w:rPr>
          <w:sz w:val="24"/>
          <w:szCs w:val="24"/>
          <w:lang w:val="hr-HR"/>
        </w:rPr>
        <w:t>EUROMARKET MD d.o.o., OIB: 08871972039, Žrtava fašizma 4, Čakovec</w:t>
      </w:r>
      <w:r>
        <w:rPr>
          <w:sz w:val="24"/>
          <w:szCs w:val="24"/>
          <w:lang w:val="hr-HR"/>
        </w:rPr>
        <w:t>, sud će donijeti posebno rješenje sukladno članku 433. SZ-a.</w:t>
      </w:r>
    </w:p>
    <w:p w:rsidRDefault="001F23BE" w:rsidP="001F23BE" w:rsidR="001F23BE">
      <w:pPr>
        <w:jc w:val="both"/>
        <w:rPr>
          <w:sz w:val="24"/>
          <w:szCs w:val="24"/>
          <w:lang w:val="hr-HR"/>
        </w:rPr>
      </w:pPr>
    </w:p>
    <w:p w:rsidRDefault="001F23BE" w:rsidP="001F23BE" w:rsidR="001F23BE">
      <w:pPr>
        <w:ind w:firstLine="720"/>
        <w:jc w:val="both"/>
        <w:rPr>
          <w:sz w:val="24"/>
          <w:szCs w:val="24"/>
        </w:rPr>
      </w:pPr>
    </w:p>
    <w:p w:rsidRDefault="001F23BE" w:rsidP="001F23BE" w:rsidR="001F23B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 w:rsidR="00BD1776">
        <w:rPr>
          <w:sz w:val="24"/>
          <w:szCs w:val="24"/>
          <w:lang w:val="hr-HR"/>
        </w:rPr>
        <w:t>01. rujna</w:t>
      </w:r>
      <w:r>
        <w:rPr>
          <w:sz w:val="24"/>
          <w:szCs w:val="24"/>
          <w:lang w:val="hr-HR"/>
        </w:rPr>
        <w:t xml:space="preserve"> 2017. godine</w:t>
      </w:r>
    </w:p>
    <w:p w:rsidRDefault="001F23BE" w:rsidP="001F23BE" w:rsidR="001F23BE">
      <w:pPr>
        <w:jc w:val="center"/>
        <w:rPr>
          <w:sz w:val="24"/>
          <w:szCs w:val="24"/>
          <w:lang w:val="hr-HR"/>
        </w:rPr>
      </w:pPr>
    </w:p>
    <w:p w:rsidRDefault="001F23BE" w:rsidP="001F23BE" w:rsidR="001F23BE">
      <w:pPr>
        <w:jc w:val="center"/>
        <w:rPr>
          <w:sz w:val="24"/>
          <w:szCs w:val="24"/>
          <w:lang w:val="hr-HR"/>
        </w:rPr>
      </w:pPr>
    </w:p>
    <w:p w:rsidRDefault="001F23BE" w:rsidP="001F23BE" w:rsidR="001F23BE">
      <w:pPr>
        <w:ind w:firstLine="720"/>
        <w:jc w:val="center"/>
        <w:rPr>
          <w:sz w:val="24"/>
          <w:szCs w:val="24"/>
          <w:lang w:val="hr-HR"/>
        </w:rPr>
      </w:pPr>
    </w:p>
    <w:p w:rsidRDefault="001F23BE" w:rsidP="001F23BE" w:rsidR="001F23B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VIŠA SUDSKA SAVJETNICA</w:t>
      </w:r>
    </w:p>
    <w:p w:rsidRDefault="001F23BE" w:rsidP="001F23BE" w:rsidR="001F23BE">
      <w:pPr>
        <w:ind w:firstLine="720"/>
        <w:jc w:val="both"/>
        <w:rPr>
          <w:sz w:val="24"/>
          <w:szCs w:val="24"/>
          <w:lang w:val="hr-HR"/>
        </w:rPr>
      </w:pPr>
    </w:p>
    <w:p w:rsidRDefault="001F23BE" w:rsidP="001F23BE" w:rsidR="001F23B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Ivana Starčević</w:t>
      </w:r>
      <w:bookmarkStart w:name="_GoBack" w:id="0"/>
      <w:r>
        <w:rPr>
          <w:sz w:val="24"/>
          <w:szCs w:val="24"/>
          <w:lang w:val="hr-HR"/>
        </w:rPr>
        <w:t>, v.r.</w:t>
      </w:r>
    </w:p>
    <w:p w:rsidRDefault="001F23BE" w:rsidP="001F23BE" w:rsidR="001F23B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– ovlašteni službenik </w:t>
      </w:r>
    </w:p>
    <w:bookmarkEnd w:id="0"/>
    <w:p w:rsidRDefault="001F23BE" w:rsidP="001F23BE" w:rsidR="001F23BE">
      <w:pPr>
        <w:ind w:firstLine="720"/>
        <w:jc w:val="both"/>
        <w:rPr>
          <w:sz w:val="24"/>
          <w:szCs w:val="24"/>
          <w:lang w:val="hr-HR"/>
        </w:rPr>
      </w:pPr>
    </w:p>
    <w:p w:rsidRDefault="001F23BE" w:rsidP="001F23BE" w:rsidR="001F23BE">
      <w:pPr>
        <w:jc w:val="both"/>
        <w:rPr>
          <w:sz w:val="24"/>
          <w:szCs w:val="24"/>
          <w:lang w:val="hr-HR"/>
        </w:rPr>
      </w:pPr>
    </w:p>
    <w:p w:rsidRDefault="001F23BE" w:rsidP="001F23BE" w:rsidR="001F23BE">
      <w:pPr>
        <w:jc w:val="both"/>
        <w:rPr>
          <w:sz w:val="24"/>
          <w:szCs w:val="24"/>
          <w:lang w:val="hr-HR"/>
        </w:rPr>
      </w:pPr>
    </w:p>
    <w:p w:rsidRDefault="001F23BE" w:rsidP="001F23BE" w:rsidR="001F23B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1F23BE" w:rsidP="001F23BE" w:rsidR="001F23BE">
      <w:pPr>
        <w:ind w:firstLine="720"/>
        <w:jc w:val="both"/>
        <w:rPr>
          <w:sz w:val="24"/>
          <w:szCs w:val="24"/>
          <w:lang w:val="hr-HR"/>
        </w:rPr>
      </w:pPr>
    </w:p>
    <w:p w:rsidRDefault="001F23BE" w:rsidP="001F23BE" w:rsidR="001F23B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može se izjaviti žalba u roku od 8 dana po primitku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rješenja, Visokom trgovačkom sudu Republike Hrvatske u Zagrebu. Žalba se podnosi putem ovog suda, pismeno, u tri primjerka.</w:t>
      </w:r>
    </w:p>
    <w:p w:rsidRDefault="001F23BE" w:rsidP="001F23BE" w:rsidR="001F23BE">
      <w:pPr>
        <w:jc w:val="both"/>
        <w:rPr>
          <w:sz w:val="24"/>
          <w:szCs w:val="24"/>
          <w:lang w:val="hr-HR"/>
        </w:rPr>
      </w:pPr>
    </w:p>
    <w:p w:rsidRDefault="001F23BE" w:rsidP="001F23BE" w:rsidR="001F23BE">
      <w:pPr>
        <w:jc w:val="both"/>
        <w:rPr>
          <w:sz w:val="24"/>
          <w:szCs w:val="24"/>
          <w:lang w:val="hr-HR"/>
        </w:rPr>
      </w:pPr>
    </w:p>
    <w:p w:rsidRDefault="001F23BE" w:rsidP="001F23BE" w:rsidR="001F23B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1. Predlagatelj Financijska agencija, Regionalni centar Zagreb, Podružnica Varaždin, </w:t>
      </w:r>
    </w:p>
    <w:p w:rsidRDefault="001F23BE" w:rsidP="001F23BE" w:rsidR="001F23BE">
      <w:pPr>
        <w:pStyle w:val="Odlomakpopisa"/>
        <w:numPr>
          <w:ilvl w:val="0"/>
          <w:numId w:val="47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Cesarca 2</w:t>
      </w:r>
    </w:p>
    <w:p w:rsidRDefault="001F23BE" w:rsidP="001F23BE" w:rsidR="001F23B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RH Ministarstvo financija Porezna uprava Područni ured Sjeverna Hrvatska, po </w:t>
      </w:r>
    </w:p>
    <w:p w:rsidRDefault="001F23BE" w:rsidP="001F23BE" w:rsidR="001F23B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ŽDO Varaždin, građansko-upravni odjel</w:t>
      </w:r>
    </w:p>
    <w:p w:rsidRDefault="001F23BE" w:rsidP="001F23BE" w:rsidR="001F23B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3. Dužnik </w:t>
      </w:r>
      <w:r>
        <w:rPr>
          <w:sz w:val="24"/>
          <w:szCs w:val="24"/>
          <w:lang w:val="hr-HR"/>
        </w:rPr>
        <w:t>EUROMARKET MD d.o.o., OIB: 08871972039, Žrtava fašizma 4, Čakovec</w:t>
      </w:r>
    </w:p>
    <w:p w:rsidRDefault="001F23BE" w:rsidP="001F23BE" w:rsidR="001F23BE"/>
    <w:p w:rsidRDefault="001F23BE" w:rsidP="001F23BE" w:rsidR="001F23BE"/>
    <w:p w:rsidRDefault="001F23BE" w:rsidP="001F23BE" w:rsidR="001F23BE"/>
    <w:p w:rsidRDefault="00AE649C" w:rsidP="001F23BE" w:rsidR="00AE649C" w:rsidRPr="001F23BE"/>
    <w:sectPr w:rsidSect="0032366B" w:rsidR="00AE649C" w:rsidRPr="001F23B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D3B" w:rsidP="00537B78" w:rsidR="00580D3B">
      <w:r>
        <w:separator/>
      </w:r>
    </w:p>
  </w:endnote>
  <w:endnote w:id="0" w:type="continuationSeparator">
    <w:p w:rsidRDefault="00580D3B" w:rsidP="00537B78" w:rsidR="00580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D3B" w:rsidP="00537B78" w:rsidR="00580D3B">
      <w:r>
        <w:separator/>
      </w:r>
    </w:p>
  </w:footnote>
  <w:footnote w:id="0" w:type="continuationSeparator">
    <w:p w:rsidRDefault="00580D3B" w:rsidP="00537B78" w:rsidR="00580D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3BE" w:rsidR="008333A9">
    <w:pPr>
      <w:pStyle w:val="Zaglavlje"/>
    </w:pPr>
    <w:r>
      <w:rPr>
        <w:rStyle w:val="PozadinaSvijetloCrvena"/>
        <w:shd w:fill="auto" w:color="auto" w:val="clear"/>
      </w:rPr>
      <w:t>Poslovni broj: 8 St-423/17-6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3BE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0D3B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3CA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776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F23BE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F23BE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7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St-423/2017-6</izvorni_sadrzaj>
    <derivirana_varijabla naziv="DomainObject.Oznaka_1">St-423/2017-6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EUROMARKET MD d.o.o. za proizvodnju, trgovinu i usluge zastupanog po punomoćniku Deni Pikl</izvorni_sadrzaj>
    <derivirana_varijabla naziv="DomainObject.Predmet.ProtustrankaFormated_1">  EUROMARKET MD d.o.o. za proizvodnju, trgovinu i usluge zastupanog po punomoćniku Deni Pikl</derivirana_varijabla>
  </DomainObject.Predmet.ProtustrankaFormated>
  <DomainObject.Predmet.ProtustrankaFormatedOIB>
    <izvorni_sadrzaj>  EUROMARKET MD d.o.o. za proizvodnju, trgovinu i usluge, OIB 08871972039 zastupanog po punomoćniku Deni Pikl</izvorni_sadrzaj>
    <derivirana_varijabla naziv="DomainObject.Predmet.ProtustrankaFormatedOIB_1">  EUROMARKET MD d.o.o. za proizvodnju, trgovinu i usluge, OIB 08871972039 zastupanog po punomoćniku Deni Pikl</derivirana_varijabla>
  </DomainObject.Predmet.ProtustrankaFormatedOIB>
  <DomainObject.Predmet.ProtustrankaFormatedWithAdress>
    <izvorni_sadrzaj> EUROMARKET MD d.o.o. za proizvodnju, trgovinu i usluge, Žrtava fašizma 4, 40000 Čakovec zastupanog po punomoćniku Deni Pikl</izvorni_sadrzaj>
    <derivirana_varijabla naziv="DomainObject.Predmet.ProtustrankaFormatedWithAdress_1"> EUROMARKET MD d.o.o. za proizvodnju, trgovinu i usluge, Žrtava fašizma 4, 40000 Čakovec zastupanog po punomoćniku Deni Pikl</derivirana_varijabla>
  </DomainObject.Predmet.ProtustrankaFormatedWithAdress>
  <DomainObject.Predmet.ProtustrankaFormatedWithAdressOIB>
    <izvorni_sadrzaj> EUROMARKET MD d.o.o. za proizvodnju, trgovinu i usluge, OIB 08871972039, Žrtava fašizma 4, 40000 Čakovec zastupanog po punomoćniku Deni Pikl</izvorni_sadrzaj>
    <derivirana_varijabla naziv="DomainObject.Predmet.ProtustrankaFormatedWithAdressOIB_1"> EUROMARKET MD d.o.o. za proizvodnju, trgovinu i usluge, OIB 08871972039, Žrtava fašizma 4, 40000 Čakovec zastupanog po punomoćniku Deni Pikl</derivirana_varijabla>
  </DomainObject.Predmet.ProtustrankaFormatedWithAdressOIB>
  <DomainObject.Predmet.ProtustrankaWithAdress>
    <izvorni_sadrzaj>EUROMARKET MD d.o.o. za proizvodnju, trgovinu i usluge Žrtava fašizma 4, 40000 Čakovec</izvorni_sadrzaj>
    <derivirana_varijabla naziv="DomainObject.Predmet.ProtustrankaWithAdress_1">EUROMARKET MD d.o.o. za proizvodnju, trgovinu i usluge Žrtava fašizma 4, 40000 Čakovec</derivirana_varijabla>
  </DomainObject.Predmet.ProtustrankaWithAdress>
  <DomainObject.Predmet.ProtustrankaWithAdressOIB>
    <izvorni_sadrzaj>EUROMARKET MD d.o.o. za proizvodnju, trgovinu i usluge, OIB 08871972039, Žrtava fašizma 4, 40000 Čakovec</izvorni_sadrzaj>
    <derivirana_varijabla naziv="DomainObject.Predmet.ProtustrankaWithAdressOIB_1">EUROMARKET MD d.o.o. za proizvodnju, trgovinu i usluge, OIB 08871972039, Žrtava fašizma 4, 40000 Čakovec</derivirana_varijabla>
  </DomainObject.Predmet.ProtustrankaWithAdressOIB>
  <DomainObject.Predmet.ProtustrankaNazivFormated>
    <izvorni_sadrzaj>EUROMARKET MD d.o.o. za proizvodnju, trgovinu i usluge</izvorni_sadrzaj>
    <derivirana_varijabla naziv="DomainObject.Predmet.ProtustrankaNazivFormated_1">EUROMARKET MD d.o.o. za proizvodnju, trgovinu i usluge</derivirana_varijabla>
  </DomainObject.Predmet.ProtustrankaNazivFormated>
  <DomainObject.Predmet.ProtustrankaNazivFormatedOIB>
    <izvorni_sadrzaj>EUROMARKET MD d.o.o. za proizvodnju, trgovinu i usluge, OIB 08871972039</izvorni_sadrzaj>
    <derivirana_varijabla naziv="DomainObject.Predmet.ProtustrankaNazivFormatedOIB_1">EUROMARKET MD d.o.o. za proizvodnju, trgovinu i usluge, OIB 08871972039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</izvorni_sadrzaj>
    <derivirana_varijabla naziv="DomainObject.Predmet.StrankaFormated_1">  Financijska agencija; REPUBLIKA HRVATSKA MINISTARSTVO FINANCIJA</derivirana_varijabla>
  </DomainObject.Predmet.StrankaFormated>
  <DomainObject.Predmet.StrankaFormatedOIB>
    <izvorni_sadrzaj>  Financijska agencija, OIB 85821130368; REPUBLIKA HRVATSKA MINISTARSTVO FINANCIJA, OIB 18683136487</izvorni_sadrzaj>
    <derivirana_varijabla naziv="DomainObject.Predmet.StrankaFormatedOIB_1">  Financijska agencija, OIB 85821130368; REPUBLIKA HRVATSKA MINISTARSTVO FINANCIJA, OIB 18683136487</derivirana_varijabla>
  </DomainObject.Predmet.StrankaFormatedOIB>
  <DomainObject.Predmet.StrankaFormatedWithAdress>
    <izvorni_sadrzaj> Financijska agencija, Ulica grada Vukovara 70, 10000 Zagreb; REPUBLIKA HRVATSKA MINISTARSTVO FINANCIJA, Katančićeva 5, 10000 Zagreb</izvorni_sadrzaj>
    <derivirana_varijabla naziv="DomainObject.Predmet.StrankaFormatedWithAdress_1"> Financijska agencija, Ulica grada Vukovara 70, 10000 Zagreb; REPUBLIKA HRVATSKA MINISTARSTVO FINANCIJA, Katančićeva 5, 10000 Zagreb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</izvorni_sadrzaj>
    <derivirana_varijabla naziv="DomainObject.Predmet.StrankaFormatedWithAdressOIB_1"> Financijska agencija, OIB 85821130368, Ulica grada Vukovara 70, 10000 Zagreb; REPUBLIKA HRVATSKA MINISTARSTVO FINANCIJA, OIB 18683136487, Katančićeva 5, 10000 Zagreb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87750.94</izvorni_sadrzaj>
    <derivirana_varijabla naziv="DomainObject.Predmet.TrenutnaVrijednost_1">87750.94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  <item>REPUBLIKA HRVATSKA MINISTARSTVO FINANCIJA</item>
    </izvorni_sadrzaj>
    <derivirana_varijabla naziv="DomainObject.Predmet.StrankaListFormated_1">
      <item>Financijska agencija</item>
      <item>REPUBLIKA HRVATSKA MINISTARSTVO FINANCIJA</item>
    </derivirana_varijabla>
  </DomainObject.Predmet.StrankaListFormated>
  <DomainObject.Predmet.StrankaListFormatedOIB>
    <izvorni_sadrzaj>
      <item>Financijska agencija, OIB 85821130368</item>
      <item>REPUBLIKA HRVATSKA MINISTARSTVO FINANCIJA, OIB 18683136487</item>
    </izvorni_sadrzaj>
    <derivirana_varijabla naziv="DomainObject.Predmet.StrankaListFormatedOIB_1">
      <item>Financijska agencija, OIB 85821130368</item>
      <item>REPUBLIKA HRVATSKA MINISTARSTVO FINANCIJA, OIB 18683136487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EUROMARKET MD d.o.o. za proizvodnju, trgovinu i usluge zastupanog po punomoćniku Deni Pikl</item>
    </izvorni_sadrzaj>
    <derivirana_varijabla naziv="DomainObject.Predmet.ProtuStrankaListFormated_1">
      <item>EUROMARKET MD d.o.o. za proizvodnju, trgovinu i usluge zastupanog po punomoćniku Deni Pikl</item>
    </derivirana_varijabla>
  </DomainObject.Predmet.ProtuStrankaListFormated>
  <DomainObject.Predmet.ProtuStrankaListFormatedOIB>
    <izvorni_sadrzaj>
      <item>EUROMARKET MD d.o.o. za proizvodnju, trgovinu i usluge, OIB 08871972039 zastupanog po punomoćniku Deni Pikl</item>
    </izvorni_sadrzaj>
    <derivirana_varijabla naziv="DomainObject.Predmet.ProtuStrankaListFormatedOIB_1">
      <item>EUROMARKET MD d.o.o. za proizvodnju, trgovinu i usluge, OIB 08871972039 zastupanog po punomoćniku Deni Pikl</item>
    </derivirana_varijabla>
  </DomainObject.Predmet.ProtuStrankaListFormatedOIB>
  <DomainObject.Predmet.ProtuStrankaListFormatedWithAdress>
    <izvorni_sadrzaj>
      <item>EUROMARKET MD d.o.o. za proizvodnju, trgovinu i usluge, Žrtava fašizma 4, 40000 Čakovec zastupanog po punomoćniku Deni Pikl</item>
    </izvorni_sadrzaj>
    <derivirana_varijabla naziv="DomainObject.Predmet.ProtuStrankaListFormatedWithAdress_1">
      <item>EUROMARKET MD d.o.o. za proizvodnju, trgovinu i usluge, Žrtava fašizma 4, 40000 Čakovec zastupanog po punomoćniku Deni Pikl</item>
    </derivirana_varijabla>
  </DomainObject.Predmet.ProtuStrankaListFormatedWithAdress>
  <DomainObject.Predmet.ProtuStrankaListFormatedWithAdressOIB>
    <izvorni_sadrzaj>
      <item>EUROMARKET MD d.o.o. za proizvodnju, trgovinu i usluge, OIB 08871972039, Žrtava fašizma 4, 40000 Čakovec zastupanog po punomoćniku Deni Pikl</item>
    </izvorni_sadrzaj>
    <derivirana_varijabla naziv="DomainObject.Predmet.ProtuStrankaListFormatedWithAdressOIB_1">
      <item>EUROMARKET MD d.o.o. za proizvodnju, trgovinu i usluge, OIB 08871972039, Žrtava fašizma 4, 40000 Čakovec zastupanog po punomoćniku Deni Pikl</item>
    </derivirana_varijabla>
  </DomainObject.Predmet.ProtuStrankaListFormatedWithAdressOIB>
  <DomainObject.Predmet.ProtuStrankaListNazivFormated>
    <izvorni_sadrzaj>
      <item>EUROMARKET MD d.o.o. za proizvodnju, trgovinu i usluge</item>
    </izvorni_sadrzaj>
    <derivirana_varijabla naziv="DomainObject.Predmet.ProtuStrankaListNazivFormated_1">
      <item>EUROMARKET MD d.o.o. za proizvodnju, trgovinu i usluge</item>
    </derivirana_varijabla>
  </DomainObject.Predmet.ProtuStrankaListNazivFormated>
  <DomainObject.Predmet.ProtuStrankaListNazivFormatedOIB>
    <izvorni_sadrzaj>
      <item>EUROMARKET MD d.o.o. za proizvodnju, trgovinu i usluge, OIB 08871972039</item>
    </izvorni_sadrzaj>
    <derivirana_varijabla naziv="DomainObject.Predmet.ProtuStrankaListNazivFormatedOIB_1">
      <item>EUROMARKET MD d.o.o. za proizvodnju, trgovinu i usluge, OIB 08871972039</item>
    </derivirana_varijabla>
  </DomainObject.Predmet.ProtuStrankaListNazivFormatedOIB>
  <DomainObject.Predmet.OstaliListFormated>
    <izvorni_sadrzaj>
      <item>Sudski registar</item>
      <item>Deni Pikl punomoćnik sudionika u postupku EUROMARKET MD d.o.o. za proizvodnju, trgovinu i usluge</item>
      <item>Jasenka Pikl</item>
    </izvorni_sadrzaj>
    <derivirana_varijabla naziv="DomainObject.Predmet.OstaliListFormated_1">
      <item>Sudski registar</item>
      <item>Deni Pikl punomoćnik sudionika u postupku EUROMARKET MD d.o.o. za proizvodnju, trgovinu i usluge</item>
      <item>Jasenka Pikl</item>
    </derivirana_varijabla>
  </DomainObject.Predmet.OstaliListFormated>
  <DomainObject.Predmet.OstaliListFormatedOIB>
    <izvorni_sadrzaj>
      <item>Sudski registar</item>
      <item>Deni Pikl, OIB 66825396903 punomoćnik sudionika u postupku EUROMARKET MD d.o.o. za proizvodnju, trgovinu i usluge</item>
      <item>Jasenka Pikl, OIB 77834318247</item>
    </izvorni_sadrzaj>
    <derivirana_varijabla naziv="DomainObject.Predmet.OstaliListFormatedOIB_1">
      <item>Sudski registar</item>
      <item>Deni Pikl, OIB 66825396903 punomoćnik sudionika u postupku EUROMARKET MD d.o.o. za proizvodnju, trgovinu i usluge</item>
      <item>Jasenka Pikl, OIB 77834318247</item>
    </derivirana_varijabla>
  </DomainObject.Predmet.OstaliListFormatedOIB>
  <DomainObject.Predmet.OstaliListFormatedWithAdress>
    <izvorni_sadrzaj>
      <item>Sudski registar</item>
      <item>Deni Pikl, Preloška 147, 40000 Čakovec punomoćnik sudionika u postupku EUROMARKET MD d.o.o. za proizvodnju, trgovinu i usluge</item>
      <item>Jasenka Pikl, Preloška 147, 40000 Čakovec</item>
    </izvorni_sadrzaj>
    <derivirana_varijabla naziv="DomainObject.Predmet.OstaliListFormatedWithAdress_1">
      <item>Sudski registar</item>
      <item>Deni Pikl, Preloška 147, 40000 Čakovec punomoćnik sudionika u postupku EUROMARKET MD d.o.o. za proizvodnju, trgovinu i usluge</item>
      <item>Jasenka Pikl, Preloška 147, 40000 Čakovec</item>
    </derivirana_varijabla>
  </DomainObject.Predmet.OstaliListFormatedWithAdress>
  <DomainObject.Predmet.OstaliListFormatedWithAdressOIB>
    <izvorni_sadrzaj>
      <item>Sudski registar</item>
      <item>Deni Pikl, OIB 66825396903, Preloška 147, 40000 Čakovec punomoćnik sudionika u postupku EUROMARKET MD d.o.o. za proizvodnju, trgovinu i usluge</item>
      <item>Jasenka Pikl, OIB 77834318247, Preloška 147, 40000 Čakovec</item>
    </izvorni_sadrzaj>
    <derivirana_varijabla naziv="DomainObject.Predmet.OstaliListFormatedWithAdressOIB_1">
      <item>Sudski registar</item>
      <item>Deni Pikl, OIB 66825396903, Preloška 147, 40000 Čakovec punomoćnik sudionika u postupku EUROMARKET MD d.o.o. za proizvodnju, trgovinu i usluge</item>
      <item>Jasenka Pikl, OIB 77834318247, Preloška 147, 40000 Čakovec</item>
    </derivirana_varijabla>
  </DomainObject.Predmet.OstaliListFormatedWithAdressOIB>
  <DomainObject.Predmet.OstaliListNazivFormated>
    <izvorni_sadrzaj>
      <item>Sudski registar</item>
      <item>Deni Pikl</item>
      <item>Jasenka Pikl</item>
    </izvorni_sadrzaj>
    <derivirana_varijabla naziv="DomainObject.Predmet.OstaliListNazivFormated_1">
      <item>Sudski registar</item>
      <item>Deni Pikl</item>
      <item>Jasenka Pikl</item>
    </derivirana_varijabla>
  </DomainObject.Predmet.OstaliListNazivFormated>
  <DomainObject.Predmet.OstaliListNazivFormatedOIB>
    <izvorni_sadrzaj>
      <item>Sudski registar</item>
      <item>Deni Pikl, OIB 66825396903</item>
      <item>Jasenka Pikl, OIB 77834318247</item>
    </izvorni_sadrzaj>
    <derivirana_varijabla naziv="DomainObject.Predmet.OstaliListNazivFormatedOIB_1">
      <item>Sudski registar</item>
      <item>Deni Pikl, OIB 66825396903</item>
      <item>Jasenka Pikl, OIB 77834318247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St-423/2017-6</izvorni_sadrzaj>
    <derivirana_varijabla naziv="DomainObject.PoslovniBrojDokumenta_1">St-423/2017-6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EUROMARKET MD d.o.o. za proizvodnju, trgovinu i usluge</izvorni_sadrzaj>
    <derivirana_varijabla naziv="DomainObject.Predmet.ProtustrankaIDrugi_1">EUROMARKET MD d.o.o. za proizvodnju,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EUROMARKET MD d.o.o. za proizvodnju, trgovinu i usluge, OIB 08871972039, Žrtava fašizma 4, 40000 Čakovec</izvorni_sadrzaj>
    <derivirana_varijabla naziv="DomainObject.Predmet.ProtustrankaIDrugiAdressOIB_1">EUROMARKET MD d.o.o. za proizvodnju, trgovinu i usluge, OIB 08871972039, Žrtava fašizma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EUROMARKET MD d.o.o. za proizvodnju, trgovinu i usluge</item>
      <item>Sudski registar</item>
      <item>Deni Pikl</item>
      <item>Jasenka Pikl</item>
      <item>REPUBLIKA HRVATSKA MINISTARSTVO FINANCIJA</item>
    </izvorni_sadrzaj>
    <derivirana_varijabla naziv="DomainObject.Predmet.SudioniciListNaziv_1">
      <item>Financijska agencija</item>
      <item>EUROMARKET MD d.o.o. za proizvodnju, trgovinu i usluge</item>
      <item>Sudski registar</item>
      <item>Deni Pikl</item>
      <item>Jasenka Pikl</item>
      <item>REPUBLIKA HRVATSKA MINISTARSTVO FINANCIJA</item>
    </derivirana_varijabla>
  </DomainObject.Predmet.SudioniciListNaziv>
  <DomainObject.Predmet.SudioniciListAdressOIB>
    <izvorni_sadrzaj>
      <item>Financijska agencija, OIB 85821130368, Ulica grada Vukovara 70,10000 Zagreb</item>
      <item>EUROMARKET MD d.o.o. za proizvodnju, trgovinu i usluge, OIB 08871972039, Žrtava fašizma 4,40000 Čakovec</item>
      <item>Sudski registar</item>
      <item>Deni Pikl, OIB 66825396903, Preloška 147,40000 Čakovec</item>
      <item>Jasenka Pikl, OIB 77834318247, Preloška 147,40000 Čakovec</item>
      <item>REPUBLIKA HRVATSKA MINISTARSTVO FINANCIJA, OIB 18683136487, Katančićeva 5,10000 Zagreb</item>
    </izvorni_sadrzaj>
    <derivirana_varijabla naziv="DomainObject.Predmet.SudioniciListAdressOIB_1">
      <item>Financijska agencija, OIB 85821130368, Ulica grada Vukovara 70,10000 Zagreb</item>
      <item>EUROMARKET MD d.o.o. za proizvodnju, trgovinu i usluge, OIB 08871972039, Žrtava fašizma 4,40000 Čakovec</item>
      <item>Sudski registar</item>
      <item>Deni Pikl, OIB 66825396903, Preloška 147,40000 Čakovec</item>
      <item>Jasenka Pikl, OIB 77834318247, Preloška 147,40000 Čakovec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536A5-7CCD-46AC-B4D8-A9057C7205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2848</properties:Characters>
  <properties:Lines>83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2017-09-01T10:29:00Z</cp:lastPrinted>
  <dcterms:modified xmlns:xsi="http://www.w3.org/2001/XMLSchema-instance" xsi:type="dcterms:W3CDTF">2017-09-01T10:29:00Z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St-423/2017-6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