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d2c1" w14:paraId="9e5d2c1" w:rsidRDefault="006B48C0" w:rsidP="006B48C0" w:rsidR="006B48C0" w:rsidRPr="00535686">
      <w:pPr>
        <w:jc w:val="both"/>
        <w15:collapsed w:val="false"/>
      </w:pPr>
      <w:r w:rsidRPr="00535686">
        <w:t xml:space="preserve">                 </w:t>
      </w:r>
      <w:r w:rsidRPr="00535686">
        <w:rPr>
          <w:noProof/>
        </w:rPr>
        <w:drawing>
          <wp:inline distR="0" distL="0" distB="0" distT="0">
            <wp:extent cy="709119" cx="599847"/>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389" cx="600075"/>
                    </a:xfrm>
                    <a:prstGeom prst="rect">
                      <a:avLst/>
                    </a:prstGeom>
                    <a:noFill/>
                    <a:ln>
                      <a:noFill/>
                    </a:ln>
                  </pic:spPr>
                </pic:pic>
              </a:graphicData>
            </a:graphic>
          </wp:inline>
        </w:drawing>
      </w:r>
    </w:p>
    <w:p w:rsidRDefault="006B48C0" w:rsidP="006B48C0" w:rsidR="006B48C0" w:rsidRPr="00535686">
      <w:pPr>
        <w:jc w:val="both"/>
      </w:pPr>
      <w:r w:rsidRPr="00535686">
        <w:t xml:space="preserve">   REPUBLIKA HRVATSKA</w:t>
      </w:r>
      <w:r w:rsidRPr="00535686">
        <w:tab/>
      </w:r>
      <w:r w:rsidRPr="00535686">
        <w:tab/>
      </w:r>
      <w:r w:rsidRPr="00535686">
        <w:tab/>
      </w:r>
      <w:r w:rsidRPr="00535686">
        <w:tab/>
      </w:r>
      <w:r w:rsidRPr="00535686">
        <w:tab/>
      </w:r>
      <w:r w:rsidRPr="00535686">
        <w:tab/>
        <w:t xml:space="preserve">     </w:t>
      </w:r>
    </w:p>
    <w:p w:rsidRDefault="006B48C0" w:rsidP="006B48C0" w:rsidR="006B48C0" w:rsidRPr="00535686">
      <w:pPr>
        <w:jc w:val="both"/>
      </w:pPr>
      <w:r w:rsidRPr="00535686">
        <w:t>TRGOVAČKI SUD U PAZINU</w:t>
      </w:r>
    </w:p>
    <w:p w:rsidRDefault="006B48C0" w:rsidP="006B48C0" w:rsidR="006B48C0" w:rsidRPr="00535686">
      <w:pPr>
        <w:jc w:val="both"/>
      </w:pPr>
      <w:r w:rsidRPr="00535686">
        <w:t xml:space="preserve">     52000 Pazin, </w:t>
      </w:r>
      <w:proofErr w:type="spellStart"/>
      <w:r w:rsidRPr="00535686">
        <w:t>Drševka</w:t>
      </w:r>
      <w:proofErr w:type="spellEnd"/>
      <w:r w:rsidRPr="00535686">
        <w:t xml:space="preserve"> 1</w:t>
      </w:r>
      <w:r w:rsidRPr="00535686">
        <w:tab/>
      </w:r>
      <w:r w:rsidRPr="00535686">
        <w:tab/>
      </w:r>
      <w:r w:rsidRPr="00535686">
        <w:tab/>
      </w:r>
      <w:r w:rsidRPr="00535686">
        <w:tab/>
      </w:r>
      <w:r w:rsidRPr="00535686">
        <w:tab/>
      </w:r>
      <w:r w:rsidRPr="00535686">
        <w:tab/>
        <w:t xml:space="preserve">      </w:t>
      </w:r>
    </w:p>
    <w:p w:rsidRDefault="006B48C0" w:rsidP="006B48C0" w:rsidR="006B48C0">
      <w:pPr>
        <w:jc w:val="both"/>
      </w:pPr>
      <w:r>
        <w:tab/>
      </w:r>
      <w:r>
        <w:tab/>
      </w:r>
      <w:r>
        <w:tab/>
      </w:r>
      <w:r>
        <w:tab/>
      </w:r>
      <w:r>
        <w:tab/>
      </w:r>
      <w:r>
        <w:tab/>
      </w:r>
      <w:r>
        <w:tab/>
      </w:r>
      <w:r>
        <w:tab/>
      </w:r>
      <w:r>
        <w:tab/>
      </w:r>
      <w:r>
        <w:tab/>
        <w:t xml:space="preserve">       2 St-40/2019-</w:t>
      </w:r>
      <w:r w:rsidR="00B15092">
        <w:t>18</w:t>
      </w:r>
    </w:p>
    <w:p w:rsidRDefault="006B48C0" w:rsidP="006B48C0" w:rsidR="006B48C0" w:rsidRPr="00535686">
      <w:pPr>
        <w:jc w:val="both"/>
      </w:pPr>
    </w:p>
    <w:p w:rsidRDefault="006B48C0" w:rsidP="006B48C0" w:rsidR="006B48C0" w:rsidRPr="00535686">
      <w:pPr>
        <w:jc w:val="center"/>
      </w:pPr>
      <w:r w:rsidRPr="00535686">
        <w:t>R E P U B L I K A  H R V A T S K A</w:t>
      </w:r>
    </w:p>
    <w:p w:rsidRDefault="006B48C0" w:rsidP="006B48C0" w:rsidR="006B48C0" w:rsidRPr="00535686">
      <w:pPr>
        <w:jc w:val="center"/>
      </w:pPr>
    </w:p>
    <w:p w:rsidRDefault="006B48C0" w:rsidP="006B48C0" w:rsidR="006B48C0" w:rsidRPr="00535686">
      <w:pPr>
        <w:jc w:val="center"/>
      </w:pPr>
      <w:r w:rsidRPr="00535686">
        <w:t>R J E Š E N J E</w:t>
      </w:r>
    </w:p>
    <w:p w:rsidRDefault="006B48C0" w:rsidP="006B48C0" w:rsidR="006B48C0" w:rsidRPr="00535686">
      <w:pPr>
        <w:jc w:val="center"/>
      </w:pPr>
    </w:p>
    <w:p w:rsidRDefault="006B48C0" w:rsidP="006B48C0" w:rsidR="006B48C0" w:rsidRPr="00535686">
      <w:pPr>
        <w:ind w:firstLine="720"/>
        <w:jc w:val="both"/>
      </w:pPr>
      <w:r w:rsidRPr="00535686">
        <w:t>Trgo</w:t>
      </w:r>
      <w:r>
        <w:t>vački sud u Pazinu, po stečajnoj</w:t>
      </w:r>
      <w:r w:rsidRPr="00535686">
        <w:t xml:space="preserve"> su</w:t>
      </w:r>
      <w:r>
        <w:t>tkinji</w:t>
      </w:r>
      <w:r w:rsidRPr="00535686">
        <w:t xml:space="preserve"> Adrijani Labinjan Skok, u </w:t>
      </w:r>
      <w:proofErr w:type="spellStart"/>
      <w:r>
        <w:t>pred</w:t>
      </w:r>
      <w:r w:rsidRPr="00535686">
        <w:t>stečajnom</w:t>
      </w:r>
      <w:proofErr w:type="spellEnd"/>
      <w:r w:rsidRPr="00535686">
        <w:t xml:space="preserve"> postupku nad </w:t>
      </w:r>
      <w:r>
        <w:t xml:space="preserve">dužnikom ISTRA BAZENI d.o.o. </w:t>
      </w:r>
      <w:proofErr w:type="spellStart"/>
      <w:r>
        <w:t>Svetvinčenat</w:t>
      </w:r>
      <w:proofErr w:type="spellEnd"/>
      <w:r>
        <w:t xml:space="preserve">, Stancija </w:t>
      </w:r>
      <w:proofErr w:type="spellStart"/>
      <w:r>
        <w:t>Paradiž</w:t>
      </w:r>
      <w:proofErr w:type="spellEnd"/>
      <w:r>
        <w:t xml:space="preserve"> 98, OIB: 02337947560</w:t>
      </w:r>
      <w:r w:rsidRPr="00415C2D">
        <w:t xml:space="preserve">, </w:t>
      </w:r>
      <w:r>
        <w:t>28</w:t>
      </w:r>
      <w:r>
        <w:t>. lipnja 2019</w:t>
      </w:r>
      <w:r w:rsidRPr="00535686">
        <w:t>.</w:t>
      </w:r>
    </w:p>
    <w:p w:rsidRDefault="006B48C0" w:rsidP="006B48C0" w:rsidR="006B48C0" w:rsidRPr="00535686">
      <w:pPr>
        <w:jc w:val="both"/>
      </w:pPr>
    </w:p>
    <w:p w:rsidRDefault="006B48C0" w:rsidP="006B48C0" w:rsidR="006B48C0" w:rsidRPr="00535686">
      <w:pPr>
        <w:jc w:val="center"/>
      </w:pPr>
      <w:r w:rsidRPr="00535686">
        <w:t>r i j e š i o  j e</w:t>
      </w:r>
    </w:p>
    <w:p w:rsidRDefault="006B48C0" w:rsidP="006B48C0" w:rsidR="006B48C0" w:rsidRPr="00535686">
      <w:pPr>
        <w:jc w:val="center"/>
      </w:pPr>
    </w:p>
    <w:p w:rsidRDefault="00DE34D5" w:rsidP="00DE34D5" w:rsidR="005E27B3">
      <w:pPr>
        <w:jc w:val="both"/>
      </w:pPr>
      <w:r>
        <w:tab/>
        <w:t xml:space="preserve">I. </w:t>
      </w:r>
      <w:r w:rsidR="005E27B3">
        <w:t xml:space="preserve">Nalaže se dužniku </w:t>
      </w:r>
      <w:r w:rsidR="0056534B">
        <w:t>ISTRA BAZENI d.o.o.</w:t>
      </w:r>
      <w:r w:rsidR="0056534B">
        <w:t xml:space="preserve">, </w:t>
      </w:r>
      <w:r w:rsidR="0056534B">
        <w:t xml:space="preserve">OIB: 02337947560, </w:t>
      </w:r>
      <w:r w:rsidR="0056534B">
        <w:t xml:space="preserve">Butkovići, </w:t>
      </w:r>
      <w:r w:rsidR="0056534B">
        <w:t xml:space="preserve">Stancija </w:t>
      </w:r>
      <w:proofErr w:type="spellStart"/>
      <w:r w:rsidR="0056534B">
        <w:t>Paradiž</w:t>
      </w:r>
      <w:proofErr w:type="spellEnd"/>
      <w:r w:rsidR="0056534B">
        <w:t xml:space="preserve"> 98,</w:t>
      </w:r>
      <w:r w:rsidR="0056534B">
        <w:t xml:space="preserve"> 52341 </w:t>
      </w:r>
      <w:proofErr w:type="spellStart"/>
      <w:r w:rsidR="0056534B">
        <w:t>Svetvinčenat</w:t>
      </w:r>
      <w:proofErr w:type="spellEnd"/>
      <w:r w:rsidR="0056534B">
        <w:t>,</w:t>
      </w:r>
      <w:r w:rsidR="005E27B3">
        <w:t xml:space="preserve"> platiti Financijskoj agenciji iznos od </w:t>
      </w:r>
      <w:r w:rsidR="0006353E">
        <w:t>4</w:t>
      </w:r>
      <w:r w:rsidR="0056534B">
        <w:t>72,21</w:t>
      </w:r>
      <w:r w:rsidR="005E27B3">
        <w:t xml:space="preserve"> kn, na žiro račun broj HR4223900011100017042, model HR05, poziv na broj 7524005-</w:t>
      </w:r>
      <w:r w:rsidR="0056534B">
        <w:t>02337947560</w:t>
      </w:r>
      <w:r w:rsidR="005E27B3">
        <w:t>, sve u roku od 8 dana od dana dostave ovog rješenja putem e-Oglasne ploče sudova, sa zakonskom zateznom kamatom na navedeni iznos po stopi propisanoj odredbom čl. 29.</w:t>
      </w:r>
      <w:r w:rsidR="0056534B">
        <w:t xml:space="preserve"> </w:t>
      </w:r>
      <w:r w:rsidR="005E27B3">
        <w:t>st.</w:t>
      </w:r>
      <w:r w:rsidR="0056534B">
        <w:t xml:space="preserve"> </w:t>
      </w:r>
      <w:r w:rsidR="005E27B3">
        <w:t>2. Zakona o obveznim odnosima,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dana donošenja ovog rješenja pa do isplate.</w:t>
      </w:r>
    </w:p>
    <w:p w:rsidRDefault="00DE34D5" w:rsidP="00DE34D5" w:rsidR="00DE34D5"/>
    <w:p w:rsidRDefault="0006353E" w:rsidP="00D66EB3" w:rsidR="0006353E">
      <w:pPr>
        <w:jc w:val="both"/>
      </w:pPr>
      <w:r>
        <w:tab/>
        <w:t>II. Odbija se prijedlog Financijske agencije</w:t>
      </w:r>
      <w:r w:rsidR="00DE34D5">
        <w:t xml:space="preserve"> (dalje: Agencija)</w:t>
      </w:r>
      <w:r>
        <w:t xml:space="preserve"> da se dužniku naloži platiti Agenciji iznos od 100,00 kn.</w:t>
      </w:r>
    </w:p>
    <w:p w:rsidRDefault="005E27B3" w:rsidP="005E27B3" w:rsidR="005E27B3">
      <w:pPr>
        <w:ind w:left="1080"/>
        <w:jc w:val="both"/>
      </w:pPr>
    </w:p>
    <w:p w:rsidRDefault="005E27B3" w:rsidP="005E27B3" w:rsidR="005E27B3">
      <w:pPr>
        <w:ind w:left="1080"/>
      </w:pPr>
      <w:r>
        <w:tab/>
      </w:r>
      <w:r>
        <w:tab/>
      </w:r>
      <w:r>
        <w:tab/>
      </w:r>
      <w:r>
        <w:tab/>
        <w:t xml:space="preserve">      Obrazloženje</w:t>
      </w:r>
    </w:p>
    <w:p w:rsidRDefault="00AE15B2" w:rsidP="005E27B3" w:rsidR="00AE15B2">
      <w:pPr>
        <w:ind w:left="1080"/>
      </w:pPr>
    </w:p>
    <w:p w:rsidRDefault="00AE15B2" w:rsidP="00EA4583" w:rsidR="00AE15B2">
      <w:pPr>
        <w:ind w:firstLine="567"/>
        <w:jc w:val="both"/>
      </w:pPr>
      <w:r>
        <w:t>A</w:t>
      </w:r>
      <w:r>
        <w:t>gencij</w:t>
      </w:r>
      <w:r>
        <w:t>a je predložila da joj dužnik,</w:t>
      </w:r>
      <w:r>
        <w:t xml:space="preserve"> sukladno odredbi č1.40.st.2. Stečajnog zakona za prijavljene tražbine koje nisu navedene u prijedlogu za otvaranje </w:t>
      </w:r>
      <w:proofErr w:type="spellStart"/>
      <w:r>
        <w:t>predstečajnog</w:t>
      </w:r>
      <w:proofErr w:type="spellEnd"/>
      <w:r>
        <w:t xml:space="preserve"> postupka i nisu osporene, </w:t>
      </w:r>
      <w:r>
        <w:t xml:space="preserve">isplati </w:t>
      </w:r>
      <w:r>
        <w:t>572,21 kn za sljedeće prijavljene tražbine:</w:t>
      </w:r>
    </w:p>
    <w:p w:rsidRDefault="00AE15B2" w:rsidP="00EA4583" w:rsidR="00AE15B2">
      <w:pPr>
        <w:ind w:firstLine="567"/>
        <w:jc w:val="both"/>
      </w:pPr>
      <w:r>
        <w:t>1.</w:t>
      </w:r>
      <w:r>
        <w:tab/>
        <w:t>Naknada u iznosu 72,21 kn (57,77 kn + PDV), za prijavljenu tražbinu vjerovnika Financijska agencija, 01B:85821130368, Ulica grada Vukovara 70, 10000 Zagreb u iznosu od 2.888,71 kn.</w:t>
      </w:r>
    </w:p>
    <w:p w:rsidRDefault="00AE15B2" w:rsidP="00EA4583" w:rsidR="00AE15B2">
      <w:pPr>
        <w:ind w:firstLine="567"/>
        <w:jc w:val="both"/>
      </w:pPr>
      <w:r>
        <w:t>2.</w:t>
      </w:r>
      <w:r>
        <w:tab/>
        <w:t>Naknada u iznosu 250,00 kn (200,00 kn + PDV), za prijavljenu tražbinu vjerovnika GENERALI OSIGURANJE dioničko društvo, 01B:10840749604, Ulica grada Vukovara 284, 10000 Zagreb u iznosu ad 10.699,83 kn.</w:t>
      </w:r>
    </w:p>
    <w:p w:rsidRDefault="00AE15B2" w:rsidP="00EA4583" w:rsidR="00AE15B2">
      <w:pPr>
        <w:ind w:firstLine="567"/>
        <w:jc w:val="both"/>
      </w:pPr>
      <w:r>
        <w:t>3.</w:t>
      </w:r>
      <w:r>
        <w:tab/>
        <w:t>Naknada u iznosu 250,00 kn (200,00 kn + PDV), za prijavljenu tražbinu vjerovnika SOCIETA" PER LA GESTIONE DI ATTIVITA"- S.G.A. S.PA., 01B:17779370167, VIA SANTA BRIGIDA 39, 99 NAPOLI u iznosu od 20.856.354,02 kn.</w:t>
      </w:r>
    </w:p>
    <w:p w:rsidRDefault="00AE15B2" w:rsidP="006B6C38" w:rsidR="00AE15B2">
      <w:pPr>
        <w:ind w:firstLine="567"/>
      </w:pPr>
    </w:p>
    <w:p w:rsidRDefault="006B6C38" w:rsidP="006B6C38" w:rsidR="00AE15B2">
      <w:pPr>
        <w:ind w:firstLine="567"/>
      </w:pPr>
      <w:r>
        <w:t xml:space="preserve">  </w:t>
      </w:r>
      <w:r w:rsidR="00AE15B2">
        <w:t>Prijedlog je djelomično osnovan.</w:t>
      </w:r>
    </w:p>
    <w:p w:rsidRDefault="005E27B3" w:rsidP="006B6C38" w:rsidR="005E27B3" w:rsidRPr="00FD10DE">
      <w:pPr>
        <w:ind w:firstLine="567"/>
        <w:jc w:val="both"/>
      </w:pPr>
    </w:p>
    <w:p w:rsidRDefault="005E27B3" w:rsidP="005E27B3" w:rsidR="005E27B3">
      <w:pPr>
        <w:jc w:val="both"/>
      </w:pPr>
      <w:r>
        <w:lastRenderedPageBreak/>
        <w:tab/>
        <w:t xml:space="preserve">Članak 40. </w:t>
      </w:r>
      <w:r w:rsidR="00095A11">
        <w:t xml:space="preserve">st. 1. i 2. </w:t>
      </w:r>
      <w:r>
        <w:t>Stečajnog zakona (N</w:t>
      </w:r>
      <w:r w:rsidR="00BA05B7">
        <w:t>arodne novine broj</w:t>
      </w:r>
      <w:r>
        <w:t xml:space="preserve"> 71/</w:t>
      </w:r>
      <w:r w:rsidR="00BA05B7">
        <w:t>20</w:t>
      </w:r>
      <w:r>
        <w:t xml:space="preserve">15, </w:t>
      </w:r>
      <w:r w:rsidR="00BA05B7">
        <w:t xml:space="preserve">104/2017 </w:t>
      </w:r>
      <w:r>
        <w:t xml:space="preserve">dalje: SZ) propisuje, ako je pojedina prijavljena tražbina navedena u prijedlogu za otvaranje </w:t>
      </w:r>
      <w:proofErr w:type="spellStart"/>
      <w:r>
        <w:t>predstečajnog</w:t>
      </w:r>
      <w:proofErr w:type="spellEnd"/>
      <w:r>
        <w:t xml:space="preserve"> postupka i bude osporena, podnositelj prijave dužan je za prijavu svake pojedine tražbine platiti naknadu Financijskoj agenciji u iznosu od 2% iznosa tražbine, ali ne više od 200,00 kuna. Ako pojedina prijavljena tražbina nije navedena u prijedlogu za otvaranje </w:t>
      </w:r>
      <w:proofErr w:type="spellStart"/>
      <w:r>
        <w:t>predstečajnog</w:t>
      </w:r>
      <w:proofErr w:type="spellEnd"/>
      <w:r>
        <w:t xml:space="preserve"> postupka i nije osporena, naknadu za prijavu tražbine </w:t>
      </w:r>
      <w:r w:rsidR="00DE34D5">
        <w:t xml:space="preserve">iz st. 1. </w:t>
      </w:r>
      <w:r>
        <w:t xml:space="preserve">dužan je platiti dužnik. </w:t>
      </w:r>
    </w:p>
    <w:p w:rsidRDefault="005E27B3" w:rsidP="00095A11" w:rsidR="00095A11">
      <w:pPr>
        <w:jc w:val="both"/>
      </w:pPr>
      <w:r>
        <w:tab/>
      </w:r>
      <w:r w:rsidR="00AE15B2">
        <w:t>Slijedom navedenog, d</w:t>
      </w:r>
      <w:r>
        <w:t xml:space="preserve">užnik je dužan platiti naknadu </w:t>
      </w:r>
      <w:r w:rsidR="00AE15B2">
        <w:t>A</w:t>
      </w:r>
      <w:r>
        <w:t xml:space="preserve">genciji sukladno odredbi čl.40.st.2. SZ-a za prijavljene tražbine koje nisu navedene u prijedlogu za otvaranje </w:t>
      </w:r>
      <w:proofErr w:type="spellStart"/>
      <w:r>
        <w:t>predstečajnog</w:t>
      </w:r>
      <w:proofErr w:type="spellEnd"/>
      <w:r>
        <w:t xml:space="preserve"> postupka i nisu osporene, </w:t>
      </w:r>
      <w:r w:rsidR="00AE15B2">
        <w:t>iznos</w:t>
      </w:r>
      <w:r>
        <w:t xml:space="preserve"> </w:t>
      </w:r>
      <w:r w:rsidR="00DE34D5">
        <w:t>od 4</w:t>
      </w:r>
      <w:r w:rsidR="00095A11">
        <w:t>72,21 kn za sljedeće prijavljene tražbine:</w:t>
      </w:r>
    </w:p>
    <w:p w:rsidRDefault="00095A11" w:rsidP="00095A11" w:rsidR="00095A11">
      <w:pPr>
        <w:ind w:firstLine="708"/>
        <w:jc w:val="both"/>
      </w:pPr>
      <w:r>
        <w:t>- n</w:t>
      </w:r>
      <w:r>
        <w:t>aknada u iznosu 72,21 kn (57,77 kn + PDV), za prijavljenu tražbinu vje</w:t>
      </w:r>
      <w:r w:rsidR="0006353E">
        <w:t>rovnika Financijska agencija, OI</w:t>
      </w:r>
      <w:r>
        <w:t>B:85821130368, Ulica grada Vukovara 70, 10000 Zagreb u iznosu od 2.888,71 kn.</w:t>
      </w:r>
    </w:p>
    <w:p w:rsidRDefault="00095A11" w:rsidP="00095A11" w:rsidR="00095A11">
      <w:pPr>
        <w:jc w:val="both"/>
      </w:pPr>
      <w:r>
        <w:tab/>
      </w:r>
      <w:r>
        <w:t>- n</w:t>
      </w:r>
      <w:r w:rsidR="00DE34D5">
        <w:t>aknada u iznosu 20</w:t>
      </w:r>
      <w:r>
        <w:t>0,00 kn za prijavljenu tražbinu vjerovnika GENERALI</w:t>
      </w:r>
      <w:r w:rsidR="00DE34D5">
        <w:t xml:space="preserve"> OSIGURANJE dioničko društvo, OI</w:t>
      </w:r>
      <w:r>
        <w:t>B:10840749604, Ulica grada Vukovara 284, 10000 Zagreb u iznosu ad 10.699,83 kn.</w:t>
      </w:r>
    </w:p>
    <w:p w:rsidRDefault="00095A11" w:rsidP="00095A11" w:rsidR="00DE34D5">
      <w:pPr>
        <w:ind w:firstLine="708"/>
        <w:jc w:val="both"/>
      </w:pPr>
      <w:r>
        <w:t>- n</w:t>
      </w:r>
      <w:r>
        <w:t>aknada u iznosu 2</w:t>
      </w:r>
      <w:r w:rsidR="00DE34D5">
        <w:t>0</w:t>
      </w:r>
      <w:r>
        <w:t>0,00 kn za prijavljenu tražbinu vjerovnika SOCIETA" PER LA GESTION</w:t>
      </w:r>
      <w:r w:rsidR="00DE34D5">
        <w:t>E DI ATTIVITA"- S.G.A. S.PA., OI</w:t>
      </w:r>
      <w:r>
        <w:t>B:17779370167, VIA SANTA BRIGIDA 39, 99 NAPOLI u iznosu od 20.856.354,02 kn.</w:t>
      </w:r>
      <w:r w:rsidR="005E27B3">
        <w:tab/>
        <w:t xml:space="preserve">   </w:t>
      </w:r>
    </w:p>
    <w:p w:rsidRDefault="00AE15B2" w:rsidP="00095A11" w:rsidR="00AE15B2">
      <w:pPr>
        <w:ind w:firstLine="708"/>
        <w:jc w:val="both"/>
      </w:pPr>
    </w:p>
    <w:p w:rsidRDefault="00DE34D5" w:rsidP="007560DC" w:rsidR="00C47BFC">
      <w:pPr>
        <w:ind w:firstLine="708"/>
        <w:jc w:val="both"/>
      </w:pPr>
      <w:r>
        <w:t>Kako iz odredbe čl. 40. st. 1.</w:t>
      </w:r>
      <w:r w:rsidR="00BD4990">
        <w:t xml:space="preserve"> i 2.</w:t>
      </w:r>
      <w:r>
        <w:t xml:space="preserve"> SZ-a </w:t>
      </w:r>
      <w:r w:rsidR="00BD4990">
        <w:t xml:space="preserve">proizlazi da Agencija ima pravo na naknadu u iznosu od 2% od iznosa tražbine, ali ne više od 200,00 kn, </w:t>
      </w:r>
      <w:r w:rsidR="00E71326">
        <w:t xml:space="preserve">pa </w:t>
      </w:r>
      <w:r w:rsidR="00BD4990">
        <w:t>pored ovako propisanog načina obračuna naknade ne proizlazi pravo Agencije obračunati porez na dodanu vrijednost preko iznosa od 200,00 kn</w:t>
      </w:r>
      <w:r w:rsidR="007560DC">
        <w:t xml:space="preserve"> (VTS RH, Pž-5250/17 od 3.9.2017.)</w:t>
      </w:r>
      <w:r w:rsidR="00D66EB3">
        <w:t>.</w:t>
      </w:r>
    </w:p>
    <w:p w:rsidRDefault="00D66EB3" w:rsidP="007560DC" w:rsidR="005E27B3">
      <w:pPr>
        <w:ind w:firstLine="708"/>
        <w:jc w:val="both"/>
      </w:pPr>
      <w:r>
        <w:t xml:space="preserve"> Stoga je odbijen prijedlog </w:t>
      </w:r>
      <w:r w:rsidR="00C47BFC">
        <w:t>Agencije</w:t>
      </w:r>
      <w:r>
        <w:t xml:space="preserve"> za isplatu naknade od 50,00 kn na ime PDV-a </w:t>
      </w:r>
      <w:r>
        <w:t>za prijavljenu tražbinu vjerovnika GENERALI OSIGURANJE dioničko društvo, OIB:10840749604, Ulica grada Vukovara 284, 10000 Zagreb u iznosu ad 10.699,83 kn</w:t>
      </w:r>
      <w:r>
        <w:t xml:space="preserve"> i za iznos od 50,00 kn na ime PDV-a </w:t>
      </w:r>
      <w:r>
        <w:t>za prijavljenu tražbinu vjerovnika SOCIETA" PER LA GESTIONE DI ATTIVITA"- S.G.A. S.PA., OIB:17779370167, VIA SANTA BRIGIDA 39, 99 NAPOLI u iznosu od 20.856.354,02 kn</w:t>
      </w:r>
      <w:r>
        <w:t xml:space="preserve">. </w:t>
      </w:r>
      <w:r w:rsidR="005E27B3">
        <w:t xml:space="preserve">                       </w:t>
      </w:r>
    </w:p>
    <w:p w:rsidRDefault="005E27B3" w:rsidP="005E27B3" w:rsidR="005E27B3">
      <w:pPr>
        <w:jc w:val="both"/>
      </w:pPr>
      <w:r>
        <w:tab/>
      </w:r>
      <w:r w:rsidR="00D66EB3">
        <w:t>Slijedom navedenog</w:t>
      </w:r>
      <w:r>
        <w:t xml:space="preserve"> donesena je odluka kao u izreci.</w:t>
      </w:r>
    </w:p>
    <w:p w:rsidRDefault="006B48C0" w:rsidP="006B48C0" w:rsidR="006B48C0">
      <w:pPr>
        <w:jc w:val="both"/>
      </w:pPr>
    </w:p>
    <w:p w:rsidRDefault="006B48C0" w:rsidP="006B48C0" w:rsidR="006B48C0" w:rsidRPr="00535686">
      <w:pPr>
        <w:ind w:firstLine="708"/>
        <w:jc w:val="center"/>
      </w:pPr>
      <w:r w:rsidRPr="00535686">
        <w:t>U Paz</w:t>
      </w:r>
      <w:r w:rsidRPr="00415C2D">
        <w:t xml:space="preserve">inu </w:t>
      </w:r>
      <w:r>
        <w:t>28</w:t>
      </w:r>
      <w:r>
        <w:t>. lipnja 2019</w:t>
      </w:r>
      <w:r w:rsidRPr="00535686">
        <w:t>.</w:t>
      </w:r>
    </w:p>
    <w:p w:rsidRDefault="006B48C0" w:rsidP="006B48C0" w:rsidR="006B48C0" w:rsidRPr="00535686">
      <w:pPr>
        <w:ind w:firstLine="708"/>
        <w:jc w:val="center"/>
        <w:rPr>
          <w:color w:themeShade="BF" w:themeColor="accent6" w:val="538135"/>
        </w:rPr>
      </w:pPr>
    </w:p>
    <w:p w:rsidRDefault="006B48C0" w:rsidP="006B48C0" w:rsidR="006B48C0" w:rsidRPr="00535686">
      <w:pPr>
        <w:ind w:firstLine="708" w:left="5664"/>
        <w:jc w:val="center"/>
      </w:pPr>
      <w:r w:rsidRPr="00535686">
        <w:t>Stečajna sutkinja</w:t>
      </w:r>
    </w:p>
    <w:p w:rsidRDefault="006B48C0" w:rsidP="006B48C0" w:rsidR="006B48C0" w:rsidRPr="00535686">
      <w:pPr>
        <w:ind w:firstLine="708" w:left="4956"/>
        <w:jc w:val="center"/>
      </w:pPr>
      <w:r w:rsidRPr="00535686">
        <w:t xml:space="preserve">          Adrijana Labinjan Skok, v.</w:t>
      </w:r>
      <w:r>
        <w:t xml:space="preserve"> </w:t>
      </w:r>
      <w:r w:rsidRPr="00535686">
        <w:t>r.</w:t>
      </w:r>
    </w:p>
    <w:p w:rsidRDefault="006B48C0" w:rsidP="006B48C0" w:rsidR="006B48C0" w:rsidRPr="00535686">
      <w:pPr>
        <w:jc w:val="both"/>
        <w:rPr>
          <w:color w:themeShade="BF" w:themeColor="accent6" w:val="538135"/>
        </w:rPr>
      </w:pPr>
    </w:p>
    <w:p w:rsidRDefault="006B48C0" w:rsidP="006B48C0" w:rsidR="006B48C0" w:rsidRPr="00535686">
      <w:pPr>
        <w:jc w:val="both"/>
      </w:pPr>
    </w:p>
    <w:p w:rsidRDefault="006B48C0" w:rsidP="006B48C0" w:rsidR="006B48C0" w:rsidRPr="00535686">
      <w:pPr>
        <w:jc w:val="both"/>
      </w:pPr>
      <w:r w:rsidRPr="00535686">
        <w:t>UPUTA O PRAVNOM LIJEKU:</w:t>
      </w:r>
    </w:p>
    <w:p w:rsidRDefault="006B48C0" w:rsidP="006B48C0" w:rsidR="006B48C0">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87212F" w:rsidP="006B48C0" w:rsidR="0087212F">
      <w:pPr>
        <w:ind w:firstLine="720"/>
        <w:jc w:val="both"/>
      </w:pPr>
    </w:p>
    <w:p w:rsidRDefault="006B48C0" w:rsidP="006B48C0" w:rsidR="006B48C0" w:rsidRPr="00535686">
      <w:r w:rsidRPr="00535686">
        <w:t xml:space="preserve">DNA:  </w:t>
      </w:r>
    </w:p>
    <w:p w:rsidRDefault="006B48C0" w:rsidP="006B48C0" w:rsidR="006B48C0" w:rsidRPr="00535686">
      <w:pPr>
        <w:jc w:val="both"/>
      </w:pPr>
      <w:r w:rsidRPr="00535686">
        <w:t>- e-</w:t>
      </w:r>
      <w:r>
        <w:t>O</w:t>
      </w:r>
      <w:r w:rsidR="00E71326">
        <w:t xml:space="preserve">glasna ploča suda 8 dana </w:t>
      </w:r>
    </w:p>
    <w:p w:rsidRDefault="006B48C0" w:rsidP="006B48C0" w:rsidR="006B48C0" w:rsidRPr="00535686">
      <w:pPr>
        <w:jc w:val="both"/>
      </w:pPr>
      <w:r w:rsidRPr="00535686">
        <w:t xml:space="preserve">- </w:t>
      </w:r>
      <w:r>
        <w:t>povjerenik</w:t>
      </w:r>
      <w:r w:rsidRPr="00535686">
        <w:t xml:space="preserve"> </w:t>
      </w:r>
      <w:r>
        <w:t>Damir Majstorović, Pula, Koparska 37</w:t>
      </w:r>
    </w:p>
    <w:p w:rsidRDefault="00E71326" w:rsidP="006B48C0" w:rsidR="006B48C0">
      <w:pPr>
        <w:jc w:val="both"/>
      </w:pPr>
      <w:r>
        <w:t xml:space="preserve">- dužnik </w:t>
      </w:r>
      <w:r>
        <w:t xml:space="preserve">ISTRA BAZENI d.o.o. </w:t>
      </w:r>
      <w:proofErr w:type="spellStart"/>
      <w:r>
        <w:t>Svetvinčenat</w:t>
      </w:r>
      <w:proofErr w:type="spellEnd"/>
      <w:r>
        <w:t xml:space="preserve">, Stancija </w:t>
      </w:r>
      <w:proofErr w:type="spellStart"/>
      <w:r>
        <w:t>Paradiž</w:t>
      </w:r>
      <w:proofErr w:type="spellEnd"/>
      <w:r>
        <w:t xml:space="preserve"> 98</w:t>
      </w:r>
    </w:p>
    <w:p w:rsidRDefault="00E71326" w:rsidP="0087212F" w:rsidR="006B48C0" w:rsidRPr="00535686">
      <w:pPr>
        <w:jc w:val="both"/>
      </w:pPr>
      <w:r>
        <w:t>- Agencija</w:t>
      </w:r>
      <w:r w:rsidR="0087212F">
        <w:t>, Rijeka, F. Kurelca 8</w:t>
      </w:r>
    </w:p>
    <w:p w:rsidRDefault="008B289A" w:rsidR="008B289A">
      <w:bookmarkStart w:name="_GoBack" w:id="0"/>
      <w:bookmarkEnd w:id="0"/>
    </w:p>
    <w:sectPr w:rsidSect="001C66F1" w:rsidR="008B289A">
      <w:headerReference w:type="even" r:id="rId9"/>
      <w:headerReference w:type="default" r:id="rId10"/>
      <w:headerReference w:type="first" r:id="rId11"/>
      <w:pgSz w:h="16838" w:w="11906"/>
      <w:pgMar w:gutter="0" w:footer="708" w:header="708" w:left="1417" w:bottom="1560"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8C0" w:rsidP="006B48C0" w:rsidR="006B48C0">
      <w:r>
        <w:separator/>
      </w:r>
    </w:p>
  </w:endnote>
  <w:endnote w:id="0" w:type="continuationSeparator">
    <w:p w:rsidRDefault="006B48C0" w:rsidP="006B48C0" w:rsidR="006B48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8C0" w:rsidP="006B48C0" w:rsidR="006B48C0">
      <w:r>
        <w:separator/>
      </w:r>
    </w:p>
  </w:footnote>
  <w:footnote w:id="0" w:type="continuationSeparator">
    <w:p w:rsidRDefault="006B48C0" w:rsidP="006B48C0" w:rsidR="006B48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9BB" w:rsidP="001C66F1" w:rsidR="001C66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9BB" w:rsidR="001C66F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9BB" w:rsidP="001C66F1" w:rsidR="001C66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309BB" w:rsidP="001C66F1" w:rsidR="001C66F1" w:rsidRPr="00B353A7">
    <w:pPr>
      <w:jc w:val="both"/>
    </w:pPr>
    <w:r>
      <w:tab/>
    </w:r>
    <w:r>
      <w:tab/>
    </w:r>
    <w:r>
      <w:tab/>
    </w:r>
    <w:r>
      <w:tab/>
    </w:r>
    <w:r>
      <w:tab/>
    </w:r>
    <w:r>
      <w:tab/>
    </w:r>
    <w:r>
      <w:tab/>
    </w:r>
    <w:r>
      <w:tab/>
    </w:r>
    <w:r>
      <w:tab/>
      <w:t xml:space="preserve">      </w:t>
    </w:r>
    <w:r>
      <w:tab/>
      <w:t xml:space="preserve">       </w:t>
    </w:r>
    <w:r w:rsidR="006B48C0">
      <w:t>2 St-40/2019-</w:t>
    </w:r>
    <w:r w:rsidR="00B15092">
      <w:t>18</w:t>
    </w:r>
  </w:p>
  <w:p w:rsidRDefault="00B309BB" w:rsidP="001C66F1" w:rsidR="001C66F1"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9BB" w:rsidR="001C66F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529AE"/>
    <w:multiLevelType w:val="hybridMultilevel"/>
    <w:tmpl w:val="23E0BE28"/>
    <w:lvl w:tplc="9C8411C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A656491"/>
    <w:multiLevelType w:val="hybridMultilevel"/>
    <w:tmpl w:val="3D1253D4"/>
    <w:lvl w:tplc="809433C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564F6BDE"/>
    <w:multiLevelType w:val="hybridMultilevel"/>
    <w:tmpl w:val="4F780F38"/>
    <w:lvl w:tplc="9036137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grammar="clean" w:spelling="clean"/>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6B48C0"/>
    <w:rsid w:val="0006353E"/>
    <w:rsid w:val="00095A11"/>
    <w:rsid w:val="0056534B"/>
    <w:rsid w:val="005E27B3"/>
    <w:rsid w:val="006B48C0"/>
    <w:rsid w:val="006B6C38"/>
    <w:rsid w:val="007560DC"/>
    <w:rsid w:val="0087212F"/>
    <w:rsid w:val="008B289A"/>
    <w:rsid w:val="00AE15B2"/>
    <w:rsid w:val="00B15092"/>
    <w:rsid w:val="00B309BB"/>
    <w:rsid w:val="00BA05B7"/>
    <w:rsid w:val="00BA5CC5"/>
    <w:rsid w:val="00BD4990"/>
    <w:rsid w:val="00C47BFC"/>
    <w:rsid w:val="00D66EB3"/>
    <w:rsid w:val="00DE34D5"/>
    <w:rsid w:val="00E71326"/>
    <w:rsid w:val="00EA45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43157F0B"/>
  <w15:docId w15:val="{2BAA7D8F-A0A8-4FA8-A478-C961ECC9525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0"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6B48C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B48C0"/>
    <w:pPr>
      <w:tabs>
        <w:tab w:pos="4536" w:val="center"/>
        <w:tab w:pos="9072" w:val="right"/>
      </w:tabs>
    </w:pPr>
  </w:style>
  <w:style w:customStyle="true" w:styleId="ZaglavljeChar" w:type="character">
    <w:name w:val="Zaglavlje Char"/>
    <w:basedOn w:val="Zadanifontodlomka"/>
    <w:link w:val="Zaglavlje"/>
    <w:rsid w:val="006B48C0"/>
    <w:rPr>
      <w:rFonts w:cs="Times New Roman" w:eastAsia="Times New Roman" w:hAnsi="Times New Roman" w:ascii="Times New Roman"/>
      <w:sz w:val="24"/>
      <w:szCs w:val="24"/>
      <w:lang w:eastAsia="hr-HR"/>
    </w:rPr>
  </w:style>
  <w:style w:styleId="Brojstranice" w:type="character">
    <w:name w:val="page number"/>
    <w:basedOn w:val="Zadanifontodlomka"/>
    <w:rsid w:val="006B48C0"/>
  </w:style>
  <w:style w:styleId="Podnoje" w:type="paragraph">
    <w:name w:val="footer"/>
    <w:basedOn w:val="Normal"/>
    <w:link w:val="PodnojeChar"/>
    <w:uiPriority w:val="99"/>
    <w:unhideWhenUsed/>
    <w:rsid w:val="006B48C0"/>
    <w:pPr>
      <w:tabs>
        <w:tab w:pos="4536" w:val="center"/>
        <w:tab w:pos="9072" w:val="right"/>
      </w:tabs>
    </w:pPr>
  </w:style>
  <w:style w:customStyle="true" w:styleId="PodnojeChar" w:type="character">
    <w:name w:val="Podnožje Char"/>
    <w:basedOn w:val="Zadanifontodlomka"/>
    <w:link w:val="Podnoje"/>
    <w:uiPriority w:val="99"/>
    <w:rsid w:val="006B48C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6353E"/>
    <w:pPr>
      <w:ind w:left="720"/>
      <w:contextualSpacing/>
    </w:pPr>
  </w:style>
  <w:style w:styleId="Tekstbalonia" w:type="paragraph">
    <w:name w:val="Balloon Text"/>
    <w:basedOn w:val="Normal"/>
    <w:link w:val="TekstbaloniaChar"/>
    <w:uiPriority w:val="99"/>
    <w:semiHidden/>
    <w:unhideWhenUsed/>
    <w:rsid w:val="00BA5CC5"/>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BA5CC5"/>
    <w:rPr>
      <w:rFonts w:cs="Segoe UI" w:eastAsia="Times New Roman" w:hAnsi="Segoe UI" w:ascii="Segoe UI"/>
      <w:sz w:val="18"/>
      <w:szCs w:val="18"/>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7BEF0D2F-8289-47F3-8C37-82058CAD43CE}">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2</properties:Pages>
  <properties:Words>761</properties:Words>
  <properties:Characters>4344</properties:Characters>
  <properties:Lines>36</properties:Lines>
  <properties:Paragraphs>10</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2019-06-28T06:23:00Z</dcterms:created>
  <dc:creator>Ana Valčić</dc:creator>
  <dc:description/>
  <cp:keywords/>
  <cp:lastModifiedBy>Ana Valčić</cp:lastModifiedBy>
  <cp:lastPrinted>2019-06-28T08:53:00Z</cp:lastPrinted>
  <dcterms:modified xmlns:xsi="http://www.w3.org/2001/XMLSchema-instance" xsi:type="dcterms:W3CDTF">2019-06-28T08:53:00Z</dcterms:modified>
  <cp:revision>15</cp:revision>
  <dc:subject/>
  <dc:title/>
</cp:coreProperties>
</file>