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e29d" w14:paraId="9d3e29d" w:rsidRDefault="00654835" w:rsidP="00654835" w:rsidR="00654835">
      <w:pPr>
        <w:ind w:hanging="2880" w:left="2880"/>
        <w:jc w:val="center"/>
        <w15:collapsed w:val="false"/>
      </w:pPr>
      <w:bookmarkStart w:name="_GoBack" w:id="0"/>
      <w:bookmarkEnd w:id="0"/>
      <w:r>
        <w:t xml:space="preserve">  </w:t>
      </w:r>
    </w:p>
    <w:p w:rsidRDefault="00654835" w:rsidP="00654835" w:rsidR="00654835">
      <w:pPr>
        <w:jc w:val="center"/>
      </w:pPr>
    </w:p>
    <w:p w:rsidRDefault="00654835" w:rsidP="00654835" w:rsidR="00654835">
      <w:pPr>
        <w:jc w:val="center"/>
      </w:pPr>
    </w:p>
    <w:p w:rsidRDefault="00654835" w:rsidP="00654835" w:rsidR="00654835">
      <w:pPr>
        <w:jc w:val="center"/>
      </w:pPr>
    </w:p>
    <w:p w:rsidRDefault="00654835" w:rsidP="00713A58" w:rsidR="00654835"/>
    <w:p w:rsidRDefault="00CA3F21" w:rsidP="00713A58" w:rsidR="00CA3F21"/>
    <w:p w:rsidRDefault="00654835" w:rsidP="00A07670" w:rsidR="00654835"/>
    <w:p w:rsidRDefault="00654835" w:rsidP="00713A58" w:rsidR="00654835">
      <w:pPr>
        <w:jc w:val="center"/>
      </w:pPr>
      <w:r>
        <w:t>U   I M E    R E P U B L I K E   H R V A T S K E</w:t>
      </w:r>
    </w:p>
    <w:p w:rsidRDefault="00654835" w:rsidP="00654835" w:rsidR="00654835">
      <w:pPr>
        <w:jc w:val="center"/>
        <w:rPr>
          <w:bCs w:val="false"/>
        </w:rPr>
      </w:pPr>
      <w:r>
        <w:t>R J E Š E N J E</w:t>
      </w:r>
    </w:p>
    <w:p w:rsidRDefault="00654835" w:rsidP="00713A58" w:rsidR="00654835"/>
    <w:p w:rsidRDefault="00654835" w:rsidP="00654835" w:rsidR="00654835">
      <w:pPr>
        <w:autoSpaceDE w:val="false"/>
        <w:autoSpaceDN w:val="false"/>
        <w:adjustRightInd w:val="false"/>
        <w:jc w:val="both"/>
      </w:pPr>
      <w:r>
        <w:tab/>
        <w:t xml:space="preserve">Trgovački sud u Rijeci, po </w:t>
      </w:r>
      <w:r w:rsidR="0023687B">
        <w:t>Željki Štrk-Vozila</w:t>
      </w:r>
      <w:r>
        <w:t xml:space="preserve"> kao sucu pojedincu </w:t>
      </w:r>
      <w:r>
        <w:rPr>
          <w:lang w:val="en-GB"/>
        </w:rPr>
        <w:t>u stečajnom predmetu povodom zahtjeva</w:t>
      </w:r>
      <w:r>
        <w:t xml:space="preserve"> FINANCIJSKE AGENCIJE za provedbu skraćenog stečajnog postupka nad dužnikom </w:t>
      </w:r>
      <w:r w:rsidR="00CA3F21">
        <w:t>PP SKELE j.d.o.o. VIŠKOVO, Mladenići 40</w:t>
      </w:r>
      <w:r w:rsidR="0023687B">
        <w:t xml:space="preserve">, </w:t>
      </w:r>
      <w:r>
        <w:t xml:space="preserve">(MBS </w:t>
      </w:r>
      <w:r w:rsidR="00CA3F21">
        <w:t>040315688</w:t>
      </w:r>
      <w:r>
        <w:t xml:space="preserve"> – OIB </w:t>
      </w:r>
      <w:r w:rsidR="00CA3F21">
        <w:t>31559909001</w:t>
      </w:r>
      <w:r>
        <w:t>)</w:t>
      </w:r>
      <w:r w:rsidR="0023687B">
        <w:t>,</w:t>
      </w:r>
      <w:r>
        <w:t xml:space="preserve">  dana </w:t>
      </w:r>
      <w:r w:rsidR="00CA3F21">
        <w:t>16. travnja 2018.</w:t>
      </w:r>
    </w:p>
    <w:p w:rsidRDefault="00654835" w:rsidP="00654835" w:rsidR="00654835">
      <w:pPr>
        <w:autoSpaceDE w:val="false"/>
        <w:autoSpaceDN w:val="false"/>
        <w:adjustRightInd w:val="false"/>
        <w:jc w:val="both"/>
      </w:pPr>
    </w:p>
    <w:p w:rsidRDefault="00654835" w:rsidP="00654835" w:rsidR="00654835">
      <w:pPr>
        <w:jc w:val="center"/>
      </w:pPr>
      <w:r>
        <w:t>r i j e š i o    j e</w:t>
      </w:r>
    </w:p>
    <w:p w:rsidRDefault="00654835" w:rsidP="00654835" w:rsidR="00654835">
      <w:pPr>
        <w:jc w:val="both"/>
      </w:pPr>
    </w:p>
    <w:p w:rsidRDefault="00CA3F21" w:rsidP="0023687B" w:rsidR="00713A58">
      <w:pPr>
        <w:autoSpaceDE w:val="false"/>
        <w:autoSpaceDN w:val="false"/>
        <w:adjustRightInd w:val="false"/>
        <w:jc w:val="both"/>
      </w:pPr>
      <w:r>
        <w:t>I.</w:t>
      </w:r>
      <w:r w:rsidR="00654835">
        <w:tab/>
        <w:t>Odbacuje se zahtjev za provedbu skraćenog stečajnog postupka nad pravnom osobom</w:t>
      </w:r>
      <w:r w:rsidR="0023687B" w:rsidRPr="0023687B">
        <w:t xml:space="preserve"> </w:t>
      </w:r>
      <w:r w:rsidRPr="00CA3F21">
        <w:t>PP SKELE j.d.o.o. VIŠKOVO, Mladenići 40, (MBS 040315688 – OIB 31559909001)</w:t>
      </w:r>
      <w:r>
        <w:t>.</w:t>
      </w:r>
    </w:p>
    <w:p w:rsidRDefault="00654835" w:rsidP="00A07670" w:rsidR="00654835">
      <w:pPr>
        <w:ind w:left="142"/>
        <w:jc w:val="center"/>
        <w:rPr>
          <w:bCs w:val="false"/>
        </w:rPr>
      </w:pPr>
      <w:r>
        <w:t>Obrazloženje</w:t>
      </w:r>
    </w:p>
    <w:p w:rsidRDefault="00A07670" w:rsidP="00A07670" w:rsidR="00A07670">
      <w:pPr>
        <w:ind w:left="142"/>
        <w:jc w:val="center"/>
        <w:rPr>
          <w:bCs w:val="false"/>
        </w:rPr>
      </w:pPr>
    </w:p>
    <w:p w:rsidRDefault="00654835" w:rsidP="00654835" w:rsidR="00654835">
      <w:pPr>
        <w:autoSpaceDE w:val="false"/>
        <w:autoSpaceDN w:val="false"/>
        <w:adjustRightInd w:val="false"/>
        <w:jc w:val="both"/>
        <w:rPr>
          <w:bCs w:val="false"/>
        </w:rPr>
      </w:pPr>
      <w:r>
        <w:tab/>
        <w:t xml:space="preserve">Predlagatelj je </w:t>
      </w:r>
      <w:r w:rsidR="0023687B">
        <w:rPr>
          <w:bCs w:val="false"/>
        </w:rPr>
        <w:t xml:space="preserve">dana </w:t>
      </w:r>
      <w:r w:rsidR="00CA3F21">
        <w:rPr>
          <w:bCs w:val="false"/>
        </w:rPr>
        <w:t>6. travnja 2018</w:t>
      </w:r>
      <w:r>
        <w:rPr>
          <w:bCs w:val="false"/>
        </w:rPr>
        <w:t>. podnio sudu zahtjev za provedbu skraćenog stečajnog postupka nad dužnikom</w:t>
      </w:r>
      <w:r w:rsidR="00713A58">
        <w:rPr>
          <w:bCs w:val="false"/>
        </w:rPr>
        <w:t xml:space="preserve"> </w:t>
      </w:r>
      <w:r w:rsidR="00CA3F21" w:rsidRPr="00CA3F21">
        <w:rPr>
          <w:bCs w:val="false"/>
        </w:rPr>
        <w:t>PP SKELE j.d.o.o. VIŠKOVO, Mladenići 40, (MBS 040315688 – OIB 31559909001)</w:t>
      </w:r>
      <w:r w:rsidR="00CA3F21">
        <w:rPr>
          <w:bCs w:val="false"/>
        </w:rPr>
        <w:t>.</w:t>
      </w:r>
    </w:p>
    <w:p w:rsidRDefault="00654835" w:rsidP="00257F50" w:rsidR="00CA3F21">
      <w:pPr>
        <w:autoSpaceDE w:val="false"/>
        <w:autoSpaceDN w:val="false"/>
        <w:adjustRightInd w:val="false"/>
        <w:ind w:firstLine="708"/>
        <w:jc w:val="both"/>
      </w:pPr>
      <w:r>
        <w:t>Tijekom p</w:t>
      </w:r>
      <w:r w:rsidR="0023687B">
        <w:t>rethodnog ispitivanja zahtjeva</w:t>
      </w:r>
      <w:r w:rsidR="00713A58">
        <w:t>, utvrđeno je da je</w:t>
      </w:r>
      <w:r>
        <w:t xml:space="preserve"> </w:t>
      </w:r>
      <w:r w:rsidR="00CA3F21">
        <w:t>pokrenut postupak skupnog brisanja rješenjem Ri/Tt-18/1186-1 od 1. ožujka 2018.</w:t>
      </w:r>
      <w:r w:rsidR="00A07670">
        <w:t xml:space="preserve">, po odredbi članka 70. Zakona o sudskom registru (NN 1/95, 57/96, 1/98, 30/99, 45/99, 54/05, 40/07, 91/10, 90/11, 148/13, 93/14 i 110/15). </w:t>
      </w:r>
    </w:p>
    <w:p w:rsidRDefault="00654835" w:rsidP="00257F50" w:rsidR="00654835">
      <w:pPr>
        <w:pStyle w:val="Bezproreda"/>
        <w:ind w:firstLine="708"/>
        <w:jc w:val="both"/>
        <w:rPr>
          <w:sz w:val="24"/>
        </w:rPr>
      </w:pPr>
      <w:r>
        <w:rPr>
          <w:sz w:val="24"/>
        </w:rPr>
        <w:t xml:space="preserve">Odredbom članka 428. stavak 1. </w:t>
      </w:r>
      <w:r w:rsidR="00713A58">
        <w:rPr>
          <w:sz w:val="24"/>
          <w:lang w:val="en-GB"/>
        </w:rPr>
        <w:t xml:space="preserve">Stečajnog zakona </w:t>
      </w:r>
      <w:r>
        <w:rPr>
          <w:sz w:val="24"/>
          <w:lang w:val="en-GB"/>
        </w:rPr>
        <w:t>( “Narodne novine” broj 71/15, u daljem tekstu: SZ )</w:t>
      </w:r>
      <w:r>
        <w:rPr>
          <w:sz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54835" w:rsidP="00257F50" w:rsidR="00654835" w:rsidRPr="00257F50">
      <w:pPr>
        <w:pStyle w:val="Odlomakpopisa"/>
        <w:ind w:left="0"/>
        <w:jc w:val="both"/>
      </w:pPr>
      <w:r>
        <w:tab/>
      </w:r>
      <w:r>
        <w:rPr>
          <w:bCs w:val="false"/>
        </w:rPr>
        <w:t xml:space="preserve">Budući je prije podnošenja ovoga zahtjeva nad pravnom osobom pokrenut postupak </w:t>
      </w:r>
      <w:r w:rsidR="00A07670">
        <w:rPr>
          <w:bCs w:val="false"/>
        </w:rPr>
        <w:t xml:space="preserve">brisanja </w:t>
      </w:r>
      <w:r>
        <w:rPr>
          <w:bCs w:val="false"/>
        </w:rPr>
        <w:t>dužnika, to nisu ispunjene pretpostavke za provedbu skraćenog stečajnog postupka.</w:t>
      </w:r>
    </w:p>
    <w:p w:rsidRDefault="00654835" w:rsidP="00A07670" w:rsidR="00654835" w:rsidRPr="00A07670">
      <w:pPr>
        <w:pStyle w:val="Odlomakpopisa"/>
        <w:ind w:firstLine="708" w:left="0"/>
        <w:jc w:val="both"/>
        <w:rPr>
          <w:bCs w:val="false"/>
        </w:rPr>
      </w:pPr>
      <w:r>
        <w:t>S</w:t>
      </w:r>
      <w:r>
        <w:rPr>
          <w:bCs w:val="false"/>
        </w:rPr>
        <w:t>toga je, primjenom odredbe članka 282. Zakona o parničnom postupku ( „Narodne novine“ br. 53/91, 91/92, 58/93, 112/99, 88/01, 117/03, 88/05, 2/07, 84/08, 96/08, 123/08, 57/11, 148/11, 25/13 i 89/14, u daljnjem tekstu ZPP ) u vezi s članka 10. SZ, valjalo o</w:t>
      </w:r>
      <w:r w:rsidR="00A07670">
        <w:rPr>
          <w:bCs w:val="false"/>
        </w:rPr>
        <w:t>dlučiti kao u izreci rješenja.</w:t>
      </w:r>
    </w:p>
    <w:p w:rsidRDefault="00654835" w:rsidP="00713A58" w:rsidR="00654835">
      <w:pPr>
        <w:jc w:val="center"/>
      </w:pPr>
      <w:r>
        <w:t xml:space="preserve">U Rijeci, </w:t>
      </w:r>
      <w:r w:rsidR="00CA3F21">
        <w:t>16. travnja 2018.</w:t>
      </w:r>
    </w:p>
    <w:p w:rsidRDefault="00654835" w:rsidP="00257F50" w:rsidR="00654835">
      <w:pPr>
        <w:jc w:val="both"/>
      </w:pPr>
      <w:r>
        <w:t xml:space="preserve">                  </w:t>
      </w:r>
      <w:r>
        <w:tab/>
      </w:r>
      <w:r>
        <w:tab/>
        <w:t xml:space="preserve">                                         </w:t>
      </w:r>
      <w:r w:rsidR="00257F50">
        <w:tab/>
      </w:r>
      <w:r w:rsidR="00257F50">
        <w:tab/>
      </w:r>
      <w:r w:rsidR="00257F50">
        <w:tab/>
      </w:r>
      <w:r w:rsidR="00257F50">
        <w:tab/>
      </w:r>
      <w:r w:rsidR="00257F50">
        <w:tab/>
      </w:r>
      <w:r>
        <w:t>Sudac</w:t>
      </w:r>
    </w:p>
    <w:p w:rsidRDefault="00654835" w:rsidP="00713A58" w:rsidR="00654835">
      <w:pPr>
        <w:ind w:left="2832"/>
        <w:jc w:val="right"/>
      </w:pPr>
      <w:r>
        <w:t xml:space="preserve">      </w:t>
      </w:r>
      <w:r>
        <w:tab/>
        <w:t xml:space="preserve">                                             </w:t>
      </w:r>
      <w:r w:rsidR="00257F50">
        <w:t xml:space="preserve">Željka Štrk-Vozila </w:t>
      </w:r>
    </w:p>
    <w:p w:rsidRDefault="00654835" w:rsidP="00654835" w:rsidR="00654835">
      <w:pPr>
        <w:jc w:val="both"/>
      </w:pPr>
      <w:r>
        <w:t>UPUTA O PRAVNOM LIJEKU</w:t>
      </w:r>
    </w:p>
    <w:p w:rsidRDefault="00654835" w:rsidP="00257F50" w:rsidR="00654835">
      <w:pPr>
        <w:ind w:firstLine="708"/>
        <w:jc w:val="both"/>
      </w:pPr>
      <w:r>
        <w:t>Protiv rješenja dopuštena je žalba. Žalba se podnosi putem ovog suda, u tri primjerka, u roku od osam dana od dana dostave prijepisa ovog rješenja, a o žalb</w:t>
      </w:r>
      <w:r w:rsidR="00B40A60">
        <w:t>i</w:t>
      </w:r>
      <w:r>
        <w:t xml:space="preserve"> odlučuje Visoki trgovački sud Republike Hrvatske  ( članka 19. stavak 1. i 2. SZ ). </w:t>
      </w:r>
    </w:p>
    <w:p w:rsidRDefault="00654835" w:rsidP="00654835" w:rsidR="00654835">
      <w:pPr>
        <w:jc w:val="both"/>
      </w:pPr>
    </w:p>
    <w:p w:rsidRDefault="00654835" w:rsidP="00654835" w:rsidR="00654835">
      <w:pPr>
        <w:jc w:val="both"/>
      </w:pPr>
    </w:p>
    <w:p w:rsidRDefault="00654835" w:rsidP="00654835" w:rsidR="00654835">
      <w:pPr>
        <w:jc w:val="both"/>
      </w:pPr>
    </w:p>
    <w:p w:rsidRDefault="00654835" w:rsidP="00654835" w:rsidR="00654835"/>
    <w:p w:rsidRDefault="00654835" w:rsidP="00654835" w:rsidR="00654835"/>
    <w:p w:rsidRDefault="00654835" w:rsidP="00654835" w:rsidR="00654835"/>
    <w:p w:rsidRDefault="00F9245C" w:rsidR="00F9245C"/>
    <w:sectPr w:rsidSect="00257F50" w:rsidR="00F9245C">
      <w:headerReference w:type="default" r:id="rId8"/>
      <w:footerReference w:type="default" r:id="rId9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2074" w:rsidP="00654835" w:rsidR="00832074">
      <w:r>
        <w:separator/>
      </w:r>
    </w:p>
  </w:endnote>
  <w:endnote w:id="0" w:type="continuationSeparator">
    <w:p w:rsidRDefault="00832074" w:rsidP="00654835" w:rsidR="00832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638199"/>
      <w:docPartObj>
        <w:docPartGallery w:val="Page Numbers (Bottom of Page)"/>
        <w:docPartUnique/>
      </w:docPartObj>
    </w:sdtPr>
    <w:sdtEndPr/>
    <w:sdtContent>
      <w:p w:rsidRDefault="00654835" w:rsidR="0065483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388">
          <w:rPr>
            <w:noProof/>
          </w:rPr>
          <w:t>1</w:t>
        </w:r>
        <w:r>
          <w:fldChar w:fldCharType="end"/>
        </w:r>
      </w:p>
    </w:sdtContent>
  </w:sdt>
  <w:p w:rsidRDefault="00654835" w:rsidR="006548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2074" w:rsidP="00654835" w:rsidR="00832074">
      <w:r>
        <w:separator/>
      </w:r>
    </w:p>
  </w:footnote>
  <w:footnote w:id="0" w:type="continuationSeparator">
    <w:p w:rsidRDefault="00832074" w:rsidP="00654835" w:rsidR="008320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835" w:rsidP="00654835" w:rsidR="00654835">
    <w:pPr>
      <w:pStyle w:val="Zaglavlje"/>
      <w:jc w:val="right"/>
    </w:pPr>
    <w:r w:rsidRPr="00654835">
      <w:t>Posl</w:t>
    </w:r>
    <w:r w:rsidR="00CA3F21">
      <w:t xml:space="preserve">ovni broj: </w:t>
    </w:r>
    <w:r w:rsidRPr="00654835">
      <w:t xml:space="preserve"> </w:t>
    </w:r>
    <w:r>
      <w:t>11</w:t>
    </w:r>
    <w:r w:rsidRPr="00654835">
      <w:t xml:space="preserve"> St-</w:t>
    </w:r>
    <w:r w:rsidR="00CA3F21">
      <w:t>253/2018-3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4835"/>
    <w:rsid w:val="001B5844"/>
    <w:rsid w:val="0023687B"/>
    <w:rsid w:val="00257F50"/>
    <w:rsid w:val="00503778"/>
    <w:rsid w:val="005547D3"/>
    <w:rsid w:val="00577661"/>
    <w:rsid w:val="00654835"/>
    <w:rsid w:val="0069391A"/>
    <w:rsid w:val="00713A58"/>
    <w:rsid w:val="007141A2"/>
    <w:rsid w:val="007C6241"/>
    <w:rsid w:val="00832074"/>
    <w:rsid w:val="00893A5D"/>
    <w:rsid w:val="008F54A1"/>
    <w:rsid w:val="009F1E8F"/>
    <w:rsid w:val="00A07670"/>
    <w:rsid w:val="00B40A60"/>
    <w:rsid w:val="00CA3F21"/>
    <w:rsid w:val="00CF6388"/>
    <w:rsid w:val="00F52919"/>
    <w:rsid w:val="00F65E98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483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483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4"/>
      <w:lang w:eastAsia="hr-HR"/>
    </w:rPr>
  </w:style>
  <w:style w:styleId="Odlomakpopisa" w:type="paragraph">
    <w:name w:val="List Paragraph"/>
    <w:basedOn w:val="Normal"/>
    <w:qFormat/>
    <w:rsid w:val="00654835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48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4835"/>
    <w:rPr>
      <w:rFonts w:cs="Tahoma" w:eastAsia="Times New Roman" w:hAnsi="Tahoma" w:ascii="Tahoma"/>
      <w:bCs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48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54835"/>
    <w:rPr>
      <w:rFonts w:cs="Times New Roman"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548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54835"/>
    <w:rPr>
      <w:rFonts w:cs="Times New Roman" w:eastAsia="Times New Roman" w:hAnsi="Times New Roman" w:ascii="Times New Roman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63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3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3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3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3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483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483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4"/>
      <w:lang w:eastAsia="hr-HR"/>
    </w:rPr>
  </w:style>
  <w:style w:styleId="Odlomakpopisa" w:type="paragraph">
    <w:name w:val="List Paragraph"/>
    <w:basedOn w:val="Normal"/>
    <w:qFormat/>
    <w:rsid w:val="00654835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48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4835"/>
    <w:rPr>
      <w:rFonts w:ascii="Tahoma" w:cs="Tahoma" w:eastAsia="Times New Roman" w:hAnsi="Tahoma"/>
      <w:bCs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48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4835"/>
    <w:rPr>
      <w:rFonts w:ascii="Times New Roman" w:cs="Times New Roman" w:eastAsia="Times New Roman" w:hAns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548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4835"/>
    <w:rPr>
      <w:rFonts w:ascii="Times New Roman" w:cs="Times New Roman" w:eastAsia="Times New Roman" w:hAnsi="Times New Roman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63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3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3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3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3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7777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St-253/2018</izvorni_sadrzaj>
    <derivirana_varijabla naziv="DomainObject.Predmet.OznakaBroj_1">St-253/2018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PP SKELE j.d.o.o.</izvorni_sadrzaj>
    <derivirana_varijabla naziv="DomainObject.Predmet.ProtustrankaFormated_1">  PP SKELE j.d.o.o.</derivirana_varijabla>
  </DomainObject.Predmet.ProtustrankaFormated>
  <DomainObject.Predmet.ProtustrankaFormatedOIB>
    <izvorni_sadrzaj>  PP SKELE j.d.o.o., OIB 31559909001</izvorni_sadrzaj>
    <derivirana_varijabla naziv="DomainObject.Predmet.ProtustrankaFormatedOIB_1">  PP SKELE j.d.o.o., OIB 31559909001</derivirana_varijabla>
  </DomainObject.Predmet.ProtustrankaFormatedOIB>
  <DomainObject.Predmet.ProtustrankaFormatedWithAdress>
    <izvorni_sadrzaj> PP SKELE j.d.o.o., Mladenići 40, 51216 Viškovo</izvorni_sadrzaj>
    <derivirana_varijabla naziv="DomainObject.Predmet.ProtustrankaFormatedWithAdress_1"> PP SKELE j.d.o.o., Mladenići 40, 51216 Viškovo</derivirana_varijabla>
  </DomainObject.Predmet.ProtustrankaFormatedWithAdress>
  <DomainObject.Predmet.ProtustrankaFormatedWithAdressOIB>
    <izvorni_sadrzaj> PP SKELE j.d.o.o., OIB 31559909001, Mladenići 40, 51216 Viškovo</izvorni_sadrzaj>
    <derivirana_varijabla naziv="DomainObject.Predmet.ProtustrankaFormatedWithAdressOIB_1"> PP SKELE j.d.o.o., OIB 31559909001, Mladenići 40, 51216 Viškovo</derivirana_varijabla>
  </DomainObject.Predmet.ProtustrankaFormatedWithAdressOIB>
  <DomainObject.Predmet.ProtustrankaWithAdress>
    <izvorni_sadrzaj>PP SKELE j.d.o.o. Mladenići 40, 51216 Viškovo</izvorni_sadrzaj>
    <derivirana_varijabla naziv="DomainObject.Predmet.ProtustrankaWithAdress_1">PP SKELE j.d.o.o. Mladenići 40, 51216 Viškovo</derivirana_varijabla>
  </DomainObject.Predmet.ProtustrankaWithAdress>
  <DomainObject.Predmet.ProtustrankaWithAdressOIB>
    <izvorni_sadrzaj>PP SKELE j.d.o.o., OIB 31559909001, Mladenići 40, 51216 Viškovo</izvorni_sadrzaj>
    <derivirana_varijabla naziv="DomainObject.Predmet.ProtustrankaWithAdressOIB_1">PP SKELE j.d.o.o., OIB 31559909001, Mladenići 40, 51216 Viškovo</derivirana_varijabla>
  </DomainObject.Predmet.ProtustrankaWithAdressOIB>
  <DomainObject.Predmet.ProtustrankaNazivFormated>
    <izvorni_sadrzaj>PP SKELE j.d.o.o.</izvorni_sadrzaj>
    <derivirana_varijabla naziv="DomainObject.Predmet.ProtustrankaNazivFormated_1">PP SKELE j.d.o.o.</derivirana_varijabla>
  </DomainObject.Predmet.ProtustrankaNazivFormated>
  <DomainObject.Predmet.ProtustrankaNazivFormatedOIB>
    <izvorni_sadrzaj>PP SKELE j.d.o.o., OIB 31559909001</izvorni_sadrzaj>
    <derivirana_varijabla naziv="DomainObject.Predmet.ProtustrankaNazivFormatedOIB_1">PP SKELE j.d.o.o., OIB 31559909001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PP SKELE j.d.o.o.</item>
    </izvorni_sadrzaj>
    <derivirana_varijabla naziv="DomainObject.Predmet.ProtuStrankaListFormated_1">
      <item>PP SKELE j.d.o.o.</item>
    </derivirana_varijabla>
  </DomainObject.Predmet.ProtuStrankaListFormated>
  <DomainObject.Predmet.ProtuStrankaListFormatedOIB>
    <izvorni_sadrzaj>
      <item>PP SKELE j.d.o.o., OIB 31559909001</item>
    </izvorni_sadrzaj>
    <derivirana_varijabla naziv="DomainObject.Predmet.ProtuStrankaListFormatedOIB_1">
      <item>PP SKELE j.d.o.o., OIB 31559909001</item>
    </derivirana_varijabla>
  </DomainObject.Predmet.ProtuStrankaListFormatedOIB>
  <DomainObject.Predmet.ProtuStrankaListFormatedWithAdress>
    <izvorni_sadrzaj>
      <item>PP SKELE j.d.o.o., Mladenići 40, 51216 Viškovo</item>
    </izvorni_sadrzaj>
    <derivirana_varijabla naziv="DomainObject.Predmet.ProtuStrankaListFormatedWithAdress_1">
      <item>PP SKELE j.d.o.o., Mladenići 40, 51216 Viškovo</item>
    </derivirana_varijabla>
  </DomainObject.Predmet.ProtuStrankaListFormatedWithAdress>
  <DomainObject.Predmet.ProtuStrankaListFormatedWithAdressOIB>
    <izvorni_sadrzaj>
      <item>PP SKELE j.d.o.o., OIB 31559909001, Mladenići 40, 51216 Viškovo</item>
    </izvorni_sadrzaj>
    <derivirana_varijabla naziv="DomainObject.Predmet.ProtuStrankaListFormatedWithAdressOIB_1">
      <item>PP SKELE j.d.o.o., OIB 31559909001, Mladenići 40, 51216 Viškovo</item>
    </derivirana_varijabla>
  </DomainObject.Predmet.ProtuStrankaListFormatedWithAdressOIB>
  <DomainObject.Predmet.ProtuStrankaListNazivFormated>
    <izvorni_sadrzaj>
      <item>PP SKELE j.d.o.o.</item>
    </izvorni_sadrzaj>
    <derivirana_varijabla naziv="DomainObject.Predmet.ProtuStrankaListNazivFormated_1">
      <item>PP SKELE j.d.o.o.</item>
    </derivirana_varijabla>
  </DomainObject.Predmet.ProtuStrankaListNazivFormated>
  <DomainObject.Predmet.ProtuStrankaListNazivFormatedOIB>
    <izvorni_sadrzaj>
      <item>PP SKELE j.d.o.o., OIB 31559909001</item>
    </izvorni_sadrzaj>
    <derivirana_varijabla naziv="DomainObject.Predmet.ProtuStrankaListNazivFormatedOIB_1">
      <item>PP SKELE j.d.o.o., OIB 31559909001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2018.</izvorni_sadrzaj>
    <derivirana_varijabla naziv="DomainObject.Datum_1">17.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PP SKELE j.d.o.o.</izvorni_sadrzaj>
    <derivirana_varijabla naziv="DomainObject.Predmet.ProtustrankaIDrugi_1">PP SKELE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PP SKELE j.d.o.o., OIB 31559909001, Mladenići 40, 51216 Viškovo</izvorni_sadrzaj>
    <derivirana_varijabla naziv="DomainObject.Predmet.ProtustrankaIDrugiAdressOIB_1">PP SKELE j.d.o.o., OIB 31559909001, Mladenići 40,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PP SKELE j.d.o.o.</item>
    </izvorni_sadrzaj>
    <derivirana_varijabla naziv="DomainObject.Predmet.SudioniciListNaziv_1">
      <item>FINA  Rijeka</item>
      <item>PP SKELE j.d.o.o.</item>
    </derivirana_varijabla>
  </DomainObject.Predmet.SudioniciListNaziv>
  <DomainObject.Predmet.SudioniciListAdressOIB>
    <izvorni_sadrzaj>
      <item>FINA  Rijeka, OIB 85821130368, Frana Kurelca 8,51000 Rijeka</item>
      <item>PP SKELE j.d.o.o., OIB 31559909001, Mladenići 40,51216 Viškovo</item>
    </izvorni_sadrzaj>
    <derivirana_varijabla naziv="DomainObject.Predmet.SudioniciListAdressOIB_1">
      <item>FINA  Rijeka, OIB 85821130368, Frana Kurelca 8,51000 Rijeka</item>
      <item>PP SKELE j.d.o.o., OIB 31559909001, Mladenići 40,51216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31559909001</item>
    </izvorni_sadrzaj>
    <derivirana_varijabla naziv="DomainObject.Predmet.SudioniciListNazivOIB_1">
      <item>, OIB 85821130368</item>
      <item>, OIB 31559909001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1876</properties:Characters>
  <properties:Lines>55</properties:Lines>
  <properties:Paragraphs>16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2016-09-06T08:04:00Z</dcterms:created>
  <dc:creator>Timjana Baričević</dc:creator>
  <cp:lastModifiedBy>Timjana Baričević</cp:lastModifiedBy>
  <cp:lastPrinted>2018-04-16T09:24:00Z</cp:lastPrinted>
  <dcterms:modified xmlns:xsi="http://www.w3.org/2001/XMLSchema-instance" xsi:type="dcterms:W3CDTF">2018-04-17T13:52:00Z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(odbačaj stečaj vodi se drugi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