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3409" w14:paraId="e323409" w:rsidRDefault="00AE649C" w:rsidP="00FA5B5E" w:rsidR="00AE649C" w:rsidRPr="00B76F3C">
      <w:pPr>
        <w:pStyle w:val="Naslov3"/>
        <w15:collapsed w:val="false"/>
      </w:pPr>
    </w:p>
    <w:p w:rsidRDefault="002E42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E42A8" w:rsidP="002E42A8" w:rsidR="002E42A8" w:rsidRPr="002E42A8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2E42A8">
        <w:rPr>
          <w:rFonts w:cs="Times New Roman" w:eastAsia="Times New Roman"/>
          <w:lang w:eastAsia="hr-HR"/>
        </w:rPr>
        <w:t xml:space="preserve">    Poslovni broj 3 St-618/2013-57</w:t>
      </w:r>
    </w:p>
    <w:p w:rsidRDefault="002E42A8" w:rsidP="002E42A8" w:rsidR="002E42A8" w:rsidRPr="002E42A8">
      <w:pPr>
        <w:spacing w:after="0"/>
        <w:rPr>
          <w:rFonts w:cs="Times New Roman" w:eastAsia="Times New Roman"/>
          <w:b/>
          <w:lang w:eastAsia="hr-HR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ind w:firstLine="708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REPUBLIKA HRVATSKA</w:t>
      </w:r>
    </w:p>
    <w:p w:rsidRDefault="002E42A8" w:rsidP="002E42A8" w:rsidR="002E42A8" w:rsidRPr="002E42A8">
      <w:pPr>
        <w:spacing w:after="0"/>
        <w:ind w:firstLine="708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TRGOVAČKI SUD U ZADRU</w:t>
      </w:r>
      <w:r w:rsidRPr="002E42A8">
        <w:rPr>
          <w:rFonts w:cs="Times New Roman" w:eastAsia="Times New Roman"/>
          <w:lang w:eastAsia="hr-HR"/>
        </w:rPr>
        <w:tab/>
      </w:r>
      <w:r w:rsidRPr="002E42A8">
        <w:rPr>
          <w:rFonts w:cs="Times New Roman" w:eastAsia="Times New Roman"/>
          <w:lang w:eastAsia="hr-HR"/>
        </w:rPr>
        <w:tab/>
      </w:r>
    </w:p>
    <w:p w:rsidRDefault="002E42A8" w:rsidP="002E42A8" w:rsidR="002E42A8" w:rsidRPr="002E42A8">
      <w:pPr>
        <w:spacing w:after="0"/>
        <w:ind w:firstLine="708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Zadar, Dr. Franje Tuđmana 35</w:t>
      </w:r>
      <w:r w:rsidRPr="002E42A8">
        <w:rPr>
          <w:rFonts w:cs="Times New Roman" w:eastAsia="Times New Roman"/>
          <w:lang w:eastAsia="hr-HR"/>
        </w:rPr>
        <w:tab/>
      </w:r>
      <w:r w:rsidRPr="002E42A8">
        <w:rPr>
          <w:rFonts w:cs="Times New Roman" w:eastAsia="Times New Roman"/>
          <w:lang w:eastAsia="hr-HR"/>
        </w:rPr>
        <w:tab/>
      </w:r>
      <w:r w:rsidRPr="002E42A8">
        <w:rPr>
          <w:rFonts w:cs="Times New Roman" w:eastAsia="Times New Roman"/>
          <w:lang w:eastAsia="hr-HR"/>
        </w:rPr>
        <w:tab/>
      </w:r>
    </w:p>
    <w:p w:rsidRDefault="002E42A8" w:rsidP="002E42A8" w:rsidR="002E42A8" w:rsidRPr="002E42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jc w:val="center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 xml:space="preserve">R E P U B L I K A  H R V A T S KA </w:t>
      </w: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jc w:val="center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Z A K LJ U Č A K</w:t>
      </w: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jc w:val="both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ab/>
        <w:t xml:space="preserve">Trgovački sud u Zadru, OIB 39670464653, po sutkinji Tini Grgas, u stečajnom postupku nad dužnikom pojedincem IVO PELAJIĆ, vlasnikom ugostiteljskog obrta MOLINETO u stečaju, Lička 51, Vodice, OIB: 34420487086, zastupanom po stečajnom upravitelju Ivici Matasu, dip. iur. iz Šibenika, Put Gimnazije 55, 17. lipnja 2016. </w:t>
      </w: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jc w:val="center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 xml:space="preserve">z a k lj u č i o  j e </w:t>
      </w:r>
    </w:p>
    <w:p w:rsidRDefault="002E42A8" w:rsidP="002E42A8" w:rsidR="002E42A8" w:rsidRPr="002E42A8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  <w:r w:rsidRPr="002E42A8">
        <w:rPr>
          <w:rFonts w:cs="Times New Roman" w:eastAsia="Times New Roman"/>
        </w:rPr>
        <w:t>I. Nalaže se stečajnom upravitelju u roku od 8 dana od dana primitka ovog zaključka, dostaviti u spis:</w:t>
      </w: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  <w:r w:rsidRPr="002E42A8">
        <w:rPr>
          <w:rFonts w:cs="Times New Roman" w:eastAsia="Times New Roman"/>
        </w:rPr>
        <w:t>1. pisano izvješće o tijeku stečajnoga postupka i stanju stečajne mase uvodno označenog stečajnog dužnika na propisanom obrascu budući posljednje izvješće dostavljeno u spis još 7. siječnja 2016. nije podneseno na propisanom obrascu, a zbog čega se stečajni upravitelj upućuje na dužnosti u smislu odredbe čl. 89. st. 2. u svezi s čl. 13. Stečajnoga zakona (Narodne novine broj 71/15, dalje SZ)</w:t>
      </w: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  <w:r w:rsidRPr="002E42A8">
        <w:rPr>
          <w:rFonts w:cs="Times New Roman" w:eastAsia="Times New Roman"/>
        </w:rPr>
        <w:t xml:space="preserve"> </w:t>
      </w: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  <w:r w:rsidRPr="002E42A8">
        <w:rPr>
          <w:rFonts w:cs="Times New Roman" w:eastAsia="Times New Roman"/>
        </w:rPr>
        <w:t xml:space="preserve">2. decidirano očitovanje na okolnost neunovčene imovine stečajnog dužnika, razloge zbog kojih ista dosada nije unovčena te na okolnosti iz svog podneska od 14.09.2015. u odnosu na ispunjenje Ugovora o prodaji nekretnine između Jadranske banke d.d. Šibenik i dužnika, kao prodavatelja s jedne strane te Takt d.o.o. Vodice, kao kupca s druge strane </w:t>
      </w: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</w:rPr>
      </w:pPr>
      <w:r w:rsidRPr="002E42A8">
        <w:rPr>
          <w:rFonts w:cs="Times New Roman" w:eastAsia="Times New Roman"/>
        </w:rPr>
        <w:t xml:space="preserve">3. predračun troškova stečajnog postupka sastavljen i specificiran po vrsti i visini svakog pojedinog troška i dostaviti isti u spis na odobrenje odboru tj. skupštini vjerovnika </w:t>
      </w: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color w:val="000000"/>
        </w:rPr>
      </w:pPr>
      <w:r w:rsidRPr="002E42A8">
        <w:rPr>
          <w:rFonts w:cs="Times New Roman" w:eastAsia="Times New Roman"/>
        </w:rPr>
        <w:t xml:space="preserve">4. specifikaciju nagrade u iznosu od 6.000,00 neto budući se ista u smislu odredbe čl. 15. Uredbe o kriterijima i načinu obračuna i plaćanja nagrade stečajnim upraviteljima (Narodne novine broj 105/15, dalje: Uredba) određuje isključivo u bruto iznosu </w:t>
      </w:r>
      <w:r w:rsidRPr="002E42A8">
        <w:rPr>
          <w:rFonts w:cs="Times New Roman" w:eastAsia="Times New Roman"/>
          <w:color w:val="000000"/>
        </w:rPr>
        <w:t>tj. iznosu prije odbitka pripadajućih doprinosa iz osnovice, poreza ili drugih naknada te  u smislu odredbe čl. 2. st. 1. i 2. Uredbe isplaćuje stečajnom upravitelju tek nakon dovršetka svih poslova za koje je imenovan</w:t>
      </w: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color w:val="000000"/>
        </w:rPr>
      </w:pP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color w:val="000000"/>
        </w:rPr>
      </w:pPr>
      <w:r w:rsidRPr="002E42A8">
        <w:rPr>
          <w:rFonts w:cs="Times New Roman" w:eastAsia="Times New Roman"/>
          <w:color w:val="000000"/>
        </w:rPr>
        <w:lastRenderedPageBreak/>
        <w:t xml:space="preserve">5. podatke o stanju računa stečajnog dužnika na dan primitka ovog zaključka te podatke o eventualnim isplatama s istog od dana otvaranja stečajnoga postupka do dana primitka ovog zaključka. </w:t>
      </w: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color w:val="000000"/>
        </w:rPr>
      </w:pP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color w:val="000000"/>
        </w:rPr>
      </w:pPr>
      <w:r w:rsidRPr="002E42A8">
        <w:rPr>
          <w:rFonts w:cs="Times New Roman" w:eastAsia="Times New Roman"/>
          <w:color w:val="000000"/>
        </w:rPr>
        <w:t xml:space="preserve">II. S obzirom da u predmetnom stečajnom postupku nad dužnikom nakon ispitnog i izvještajnog ročišta od 27. lipnja 2014. nije održana niti jedna skupština vjerovnika niti je stečajni upravitelj u dosadašnjem tijeku postupka predložio sazivanje iste, to se nalaže istom ispitati postojanje uvjeta za njeno sazivanje. Ako stečajni upravitelj podnese obrazloženi prijedlog za sazivanje skupštine vjerovnika s predloženim točkama dnevnog reda, sud će za isti dan sazvati skupštinu i zakazati posebno ispitno ročište povodom naknadno prispjele prijave tražbine vjerovnika HEP, ODS d.o.o., Elektra Šibenik. </w:t>
      </w: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color w:val="000000"/>
        </w:rPr>
      </w:pP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color w:val="000000"/>
        </w:rPr>
      </w:pPr>
      <w:r w:rsidRPr="002E42A8">
        <w:rPr>
          <w:rFonts w:cs="Times New Roman" w:eastAsia="Times New Roman"/>
          <w:color w:val="000000"/>
        </w:rPr>
        <w:t xml:space="preserve">III. Ako stečajni upravitelj ne postupi po prednjim nalozima i uputama suda za obavljanje svojih dužnosti iz čl. 89. SZ-a te ako u daljnjem tijelu postupka ne postupa pravodobno u smislu navedene odredbe osobito u smislu stavka 2. te čl. 1. st. 2. iste, sud će ga  kazniti novčanom kaznom do 10.000,00 kuna. </w:t>
      </w:r>
    </w:p>
    <w:p w:rsidRDefault="002E42A8" w:rsidP="002E42A8" w:rsidR="002E42A8" w:rsidRPr="002E42A8">
      <w:pPr>
        <w:spacing w:after="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jc w:val="center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 xml:space="preserve">U Zadru 17. lipnja 2016. </w:t>
      </w:r>
    </w:p>
    <w:p w:rsidRDefault="002E42A8" w:rsidP="002E42A8" w:rsidR="002E42A8" w:rsidRPr="002E42A8">
      <w:pPr>
        <w:spacing w:after="0"/>
        <w:jc w:val="right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ab/>
      </w:r>
      <w:r w:rsidRPr="002E42A8">
        <w:rPr>
          <w:rFonts w:cs="Times New Roman" w:eastAsia="Times New Roman"/>
          <w:lang w:eastAsia="hr-HR"/>
        </w:rPr>
        <w:tab/>
      </w:r>
      <w:r w:rsidRPr="002E42A8">
        <w:rPr>
          <w:rFonts w:cs="Times New Roman" w:eastAsia="Times New Roman"/>
          <w:lang w:eastAsia="hr-HR"/>
        </w:rPr>
        <w:tab/>
      </w:r>
      <w:r w:rsidRPr="002E42A8">
        <w:rPr>
          <w:rFonts w:cs="Times New Roman" w:eastAsia="Times New Roman"/>
          <w:lang w:eastAsia="hr-HR"/>
        </w:rPr>
        <w:tab/>
      </w:r>
    </w:p>
    <w:p w:rsidRDefault="002E42A8" w:rsidP="002E42A8" w:rsidR="002E42A8" w:rsidRPr="002E42A8">
      <w:pPr>
        <w:spacing w:after="0"/>
        <w:jc w:val="right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Sutkinja:</w:t>
      </w:r>
    </w:p>
    <w:p w:rsidRDefault="002E42A8" w:rsidP="002E42A8" w:rsidR="002E42A8" w:rsidRPr="002E42A8">
      <w:pPr>
        <w:spacing w:after="0"/>
        <w:jc w:val="right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Tina Grgas</w:t>
      </w:r>
    </w:p>
    <w:p w:rsidRDefault="002E42A8" w:rsidP="002E42A8" w:rsidR="002E42A8" w:rsidRPr="002E42A8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ind w:firstLine="708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UPUTA O PRAVNOM LIJEKU:</w:t>
      </w:r>
    </w:p>
    <w:p w:rsidRDefault="002E42A8" w:rsidP="002E42A8" w:rsidR="002E42A8" w:rsidRPr="002E42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ind w:firstLine="708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>DNA:</w:t>
      </w:r>
    </w:p>
    <w:p w:rsidRDefault="002E42A8" w:rsidP="002E42A8" w:rsidR="002E42A8" w:rsidRPr="002E42A8">
      <w:pPr>
        <w:spacing w:after="0"/>
        <w:ind w:firstLine="708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 xml:space="preserve">- Stečajnom upravitelju </w:t>
      </w:r>
    </w:p>
    <w:p w:rsidRDefault="002E42A8" w:rsidP="002E42A8" w:rsidR="002E42A8" w:rsidRPr="002E42A8">
      <w:pPr>
        <w:spacing w:after="0"/>
        <w:ind w:firstLine="708"/>
        <w:rPr>
          <w:rFonts w:cs="Times New Roman" w:eastAsia="Times New Roman"/>
          <w:lang w:eastAsia="hr-HR"/>
        </w:rPr>
      </w:pPr>
      <w:r w:rsidRPr="002E42A8">
        <w:rPr>
          <w:rFonts w:cs="Times New Roman" w:eastAsia="Times New Roman"/>
          <w:lang w:eastAsia="hr-HR"/>
        </w:rPr>
        <w:t xml:space="preserve">- e-Oglasna ploča suda  </w:t>
      </w: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ind w:firstLine="720"/>
        <w:jc w:val="both"/>
        <w:rPr>
          <w:rFonts w:cs="Times New Roman" w:eastAsia="Times New Roman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2E42A8" w:rsidP="002E42A8" w:rsidR="002E42A8" w:rsidRPr="002E42A8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2A8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97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St-618/2013-60</izvorni_sadrzaj>
    <derivirana_varijabla naziv="DomainObject.Oznaka_1">St-618/2013-60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St-618/2013</izvorni_sadrzaj>
    <derivirana_varijabla naziv="DomainObject.Predmet.OznakaBroj_1">St-618/2013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Pelajić</izvorni_sadrzaj>
    <derivirana_varijabla naziv="DomainObject.Predmet.ProtustrankaFormated_1">  Ivo Pelajić</derivirana_varijabla>
  </DomainObject.Predmet.ProtustrankaFormated>
  <DomainObject.Predmet.ProtustrankaFormatedOIB>
    <izvorni_sadrzaj>  Ivo Pelajić, OIB 34420487086</izvorni_sadrzaj>
    <derivirana_varijabla naziv="DomainObject.Predmet.ProtustrankaFormatedOIB_1">  Ivo Pelajić, OIB 34420487086</derivirana_varijabla>
  </DomainObject.Predmet.ProtustrankaFormatedOIB>
  <DomainObject.Predmet.ProtustrankaFormatedWithAdress>
    <izvorni_sadrzaj> Ivo Pelajić, Lička 51., 22211 Vodice</izvorni_sadrzaj>
    <derivirana_varijabla naziv="DomainObject.Predmet.ProtustrankaFormatedWithAdress_1"> Ivo Pelajić, Lička 51., 22211 Vodice</derivirana_varijabla>
  </DomainObject.Predmet.ProtustrankaFormatedWithAdress>
  <DomainObject.Predmet.ProtustrankaFormatedWithAdressOIB>
    <izvorni_sadrzaj> Ivo Pelajić, OIB 34420487086, Lička 51., 22211 Vodice</izvorni_sadrzaj>
    <derivirana_varijabla naziv="DomainObject.Predmet.ProtustrankaFormatedWithAdressOIB_1"> Ivo Pelajić, OIB 34420487086, Lička 51., 22211 Vodice</derivirana_varijabla>
  </DomainObject.Predmet.ProtustrankaFormatedWithAdressOIB>
  <DomainObject.Predmet.ProtustrankaWithAdress>
    <izvorni_sadrzaj>Ivo Pelajić Lička 51., 22211 Vodice</izvorni_sadrzaj>
    <derivirana_varijabla naziv="DomainObject.Predmet.ProtustrankaWithAdress_1">Ivo Pelajić Lička 51., 22211 Vodice</derivirana_varijabla>
  </DomainObject.Predmet.ProtustrankaWithAdress>
  <DomainObject.Predmet.ProtustrankaWithAdressOIB>
    <izvorni_sadrzaj>Ivo Pelajić, OIB 34420487086, Lička 51., 22211 Vodice</izvorni_sadrzaj>
    <derivirana_varijabla naziv="DomainObject.Predmet.ProtustrankaWithAdressOIB_1">Ivo Pelajić, OIB 34420487086, Lička 51., 22211 Vodice</derivirana_varijabla>
  </DomainObject.Predmet.ProtustrankaWithAdressOIB>
  <DomainObject.Predmet.ProtustrankaNazivFormated>
    <izvorni_sadrzaj>Ivo Pelajić</izvorni_sadrzaj>
    <derivirana_varijabla naziv="DomainObject.Predmet.ProtustrankaNazivFormated_1">Ivo Pelajić</derivirana_varijabla>
  </DomainObject.Predmet.ProtustrankaNazivFormated>
  <DomainObject.Predmet.ProtustrankaNazivFormatedOIB>
    <izvorni_sadrzaj>Ivo Pelajić, OIB 34420487086</izvorni_sadrzaj>
    <derivirana_varijabla naziv="DomainObject.Predmet.ProtustrankaNazivFormatedOIB_1">Ivo Pelajić, OIB 34420487086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Split</izvorni_sadrzaj>
    <derivirana_varijabla naziv="DomainObject.Predmet.StrankaFormated_1">  FINA- Split</derivirana_varijabla>
  </DomainObject.Predmet.StrankaFormated>
  <DomainObject.Predmet.StrankaFormatedOIB>
    <izvorni_sadrzaj>  FINA- Split, OIB 85821130368</izvorni_sadrzaj>
    <derivirana_varijabla naziv="DomainObject.Predmet.StrankaFormatedOIB_1">  FINA- Split, OIB 85821130368</derivirana_varijabla>
  </DomainObject.Predmet.StrankaFormatedOIB>
  <DomainObject.Predmet.StrankaFormatedWithAdress>
    <izvorni_sadrzaj> FINA- Split, Mažuranićevo šetalište 24 b, 21000 Split</izvorni_sadrzaj>
    <derivirana_varijabla naziv="DomainObject.Predmet.StrankaFormatedWithAdress_1"> FINA- Split, Mažuranićevo šetalište 24 b, 21000 Split</derivirana_varijabla>
  </DomainObject.Predmet.StrankaFormatedWithAdress>
  <DomainObject.Predmet.StrankaFormatedWithAdressOIB>
    <izvorni_sadrzaj> FINA- Split, OIB 85821130368, Mažuranićevo šetalište 24 b, 21000 Split</izvorni_sadrzaj>
    <derivirana_varijabla naziv="DomainObject.Predmet.StrankaFormatedWithAdressOIB_1"> FINA- Split, OIB 85821130368, Mažuranićevo šetalište 24 b, 21000 Split</derivirana_varijabla>
  </DomainObject.Predmet.StrankaFormatedWithAdressOIB>
  <DomainObject.Predmet.StrankaWithAdress>
    <izvorni_sadrzaj>FINA- Split Mažuranićevo šetalište 24 b,21000 Split</izvorni_sadrzaj>
    <derivirana_varijabla naziv="DomainObject.Predmet.StrankaWithAdress_1">FINA- Split Mažuranićevo šetalište 24 b,21000 Split</derivirana_varijabla>
  </DomainObject.Predmet.StrankaWithAdress>
  <DomainObject.Predmet.StrankaWithAdressOIB>
    <izvorni_sadrzaj>FINA- Split, OIB 85821130368, Mažuranićevo šetalište 24 b,21000 Split</izvorni_sadrzaj>
    <derivirana_varijabla naziv="DomainObject.Predmet.StrankaWithAdressOIB_1">FINA- Split, OIB 85821130368, Mažuranićevo šetalište 24 b,21000 Split</derivirana_varijabla>
  </DomainObject.Predmet.StrankaWithAdressOIB>
  <DomainObject.Predmet.StrankaNazivFormated>
    <izvorni_sadrzaj>FINA- Split</izvorni_sadrzaj>
    <derivirana_varijabla naziv="DomainObject.Predmet.StrankaNazivFormated_1">FINA- Split</derivirana_varijabla>
  </DomainObject.Predmet.StrankaNazivFormated>
  <DomainObject.Predmet.StrankaNazivFormatedOIB>
    <izvorni_sadrzaj>FINA- Split, OIB 85821130368</izvorni_sadrzaj>
    <derivirana_varijabla naziv="DomainObject.Predmet.StrankaNazivFormatedOIB_1">FINA-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 Split</item>
    </izvorni_sadrzaj>
    <derivirana_varijabla naziv="DomainObject.Predmet.StrankaListFormated_1">
      <item>FINA- Split</item>
    </derivirana_varijabla>
  </DomainObject.Predmet.StrankaListFormated>
  <DomainObject.Predmet.StrankaListFormatedOIB>
    <izvorni_sadrzaj>
      <item>FINA- Split, OIB 85821130368</item>
    </izvorni_sadrzaj>
    <derivirana_varijabla naziv="DomainObject.Predmet.StrankaListFormatedOIB_1">
      <item>FINA- Split, OIB 85821130368</item>
    </derivirana_varijabla>
  </DomainObject.Predmet.StrankaListFormatedOIB>
  <DomainObject.Predmet.StrankaListFormatedWithAdress>
    <izvorni_sadrzaj>
      <item>FINA- Split, Mažuranićevo šetalište 24 b, 21000 Split</item>
    </izvorni_sadrzaj>
    <derivirana_varijabla naziv="DomainObject.Predmet.StrankaListFormatedWithAdress_1">
      <item>FINA- Split, Mažuranićevo šetalište 24 b, 21000 Split</item>
    </derivirana_varijabla>
  </DomainObject.Predmet.StrankaListFormatedWithAdress>
  <DomainObject.Predmet.StrankaListFormatedWithAdressOIB>
    <izvorni_sadrzaj>
      <item>FINA- Split, OIB 85821130368, Mažuranićevo šetalište 24 b, 21000 Split</item>
    </izvorni_sadrzaj>
    <derivirana_varijabla naziv="DomainObject.Predmet.StrankaListFormatedWithAdressOIB_1">
      <item>FINA- Split, OIB 85821130368, Mažuranićevo šetalište 24 b, 21000 Split</item>
    </derivirana_varijabla>
  </DomainObject.Predmet.StrankaListFormatedWithAdressOIB>
  <DomainObject.Predmet.StrankaListNazivFormated>
    <izvorni_sadrzaj>
      <item>FINA- Split</item>
    </izvorni_sadrzaj>
    <derivirana_varijabla naziv="DomainObject.Predmet.StrankaListNazivFormated_1">
      <item>FINA- Split</item>
    </derivirana_varijabla>
  </DomainObject.Predmet.StrankaListNazivFormated>
  <DomainObject.Predmet.StrankaListNazivFormatedOIB>
    <izvorni_sadrzaj>
      <item>FINA- Split, OIB 85821130368</item>
    </izvorni_sadrzaj>
    <derivirana_varijabla naziv="DomainObject.Predmet.StrankaListNazivFormatedOIB_1">
      <item>FINA- Split, OIB 85821130368</item>
    </derivirana_varijabla>
  </DomainObject.Predmet.StrankaListNazivFormatedOIB>
  <DomainObject.Predmet.ProtuStrankaListFormated>
    <izvorni_sadrzaj>
      <item>Ivo Pelajić</item>
    </izvorni_sadrzaj>
    <derivirana_varijabla naziv="DomainObject.Predmet.ProtuStrankaListFormated_1">
      <item>Ivo Pelajić</item>
    </derivirana_varijabla>
  </DomainObject.Predmet.ProtuStrankaListFormated>
  <DomainObject.Predmet.ProtuStrankaListFormatedOIB>
    <izvorni_sadrzaj>
      <item>Ivo Pelajić, OIB 34420487086</item>
    </izvorni_sadrzaj>
    <derivirana_varijabla naziv="DomainObject.Predmet.ProtuStrankaListFormatedOIB_1">
      <item>Ivo Pelajić, OIB 34420487086</item>
    </derivirana_varijabla>
  </DomainObject.Predmet.ProtuStrankaListFormatedOIB>
  <DomainObject.Predmet.ProtuStrankaListFormatedWithAdress>
    <izvorni_sadrzaj>
      <item>Ivo Pelajić, Lička 51., 22211 Vodice</item>
    </izvorni_sadrzaj>
    <derivirana_varijabla naziv="DomainObject.Predmet.ProtuStrankaListFormatedWithAdress_1">
      <item>Ivo Pelajić, Lička 51., 22211 Vodice</item>
    </derivirana_varijabla>
  </DomainObject.Predmet.ProtuStrankaListFormatedWithAdress>
  <DomainObject.Predmet.ProtuStrankaListFormatedWithAdressOIB>
    <izvorni_sadrzaj>
      <item>Ivo Pelajić, OIB 34420487086, Lička 51., 22211 Vodice</item>
    </izvorni_sadrzaj>
    <derivirana_varijabla naziv="DomainObject.Predmet.ProtuStrankaListFormatedWithAdressOIB_1">
      <item>Ivo Pelajić, OIB 34420487086, Lička 51., 22211 Vodice</item>
    </derivirana_varijabla>
  </DomainObject.Predmet.ProtuStrankaListFormatedWithAdressOIB>
  <DomainObject.Predmet.ProtuStrankaListNazivFormated>
    <izvorni_sadrzaj>
      <item>Ivo Pelajić</item>
    </izvorni_sadrzaj>
    <derivirana_varijabla naziv="DomainObject.Predmet.ProtuStrankaListNazivFormated_1">
      <item>Ivo Pelajić</item>
    </derivirana_varijabla>
  </DomainObject.Predmet.ProtuStrankaListNazivFormated>
  <DomainObject.Predmet.ProtuStrankaListNazivFormatedOIB>
    <izvorni_sadrzaj>
      <item>Ivo Pelajić, OIB 34420487086</item>
    </izvorni_sadrzaj>
    <derivirana_varijabla naziv="DomainObject.Predmet.ProtuStrankaListNazivFormatedOIB_1">
      <item>Ivo Pelajić, OIB 34420487086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</item>
    </izvorni_sadrzaj>
    <derivirana_varijabla naziv="DomainObject.Predmet.OstaliListFormatedWithAdress_1">
      <item>IVICA MATAS</item>
    </derivirana_varijabla>
  </DomainObject.Predmet.OstaliListFormatedWithAdress>
  <DomainObject.Predmet.OstaliListFormatedWithAdressOIB>
    <izvorni_sadrzaj>
      <item>IVICA MATAS, OIB 98549799157</item>
    </izvorni_sadrzaj>
    <derivirana_varijabla naziv="DomainObject.Predmet.OstaliListFormatedWithAdressOIB_1">
      <item>IVICA MATAS, OIB 98549799157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St-618/2013-60</izvorni_sadrzaj>
    <derivirana_varijabla naziv="DomainObject.PoslovniBrojDokumenta_1">St-618/2013-60</derivirana_varijabla>
  </DomainObject.PoslovniBrojDokumenta>
  <DomainObject.Predmet.StrankaIDrugi>
    <izvorni_sadrzaj>FINA- Split</izvorni_sadrzaj>
    <derivirana_varijabla naziv="DomainObject.Predmet.StrankaIDrugi_1">FINA- Split</derivirana_varijabla>
  </DomainObject.Predmet.StrankaIDrugi>
  <DomainObject.Predmet.ProtustrankaIDrugi>
    <izvorni_sadrzaj>Ivo Pelajić</izvorni_sadrzaj>
    <derivirana_varijabla naziv="DomainObject.Predmet.ProtustrankaIDrugi_1">Ivo Pelajić</derivirana_varijabla>
  </DomainObject.Predmet.ProtustrankaIDrugi>
  <DomainObject.Predmet.StrankaIDrugiAdressOIB>
    <izvorni_sadrzaj>FINA- Split, OIB 85821130368, Mažuranićevo šetalište 24 b, 21000 Split</izvorni_sadrzaj>
    <derivirana_varijabla naziv="DomainObject.Predmet.StrankaIDrugiAdressOIB_1">FINA- Split, OIB 85821130368, Mažuranićevo šetalište 24 b, 21000 Split</derivirana_varijabla>
  </DomainObject.Predmet.StrankaIDrugiAdressOIB>
  <DomainObject.Predmet.ProtustrankaIDrugiAdressOIB>
    <izvorni_sadrzaj>Ivo Pelajić, OIB 34420487086, Lička 51., 22211 Vodice</izvorni_sadrzaj>
    <derivirana_varijabla naziv="DomainObject.Predmet.ProtustrankaIDrugiAdressOIB_1">Ivo Pelajić, OIB 34420487086, Lička 51.,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Split</item>
      <item>Ivo Pelajić</item>
      <item>IVICA MATAS</item>
    </izvorni_sadrzaj>
    <derivirana_varijabla naziv="DomainObject.Predmet.SudioniciListNaziv_1">
      <item>FINA- Split</item>
      <item>Ivo Pelajić</item>
      <item>IVICA MATAS</item>
    </derivirana_varijabla>
  </DomainObject.Predmet.SudioniciListNaziv>
  <DomainObject.Predmet.SudioniciListAdressOIB>
    <izvorni_sadrzaj>
      <item>FINA- Split, OIB 85821130368, Mažuranićevo šetalište 24 b,21000 Split</item>
      <item>Ivo Pelajić, OIB 34420487086, Lička 51.,22211 Vodice</item>
      <item>IVICA MATAS, OIB 98549799157</item>
    </izvorni_sadrzaj>
    <derivirana_varijabla naziv="DomainObject.Predmet.SudioniciListAdressOIB_1">
      <item>FINA- Split, OIB 85821130368, Mažuranićevo šetalište 24 b,21000 Split</item>
      <item>Ivo Pelajić, OIB 34420487086, Lička 51.,22211 Vodice</item>
      <item>IVICA MATAS, OIB 98549799157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0C4B7-25EB-4DC9-A656-CAA515440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521</properties:Words>
  <properties:Characters>2748</properties:Characters>
  <properties:Lines>96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2016-06-20T05:55:00Z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St-618/2013-60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