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9855" w14:paraId="6949855" w:rsidRDefault="00F92A9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2A9F" w:rsidP="00F92A9F" w:rsidR="00AE649C">
      <w:pPr>
        <w:pStyle w:val="NormaleSPIS"/>
        <w:spacing w:after="0"/>
      </w:pPr>
      <w:r>
        <w:t xml:space="preserve">        Republika Hrvatska</w:t>
      </w:r>
    </w:p>
    <w:p w:rsidRDefault="00F92A9F" w:rsidP="00F92A9F" w:rsidR="00F92A9F">
      <w:pPr>
        <w:pStyle w:val="NormaleSPIS"/>
        <w:spacing w:after="0"/>
      </w:pPr>
      <w:r>
        <w:t xml:space="preserve">     Trgovački sud u Bjelovaru</w:t>
      </w:r>
    </w:p>
    <w:p w:rsidRDefault="00F92A9F" w:rsidP="00F92A9F" w:rsidR="00F92A9F">
      <w:pPr>
        <w:pStyle w:val="NormaleSPIS"/>
        <w:spacing w:after="0"/>
      </w:pPr>
      <w:r>
        <w:t>Bjelovar, Šetalište dr.I.Lebovića 42.</w:t>
      </w:r>
    </w:p>
    <w:p w:rsidRDefault="00F92A9F" w:rsidP="00F92A9F" w:rsidR="00F92A9F">
      <w:pPr>
        <w:pStyle w:val="NormaleSPIS"/>
        <w:spacing w:after="0"/>
        <w:jc w:val="right"/>
      </w:pPr>
      <w:r>
        <w:t>Poslovni broj:7 St-1369/2016-70</w:t>
      </w:r>
    </w:p>
    <w:p w:rsidRDefault="00F92A9F" w:rsidP="00F92A9F" w:rsidR="00F92A9F">
      <w:r>
        <w:tab/>
      </w:r>
      <w:r>
        <w:tab/>
      </w:r>
      <w:r>
        <w:tab/>
      </w:r>
      <w:r>
        <w:tab/>
      </w:r>
    </w:p>
    <w:p w:rsidRDefault="00F92A9F" w:rsidP="00F92A9F" w:rsidR="00F92A9F">
      <w:pPr>
        <w:jc w:val="center"/>
      </w:pPr>
      <w:r>
        <w:rPr>
          <w:b/>
        </w:rPr>
        <w:t>P O Z I V</w:t>
      </w:r>
    </w:p>
    <w:p w:rsidRDefault="00F92A9F" w:rsidP="00F92A9F" w:rsidR="00F92A9F">
      <w:pPr>
        <w:ind w:firstLine="720"/>
        <w:jc w:val="both"/>
      </w:pPr>
      <w:r>
        <w:t xml:space="preserve">U stečajnom predmetu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F92A9F" w:rsidP="00F92A9F" w:rsidR="00F92A9F">
      <w:pPr>
        <w:ind w:firstLine="720"/>
        <w:jc w:val="both"/>
      </w:pPr>
      <w:r>
        <w:t xml:space="preserve">-kao suvlasnički dio ½ dijela nekretnina u vlasništvu stečajnog dužnika u zk.ul.br.3598, k.o.Bale i to čkbr.361/3Z oznake zemljišta kuća, čkbr.543/Z oznake zemljišta štala i čkbr.2496/3 oznake zemljišta dvorište ukupne površine 236 m2, </w:t>
      </w:r>
    </w:p>
    <w:p w:rsidRDefault="00F92A9F" w:rsidP="00F92A9F" w:rsidR="00F92A9F">
      <w:pPr>
        <w:ind w:firstLine="720"/>
        <w:jc w:val="both"/>
      </w:pPr>
      <w:r>
        <w:t>-kao vlasnički dio 1/</w:t>
      </w:r>
      <w:proofErr w:type="spellStart"/>
      <w:r>
        <w:t>1</w:t>
      </w:r>
      <w:proofErr w:type="spellEnd"/>
      <w:r>
        <w:t xml:space="preserve"> nekretnina u vlasništvu stečajnog dužnika u zk.ul.br.1405 k.o.Mrgani i to čkbr.1522/1, oznake zemljišta oranica, čkbr.1523/1 oznake zemljišta oranica i čkbr.1524/1 oznake zemljišta oranica, </w:t>
      </w:r>
    </w:p>
    <w:p w:rsidRDefault="00F92A9F" w:rsidP="00F92A9F" w:rsidR="00F92A9F">
      <w:pPr>
        <w:ind w:firstLine="720"/>
        <w:jc w:val="both"/>
      </w:pPr>
      <w:r>
        <w:t>-kao vlasnički dio 1/</w:t>
      </w:r>
      <w:proofErr w:type="spellStart"/>
      <w:r>
        <w:t>1</w:t>
      </w:r>
      <w:proofErr w:type="spellEnd"/>
      <w:r>
        <w:t xml:space="preserve"> nekretnina u vlasništvu stečajnog dužnika u zk.ul.br.1225 k.o.Mrgani i to čkbr.1533, oznake zemljišta pašnjak, </w:t>
      </w:r>
    </w:p>
    <w:p w:rsidRDefault="00F92A9F" w:rsidP="00F92A9F" w:rsidR="00F92A9F">
      <w:pPr>
        <w:ind w:firstLine="720"/>
        <w:jc w:val="both"/>
      </w:pPr>
      <w:r>
        <w:rPr>
          <w:b/>
        </w:rPr>
        <w:t xml:space="preserve">u ovaj sud soba broj 2, na adresi Bjelovar,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42, za dan</w:t>
      </w:r>
    </w:p>
    <w:p w:rsidRDefault="00F92A9F" w:rsidP="00F92A9F" w:rsidR="00F92A9F">
      <w:pPr>
        <w:jc w:val="center"/>
        <w:rPr>
          <w:b/>
        </w:rPr>
      </w:pPr>
      <w:r>
        <w:rPr>
          <w:b/>
        </w:rPr>
        <w:t>18. rujna 2018. godine u 13,15 sati</w:t>
      </w:r>
    </w:p>
    <w:p w:rsidRDefault="00F92A9F" w:rsidP="00F92A9F" w:rsidR="00F92A9F">
      <w:pPr>
        <w:ind w:firstLine="720"/>
        <w:jc w:val="both"/>
      </w:pPr>
      <w:r>
        <w:t>Ako ne pristupite na ročište Vaša tražbina uzet će se prema stanju koje proizlazi iz spisa.</w:t>
      </w:r>
    </w:p>
    <w:p w:rsidRDefault="00F92A9F" w:rsidP="00F92A9F" w:rsidR="00F92A9F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F92A9F" w:rsidP="00F92A9F" w:rsidR="00F92A9F">
      <w:pPr>
        <w:jc w:val="center"/>
      </w:pPr>
      <w:r>
        <w:t>Bjelovar 17. srpnja 2018.</w:t>
      </w:r>
    </w:p>
    <w:p w:rsidRDefault="00F92A9F" w:rsidP="00F92A9F" w:rsidR="00F92A9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</w:p>
    <w:p w:rsidRDefault="00F92A9F" w:rsidP="00F92A9F" w:rsidR="00F92A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F92A9F" w:rsidP="00F92A9F" w:rsidR="00F92A9F">
      <w:pPr>
        <w:spacing w:after="0"/>
      </w:pPr>
      <w:r>
        <w:t xml:space="preserve">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92A9F" w:rsidP="00F92A9F" w:rsidR="00F92A9F">
      <w:r>
        <w:t xml:space="preserve">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F92A9F" w:rsidP="00F92A9F" w:rsidR="00F92A9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A9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184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St-1369/2016-70</izvorni_sadrzaj>
    <derivirana_varijabla naziv="DomainObject.Oznaka_1">St-1369/2016-70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St-1369/2016-70</izvorni_sadrzaj>
    <derivirana_varijabla naziv="DomainObject.PoslovniBrojDokumenta_1">St-1369/2016-70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EB7BC-D9BC-4561-929C-0B849002A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1297</properties:Characters>
  <properties:Lines>32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2018-07-17T09:03:00Z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St-1369/2016-70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