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0ba6" w14:paraId="abf0ba6" w:rsidRDefault="00AB4602" w:rsidP="00C04105" w:rsidR="00C04105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4105" w:rsidRPr="00C04105">
        <w:rPr>
          <w:rFonts w:cs="Times New Roman"/>
        </w:rPr>
        <w:tab/>
      </w:r>
      <w:r w:rsidR="00C04105" w:rsidRPr="00C04105">
        <w:rPr>
          <w:rFonts w:cs="Times New Roman"/>
        </w:rPr>
        <w:tab/>
      </w:r>
      <w:r w:rsidR="00C04105" w:rsidRPr="00C04105">
        <w:rPr>
          <w:rFonts w:cs="Times New Roman"/>
        </w:rPr>
        <w:tab/>
      </w:r>
      <w:r w:rsidR="00C04105" w:rsidRPr="00C04105">
        <w:rPr>
          <w:rFonts w:cs="Times New Roman"/>
        </w:rPr>
        <w:tab/>
      </w:r>
      <w:r w:rsidR="00C04105" w:rsidRPr="00C04105">
        <w:rPr>
          <w:rFonts w:cs="Times New Roman"/>
        </w:rPr>
        <w:tab/>
      </w:r>
      <w:r w:rsidR="00C04105" w:rsidRPr="00C04105">
        <w:rPr>
          <w:rFonts w:cs="Times New Roman"/>
        </w:rPr>
        <w:tab/>
      </w:r>
      <w:r w:rsidR="00C04105" w:rsidRPr="00C04105">
        <w:rPr>
          <w:rFonts w:cs="Times New Roman"/>
        </w:rPr>
        <w:tab/>
      </w:r>
      <w:r w:rsidR="00C04105" w:rsidRPr="00C04105">
        <w:rPr>
          <w:rFonts w:cs="Times New Roman"/>
        </w:rPr>
        <w:tab/>
      </w:r>
      <w:r w:rsidR="00C04105" w:rsidRPr="00C04105">
        <w:rPr>
          <w:rFonts w:cs="Times New Roman"/>
        </w:rPr>
        <w:tab/>
      </w:r>
      <w:r w:rsidR="00C04105">
        <w:rPr>
          <w:rFonts w:cs="Times New Roman"/>
        </w:rPr>
        <w:t xml:space="preserve"> </w:t>
      </w:r>
      <w:r w:rsidR="00C04105" w:rsidRPr="00C04105">
        <w:rPr>
          <w:rFonts w:cs="Times New Roman"/>
        </w:rPr>
        <w:t>1 St-138/18</w:t>
      </w:r>
    </w:p>
    <w:p w:rsidRDefault="00C04105" w:rsidP="00C04105" w:rsidR="00C04105" w:rsidRPr="00C04105">
      <w:pPr>
        <w:spacing w:after="0"/>
        <w:rPr>
          <w:rFonts w:cs="Times New Roman" w:eastAsia="Times New Roman"/>
          <w:lang w:eastAsia="hr-HR"/>
        </w:rPr>
      </w:pPr>
      <w:r w:rsidRPr="00C04105">
        <w:rPr>
          <w:rFonts w:cs="Times New Roman" w:eastAsia="Times New Roman"/>
          <w:lang w:eastAsia="hr-HR"/>
        </w:rPr>
        <w:t xml:space="preserve">     REPUBLIKA HRVATSKA</w:t>
      </w:r>
    </w:p>
    <w:p w:rsidRDefault="00C04105" w:rsidP="00C04105" w:rsidR="00C04105" w:rsidRPr="00C04105">
      <w:pPr>
        <w:spacing w:after="0"/>
        <w:rPr>
          <w:rFonts w:cs="Times New Roman" w:eastAsia="Times New Roman"/>
          <w:lang w:eastAsia="hr-HR"/>
        </w:rPr>
      </w:pPr>
      <w:r w:rsidRPr="00C04105">
        <w:rPr>
          <w:rFonts w:cs="Times New Roman" w:eastAsia="Times New Roman"/>
          <w:lang w:eastAsia="hr-HR"/>
        </w:rPr>
        <w:t>TRGOVAČKI SUD U ZAGREBU</w:t>
      </w:r>
    </w:p>
    <w:p w:rsidRDefault="00C04105" w:rsidP="00C04105" w:rsidR="00C04105" w:rsidRPr="00C04105">
      <w:pPr>
        <w:spacing w:after="0"/>
        <w:rPr>
          <w:rFonts w:cs="Times New Roman" w:eastAsia="Times New Roman"/>
          <w:lang w:eastAsia="hr-HR"/>
        </w:rPr>
      </w:pPr>
      <w:r w:rsidRPr="00C04105">
        <w:rPr>
          <w:rFonts w:cs="Times New Roman" w:eastAsia="Times New Roman"/>
          <w:lang w:eastAsia="hr-HR"/>
        </w:rPr>
        <w:t xml:space="preserve">       Stalna služba u Karlovcu </w:t>
      </w:r>
    </w:p>
    <w:p w:rsidRDefault="00C04105" w:rsidP="00C04105" w:rsidR="00C04105" w:rsidRPr="00C04105">
      <w:pPr>
        <w:spacing w:after="0"/>
        <w:rPr>
          <w:rFonts w:cs="Times New Roman" w:eastAsia="Times New Roman"/>
          <w:lang w:eastAsia="hr-HR"/>
        </w:rPr>
      </w:pPr>
      <w:r w:rsidRPr="00C04105">
        <w:rPr>
          <w:rFonts w:cs="Times New Roman" w:eastAsia="Times New Roman"/>
          <w:lang w:eastAsia="hr-HR"/>
        </w:rPr>
        <w:t>Karlovac, Trg hrvatskih branitelja 1/II</w:t>
      </w:r>
    </w:p>
    <w:p w:rsidRDefault="00C04105" w:rsidP="00C04105" w:rsidR="00C04105" w:rsidRPr="00C04105">
      <w:pPr>
        <w:spacing w:after="0"/>
        <w:rPr>
          <w:rFonts w:cs="Times New Roman" w:eastAsia="Times New Roman"/>
          <w:lang w:eastAsia="hr-HR"/>
        </w:rPr>
      </w:pPr>
    </w:p>
    <w:p w:rsidRDefault="00C04105" w:rsidP="00C04105" w:rsidR="00C04105" w:rsidRPr="00C04105">
      <w:pPr>
        <w:spacing w:after="0"/>
        <w:jc w:val="center"/>
        <w:rPr>
          <w:rFonts w:cs="Times New Roman" w:eastAsia="Times New Roman"/>
          <w:lang w:eastAsia="hr-HR"/>
        </w:rPr>
      </w:pPr>
      <w:r w:rsidRPr="00C04105">
        <w:rPr>
          <w:rFonts w:cs="Times New Roman" w:eastAsia="Times New Roman"/>
          <w:lang w:eastAsia="hr-HR"/>
        </w:rPr>
        <w:t>R E P U B L I K A   H R V A T S K A</w:t>
      </w:r>
    </w:p>
    <w:p w:rsidRDefault="00C04105" w:rsidP="00C04105" w:rsidR="00C04105" w:rsidRPr="00C04105">
      <w:pPr>
        <w:spacing w:after="0"/>
        <w:rPr>
          <w:rFonts w:cs="Times New Roman" w:eastAsia="Times New Roman"/>
          <w:lang w:eastAsia="hr-HR"/>
        </w:rPr>
      </w:pPr>
    </w:p>
    <w:p w:rsidRDefault="00C04105" w:rsidP="00C04105" w:rsidR="00C04105" w:rsidRPr="00C04105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C04105">
        <w:rPr>
          <w:rFonts w:cs="Times New Roman" w:eastAsia="Times New Roman"/>
          <w:lang w:eastAsia="hr-HR"/>
        </w:rPr>
        <w:tab/>
        <w:t>R J E Š E N J E</w:t>
      </w:r>
    </w:p>
    <w:p w:rsidRDefault="00C04105" w:rsidP="00C04105" w:rsidR="00C04105" w:rsidRPr="00C04105">
      <w:pPr>
        <w:spacing w:after="0"/>
        <w:rPr>
          <w:rFonts w:cs="Times New Roman" w:eastAsia="Times New Roman"/>
          <w:lang w:eastAsia="hr-HR"/>
        </w:rPr>
      </w:pPr>
    </w:p>
    <w:p w:rsidRDefault="00C04105" w:rsidP="00C04105" w:rsidR="00C04105" w:rsidRPr="00C04105">
      <w:pPr>
        <w:spacing w:after="0"/>
        <w:jc w:val="both"/>
        <w:rPr>
          <w:rFonts w:cs="Times New Roman" w:eastAsia="Times New Roman"/>
          <w:lang w:eastAsia="hr-HR"/>
        </w:rPr>
      </w:pPr>
      <w:r w:rsidRPr="00C04105">
        <w:rPr>
          <w:rFonts w:cs="Times New Roman" w:eastAsia="Times New Roman"/>
          <w:lang w:eastAsia="hr-HR"/>
        </w:rPr>
        <w:tab/>
        <w:t xml:space="preserve">TRGOVAČKI SUD U ZAGREBU, Stalna služba u Karlovcu, po sucu Jadranki Mađeruh, u </w:t>
      </w:r>
      <w:proofErr w:type="spellStart"/>
      <w:r w:rsidRPr="00C04105">
        <w:rPr>
          <w:rFonts w:cs="Times New Roman" w:eastAsia="Times New Roman"/>
          <w:lang w:eastAsia="hr-HR"/>
        </w:rPr>
        <w:t>predstečajnom</w:t>
      </w:r>
      <w:proofErr w:type="spellEnd"/>
      <w:r w:rsidRPr="00C04105">
        <w:rPr>
          <w:rFonts w:cs="Times New Roman" w:eastAsia="Times New Roman"/>
          <w:lang w:eastAsia="hr-HR"/>
        </w:rPr>
        <w:t xml:space="preserve"> postupku nad dužnikom Institut za istraživanje i razvoj održivih eko sustava, Velika Gorica, Jagodno 100a, OIB: 97065215278, 26. ožujka 2018.</w:t>
      </w:r>
    </w:p>
    <w:p w:rsidRDefault="00C04105" w:rsidP="00C04105" w:rsidR="00C04105" w:rsidRPr="00C04105">
      <w:pPr>
        <w:spacing w:after="0"/>
        <w:rPr>
          <w:rFonts w:cs="Times New Roman" w:eastAsia="Times New Roman"/>
          <w:lang w:eastAsia="hr-HR"/>
        </w:rPr>
      </w:pPr>
    </w:p>
    <w:p w:rsidRDefault="00C04105" w:rsidP="00C04105" w:rsidR="00C04105" w:rsidRPr="00C04105">
      <w:pPr>
        <w:spacing w:after="0"/>
        <w:jc w:val="center"/>
        <w:rPr>
          <w:rFonts w:cs="Times New Roman" w:eastAsia="Times New Roman"/>
          <w:lang w:eastAsia="hr-HR"/>
        </w:rPr>
      </w:pPr>
      <w:r w:rsidRPr="00C04105">
        <w:rPr>
          <w:rFonts w:cs="Times New Roman" w:eastAsia="Times New Roman"/>
          <w:lang w:eastAsia="hr-HR"/>
        </w:rPr>
        <w:t>r i j e š i o   j e</w:t>
      </w:r>
    </w:p>
    <w:p w:rsidRDefault="00C04105" w:rsidP="00C04105" w:rsidR="00C04105" w:rsidRPr="00C04105">
      <w:pPr>
        <w:spacing w:after="0"/>
        <w:ind w:left="1608"/>
        <w:jc w:val="both"/>
        <w:rPr>
          <w:rFonts w:cs="Times New Roman" w:eastAsia="Times New Roman"/>
          <w:b/>
          <w:lang w:eastAsia="hr-HR"/>
        </w:rPr>
      </w:pPr>
    </w:p>
    <w:p w:rsidRDefault="00C04105" w:rsidP="00C04105" w:rsidR="00C04105" w:rsidRPr="00C04105">
      <w:pPr>
        <w:spacing w:after="0"/>
        <w:jc w:val="both"/>
        <w:rPr>
          <w:rFonts w:cs="Times New Roman" w:eastAsia="Times New Roman"/>
          <w:lang w:eastAsia="hr-HR"/>
        </w:rPr>
      </w:pPr>
      <w:r w:rsidRPr="00C04105">
        <w:rPr>
          <w:rFonts w:cs="Times New Roman" w:eastAsia="Times New Roman"/>
          <w:lang w:eastAsia="hr-HR"/>
        </w:rPr>
        <w:tab/>
        <w:t>Nalaže se računovodstvu ovog suda da iz predujma troškova stečajnog postupka za dužnika Institut za istraživanje i razvoj održivih eko sustava, Velika Gorica, Jagodno 100a, OIB: 97065215278, plati Financijskoj agenciji iznos od 950,00 kn prema računu FINA-e, u roku 8 dana.</w:t>
      </w:r>
    </w:p>
    <w:p w:rsidRDefault="00C04105" w:rsidP="00C04105" w:rsidR="00C04105" w:rsidRPr="00C04105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C04105" w:rsidP="00C04105" w:rsidR="00C04105" w:rsidRPr="00C04105">
      <w:pPr>
        <w:spacing w:after="0"/>
        <w:jc w:val="center"/>
        <w:rPr>
          <w:rFonts w:cs="Times New Roman" w:eastAsia="Times New Roman"/>
          <w:lang w:eastAsia="hr-HR"/>
        </w:rPr>
      </w:pPr>
      <w:r w:rsidRPr="00C04105">
        <w:rPr>
          <w:rFonts w:cs="Times New Roman" w:eastAsia="Times New Roman"/>
          <w:lang w:eastAsia="hr-HR"/>
        </w:rPr>
        <w:t>Obrazloženje</w:t>
      </w:r>
    </w:p>
    <w:p w:rsidRDefault="00C04105" w:rsidP="00C04105" w:rsidR="00C04105" w:rsidRPr="00C04105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C04105" w:rsidP="00C04105" w:rsidR="00C04105" w:rsidRPr="00C041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4105">
        <w:rPr>
          <w:rFonts w:cs="Times New Roman" w:eastAsia="Times New Roman"/>
          <w:lang w:eastAsia="hr-HR"/>
        </w:rPr>
        <w:t xml:space="preserve">FINA je podneskom od 15. ožujka 2018. predložila da joj se odredi naknada za obavljanje poslova u </w:t>
      </w:r>
      <w:proofErr w:type="spellStart"/>
      <w:r w:rsidRPr="00C04105">
        <w:rPr>
          <w:rFonts w:cs="Times New Roman" w:eastAsia="Times New Roman"/>
          <w:lang w:eastAsia="hr-HR"/>
        </w:rPr>
        <w:t>predstečajnom</w:t>
      </w:r>
      <w:proofErr w:type="spellEnd"/>
      <w:r w:rsidRPr="00C04105">
        <w:rPr>
          <w:rFonts w:cs="Times New Roman" w:eastAsia="Times New Roman"/>
          <w:lang w:eastAsia="hr-HR"/>
        </w:rPr>
        <w:t xml:space="preserve"> postupku u iznosu od 950,00 kn.</w:t>
      </w:r>
    </w:p>
    <w:p w:rsidRDefault="00C04105" w:rsidP="00C04105" w:rsidR="00C04105" w:rsidRPr="00C041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04105" w:rsidP="00C04105" w:rsidR="00C04105" w:rsidRPr="00C041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4105">
        <w:rPr>
          <w:rFonts w:cs="Times New Roman" w:eastAsia="Times New Roman"/>
          <w:lang w:eastAsia="hr-HR"/>
        </w:rPr>
        <w:t xml:space="preserve">Temeljem čl. 44. st. 3. i 4. Stečajnog zakona (Narodne novine broj 71/15) i  čl. 2. st. 1. Pravilnika o vrsti i visini naknade troškova Financijske agencije u </w:t>
      </w:r>
      <w:proofErr w:type="spellStart"/>
      <w:r w:rsidRPr="00C04105">
        <w:rPr>
          <w:rFonts w:cs="Times New Roman" w:eastAsia="Times New Roman"/>
          <w:lang w:eastAsia="hr-HR"/>
        </w:rPr>
        <w:t>predstečajnom</w:t>
      </w:r>
      <w:proofErr w:type="spellEnd"/>
      <w:r w:rsidRPr="00C04105">
        <w:rPr>
          <w:rFonts w:cs="Times New Roman" w:eastAsia="Times New Roman"/>
          <w:lang w:eastAsia="hr-HR"/>
        </w:rPr>
        <w:t xml:space="preserve"> postupku i o visini naknade troškova Financijske agencije za podnošenje prijedloga za otvaranje stečajnog postupka (Narodne novine broj 106/15) odlučeno je kao u izreci rješenja.</w:t>
      </w:r>
    </w:p>
    <w:p w:rsidRDefault="00C04105" w:rsidP="00C04105" w:rsidR="00C04105" w:rsidRPr="00C041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04105" w:rsidP="00C04105" w:rsidR="00C04105" w:rsidRPr="00C041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4105" w:rsidP="00C04105" w:rsidR="00C04105" w:rsidRPr="00C04105">
      <w:pPr>
        <w:spacing w:after="0"/>
        <w:jc w:val="center"/>
        <w:rPr>
          <w:rFonts w:cs="Times New Roman" w:eastAsia="Times New Roman"/>
          <w:lang w:eastAsia="hr-HR"/>
        </w:rPr>
      </w:pPr>
      <w:r w:rsidRPr="00C04105">
        <w:rPr>
          <w:rFonts w:cs="Times New Roman" w:eastAsia="Times New Roman"/>
          <w:lang w:eastAsia="hr-HR"/>
        </w:rPr>
        <w:t>U Karlovcu 26. ožujka 2018.</w:t>
      </w:r>
    </w:p>
    <w:p w:rsidRDefault="00C04105" w:rsidP="00C04105" w:rsidR="00C04105" w:rsidRPr="00C041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4105" w:rsidP="00C04105" w:rsidR="00C04105" w:rsidRPr="00C04105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04105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C04105" w:rsidP="00C04105" w:rsidR="00C04105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C04105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C04105">
        <w:rPr>
          <w:rFonts w:cs="Times New Roman" w:eastAsia="Times New Roman"/>
          <w:lang w:eastAsia="hr-HR"/>
        </w:rPr>
        <w:tab/>
        <w:t>Jadranka Mađeruh</w:t>
      </w:r>
      <w:r>
        <w:rPr>
          <w:rFonts w:cs="Times New Roman" w:eastAsia="Times New Roman"/>
          <w:lang w:eastAsia="hr-HR"/>
        </w:rPr>
        <w:t>, v.r.</w:t>
      </w:r>
    </w:p>
    <w:p w:rsidRDefault="00C04105" w:rsidP="00C04105" w:rsidR="00C04105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C04105" w:rsidP="00C04105" w:rsidR="00C04105" w:rsidRPr="00C04105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</w:r>
      <w:r>
        <w:rPr>
          <w:rFonts w:cs="Times New Roman" w:eastAsia="Times New Roman"/>
          <w:lang w:eastAsia="hr-HR"/>
        </w:rPr>
        <w:tab/>
        <w:t>Draženka Prpić</w:t>
      </w:r>
    </w:p>
    <w:p w:rsidRDefault="00C04105" w:rsidP="00C04105" w:rsidR="00C04105" w:rsidRPr="00C04105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C04105">
        <w:rPr>
          <w:rFonts w:cs="Times New Roman" w:eastAsia="Times New Roman"/>
          <w:lang w:eastAsia="hr-HR"/>
        </w:rPr>
        <w:t xml:space="preserve">      </w:t>
      </w:r>
    </w:p>
    <w:p w:rsidRDefault="00C04105" w:rsidP="00C04105" w:rsidR="00C04105" w:rsidRPr="00C04105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C04105">
        <w:rPr>
          <w:rFonts w:cs="Times New Roman" w:eastAsia="Times New Roman"/>
          <w:lang w:eastAsia="hr-HR"/>
        </w:rPr>
        <w:t>UPUTA O PRAVNOM LIJEKU:</w:t>
      </w:r>
    </w:p>
    <w:p w:rsidRDefault="00C04105" w:rsidP="00C04105" w:rsidR="00C04105" w:rsidRPr="00C04105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04105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C04105" w:rsidP="00C04105" w:rsidR="00C04105" w:rsidRPr="00C04105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C04105" w:rsidP="00C04105" w:rsidR="00C04105" w:rsidRPr="00C04105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C04105">
        <w:rPr>
          <w:rFonts w:cs="Times New Roman" w:eastAsia="Times New Roman"/>
          <w:lang w:eastAsia="hr-HR"/>
        </w:rPr>
        <w:t xml:space="preserve">                                                                   </w:t>
      </w:r>
    </w:p>
    <w:sectPr w:rsidSect="0032366B" w:rsidR="00C04105" w:rsidRPr="00C0410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105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0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trošak FINI</izvorni_sadrzaj>
    <derivirana_varijabla naziv="DomainObject.Primjedba_1">trošak FINI</derivirana_varijabla>
  </DomainObject.Primjedba>
  <DomainObject.Oznaka>
    <izvorni_sadrzaj>St-138/2018-22</izvorni_sadrzaj>
    <derivirana_varijabla naziv="DomainObject.Oznaka_1">St-138/2018-22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St-138/2018</izvorni_sadrzaj>
    <derivirana_varijabla naziv="DomainObject.Predmet.OznakaBroj_1">St-138/2018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Institut za istraživanje i razvoj održivih ekosustava zastupanog po punomoćniku Aleksander Haid</izvorni_sadrzaj>
    <derivirana_varijabla naziv="DomainObject.Predmet.ProtustrankaFormated_1">  Institut za istraživanje i razvoj održivih ekosustava zastupanog po punomoćniku Aleksander Haid</derivirana_varijabla>
  </DomainObject.Predmet.ProtustrankaFormated>
  <DomainObject.Predmet.ProtustrankaFormatedOIB>
    <izvorni_sadrzaj>  Institut za istraživanje i razvoj održivih ekosustava, OIB 97065215278 zastupanog po punomoćniku Aleksander Haid</izvorni_sadrzaj>
    <derivirana_varijabla naziv="DomainObject.Predmet.ProtustrankaFormatedOIB_1">  Institut za istraživanje i razvoj održivih ekosustava, OIB 97065215278 zastupanog po punomoćniku Aleksander Haid</derivirana_varijabla>
  </DomainObject.Predmet.ProtustrankaFormatedOIB>
  <DomainObject.Predmet.ProtustrankaFormatedWithAdress>
    <izvorni_sadrzaj> Institut za istraživanje i razvoj održivih ekosustava, Jagodno 100/a, 10410 Velika Gorica zastupanog po punomoćniku Aleksander Haid</izvorni_sadrzaj>
    <derivirana_varijabla naziv="DomainObject.Predmet.ProtustrankaFormatedWithAdress_1"> Institut za istraživanje i razvoj održivih ekosustava, Jagodno 100/a, 10410 Velika Gorica zastupanog po punomoćniku Aleksander Haid</derivirana_varijabla>
  </DomainObject.Predmet.ProtustrankaFormatedWithAdress>
  <DomainObject.Predmet.ProtustrankaFormatedWithAdressOIB>
    <izvorni_sadrzaj> Institut za istraživanje i razvoj održivih ekosustava, OIB 97065215278, Jagodno 100/a, 10410 Velika Gorica zastupanog po punomoćniku Aleksander Haid</izvorni_sadrzaj>
    <derivirana_varijabla naziv="DomainObject.Predmet.ProtustrankaFormatedWithAdressOIB_1"> Institut za istraživanje i razvoj održivih ekosustava, OIB 97065215278, Jagodno 100/a, 10410 Velika Gorica zastupanog po punomoćniku Aleksander Haid</derivirana_varijabla>
  </DomainObject.Predmet.ProtustrankaFormatedWithAdressOIB>
  <DomainObject.Predmet.ProtustrankaWithAdress>
    <izvorni_sadrzaj>Institut za istraživanje i razvoj održivih ekosustava Jagodno 100/a, 10410 Velika Gorica</izvorni_sadrzaj>
    <derivirana_varijabla naziv="DomainObject.Predmet.ProtustrankaWithAdress_1">Institut za istraživanje i razvoj održivih ekosustava Jagodno 100/a, 10410 Velika Gorica</derivirana_varijabla>
  </DomainObject.Predmet.ProtustrankaWithAdress>
  <DomainObject.Predmet.ProtustrankaWithAdressOIB>
    <izvorni_sadrzaj>Institut za istraživanje i razvoj održivih ekosustava, OIB 97065215278, Jagodno 100/a, 10410 Velika Gorica</izvorni_sadrzaj>
    <derivirana_varijabla naziv="DomainObject.Predmet.ProtustrankaWithAdressOIB_1">Institut za istraživanje i razvoj održivih ekosustava, OIB 97065215278, Jagodno 100/a, 10410 Velika Gorica</derivirana_varijabla>
  </DomainObject.Predmet.ProtustrankaWithAdressOIB>
  <DomainObject.Predmet.ProtustrankaNazivFormated>
    <izvorni_sadrzaj>Institut za istraživanje i razvoj održivih ekosustava</izvorni_sadrzaj>
    <derivirana_varijabla naziv="DomainObject.Predmet.ProtustrankaNazivFormated_1">Institut za istraživanje i razvoj održivih ekosustava</derivirana_varijabla>
  </DomainObject.Predmet.ProtustrankaNazivFormated>
  <DomainObject.Predmet.ProtustrankaNazivFormatedOIB>
    <izvorni_sadrzaj>Institut za istraživanje i razvoj održivih ekosustava, OIB 97065215278</izvorni_sadrzaj>
    <derivirana_varijabla naziv="DomainObject.Predmet.ProtustrankaNazivFormatedOIB_1">Institut za istraživanje i razvoj održivih ekosustava, OIB 97065215278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Institut za istraživanje i razvoj održivih ekosustava; Mirjana Mataušić-Pišl</izvorni_sadrzaj>
    <derivirana_varijabla naziv="DomainObject.Predmet.StrankaFormated_1">  Institut za istraživanje i razvoj održivih ekosustava; Mirjana Mataušić-Pišl</derivirana_varijabla>
  </DomainObject.Predmet.StrankaFormated>
  <DomainObject.Predmet.StrankaFormatedOIB>
    <izvorni_sadrzaj>  Institut za istraživanje i razvoj održivih ekosustava, OIB 97065215278; Mirjana Mataušić-Pišl, OIB 82607573373</izvorni_sadrzaj>
    <derivirana_varijabla naziv="DomainObject.Predmet.StrankaFormatedOIB_1">  Institut za istraživanje i razvoj održivih ekosustava, OIB 97065215278; Mirjana Mataušić-Pišl, OIB 82607573373</derivirana_varijabla>
  </DomainObject.Predmet.StrankaFormatedOIB>
  <DomainObject.Predmet.StrankaFormatedWithAdress>
    <izvorni_sadrzaj> Institut za istraživanje i razvoj održivih ekosustava, Jagodno 100/a, 10410 Velika Gorica; Mirjana Mataušić-Pišl, Jagodno 100 A, 10410 Jagodno</izvorni_sadrzaj>
    <derivirana_varijabla naziv="DomainObject.Predmet.StrankaFormatedWithAdress_1"> Institut za istraživanje i razvoj održivih ekosustava, Jagodno 100/a, 10410 Velika Gorica; Mirjana Mataušić-Pišl, Jagodno 100 A, 10410 Jagodno</derivirana_varijabla>
  </DomainObject.Predmet.StrankaFormatedWithAdress>
  <DomainObject.Predmet.StrankaFormatedWithAdressOIB>
    <izvorni_sadrzaj> Institut za istraživanje i razvoj održivih ekosustava, OIB 97065215278, Jagodno 100/a, 10410 Velika Gorica; Mirjana Mataušić-Pišl, OIB 82607573373, Jagodno 100 A, 10410 Jagodno</izvorni_sadrzaj>
    <derivirana_varijabla naziv="DomainObject.Predmet.StrankaFormatedWithAdressOIB_1"> Institut za istraživanje i razvoj održivih ekosustava, OIB 97065215278, Jagodno 100/a, 10410 Velika Gorica; Mirjana Mataušić-Pišl, OIB 82607573373, Jagodno 100 A, 10410 Jagodno</derivirana_varijabla>
  </DomainObject.Predmet.StrankaFormatedWithAdressOIB>
  <DomainObject.Predmet.StrankaWithAdress>
    <izvorni_sadrzaj>Institut za istraživanje i razvoj održivih ekosustava Jagodno 100/a,10410 Velika Gorica,Mirjana Mataušić-Pišl Jagodno 100 A,10410 Jagodno</izvorni_sadrzaj>
    <derivirana_varijabla naziv="DomainObject.Predmet.StrankaWithAdress_1">Institut za istraživanje i razvoj održivih ekosustava Jagodno 100/a,10410 Velika Gorica,Mirjana Mataušić-Pišl Jagodno 100 A,10410 Jagodno</derivirana_varijabla>
  </DomainObject.Predmet.StrankaWithAdress>
  <DomainObject.Predmet.StrankaWithAdressOIB>
    <izvorni_sadrzaj>Institut za istraživanje i razvoj održivih ekosustava, OIB 97065215278, Jagodno 100/a,10410 Velika Gorica,Mirjana Mataušić-Pišl, OIB 82607573373, Jagodno 100 A,10410 Jagodno</izvorni_sadrzaj>
    <derivirana_varijabla naziv="DomainObject.Predmet.StrankaWithAdressOIB_1">Institut za istraživanje i razvoj održivih ekosustava, OIB 97065215278, Jagodno 100/a,10410 Velika Gorica,Mirjana Mataušić-Pišl, OIB 82607573373, Jagodno 100 A,10410 Jagodno</derivirana_varijabla>
  </DomainObject.Predmet.StrankaWithAdressOIB>
  <DomainObject.Predmet.StrankaNazivFormated>
    <izvorni_sadrzaj>Institut za istraživanje i razvoj održivih ekosustava,Mirjana Mataušić-Pišl</izvorni_sadrzaj>
    <derivirana_varijabla naziv="DomainObject.Predmet.StrankaNazivFormated_1">Institut za istraživanje i razvoj održivih ekosustava,Mirjana Mataušić-Pišl</derivirana_varijabla>
  </DomainObject.Predmet.StrankaNazivFormated>
  <DomainObject.Predmet.StrankaNazivFormatedOIB>
    <izvorni_sadrzaj>Institut za istraživanje i razvoj održivih ekosustava, OIB 97065215278,Mirjana Mataušić-Pišl, OIB 82607573373</izvorni_sadrzaj>
    <derivirana_varijabla naziv="DomainObject.Predmet.StrankaNazivFormatedOIB_1">Institut za istraživanje i razvoj održivih ekosustava, OIB 97065215278,Mirjana Mataušić-Pišl, OIB 82607573373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Institut za istraživanje i razvoj održivih ekosustava</item>
      <item>Mirjana Mataušić-Pišl</item>
    </izvorni_sadrzaj>
    <derivirana_varijabla naziv="DomainObject.Predmet.StrankaListFormated_1">
      <item>Institut za istraživanje i razvoj održivih ekosustava</item>
      <item>Mirjana Mataušić-Pišl</item>
    </derivirana_varijabla>
  </DomainObject.Predmet.StrankaListFormated>
  <DomainObject.Predmet.StrankaListFormatedOIB>
    <izvorni_sadrzaj>
      <item>Institut za istraživanje i razvoj održivih ekosustava, OIB 97065215278</item>
      <item>Mirjana Mataušić-Pišl, OIB 82607573373</item>
    </izvorni_sadrzaj>
    <derivirana_varijabla naziv="DomainObject.Predmet.StrankaListFormatedOIB_1">
      <item>Institut za istraživanje i razvoj održivih ekosustava, OIB 97065215278</item>
      <item>Mirjana Mataušić-Pišl, OIB 82607573373</item>
    </derivirana_varijabla>
  </DomainObject.Predmet.StrankaListFormatedOIB>
  <DomainObject.Predmet.StrankaListFormatedWithAdress>
    <izvorni_sadrzaj>
      <item>Institut za istraživanje i razvoj održivih ekosustava, Jagodno 100/a, 10410 Velika Gorica</item>
      <item>Mirjana Mataušić-Pišl, Jagodno 100 A, 10410 Jagodno</item>
    </izvorni_sadrzaj>
    <derivirana_varijabla naziv="DomainObject.Predmet.StrankaListFormatedWithAdress_1">
      <item>Institut za istraživanje i razvoj održivih ekosustava, Jagodno 100/a, 10410 Velika Gorica</item>
      <item>Mirjana Mataušić-Pišl, Jagodno 100 A, 10410 Jagodno</item>
    </derivirana_varijabla>
  </DomainObject.Predmet.StrankaListFormatedWithAdress>
  <DomainObject.Predmet.StrankaListFormatedWithAdressOIB>
    <izvorni_sadrzaj>
      <item>Institut za istraživanje i razvoj održivih ekosustava, OIB 97065215278, Jagodno 100/a, 10410 Velika Gorica</item>
      <item>Mirjana Mataušić-Pišl, OIB 82607573373, Jagodno 100 A, 10410 Jagodno</item>
    </izvorni_sadrzaj>
    <derivirana_varijabla naziv="DomainObject.Predmet.StrankaListFormatedWithAdressOIB_1">
      <item>Institut za istraživanje i razvoj održivih ekosustava, OIB 97065215278, Jagodno 100/a, 10410 Velika Gorica</item>
      <item>Mirjana Mataušić-Pišl, OIB 82607573373, Jagodno 100 A, 10410 Jagodno</item>
    </derivirana_varijabla>
  </DomainObject.Predmet.StrankaListFormatedWithAdressOIB>
  <DomainObject.Predmet.StrankaListNazivFormated>
    <izvorni_sadrzaj>
      <item>Institut za istraživanje i razvoj održivih ekosustava</item>
      <item>Mirjana Mataušić-Pišl</item>
    </izvorni_sadrzaj>
    <derivirana_varijabla naziv="DomainObject.Predmet.StrankaListNazivFormated_1">
      <item>Institut za istraživanje i razvoj održivih ekosustava</item>
      <item>Mirjana Mataušić-Pišl</item>
    </derivirana_varijabla>
  </DomainObject.Predmet.StrankaListNazivFormated>
  <DomainObject.Predmet.StrankaListNazivFormatedOIB>
    <izvorni_sadrzaj>
      <item>Institut za istraživanje i razvoj održivih ekosustava, OIB 97065215278</item>
      <item>Mirjana Mataušić-Pišl, OIB 82607573373</item>
    </izvorni_sadrzaj>
    <derivirana_varijabla naziv="DomainObject.Predmet.StrankaListNazivFormatedOIB_1">
      <item>Institut za istraživanje i razvoj održivih ekosustava, OIB 97065215278</item>
      <item>Mirjana Mataušić-Pišl, OIB 82607573373</item>
    </derivirana_varijabla>
  </DomainObject.Predmet.StrankaListNazivFormatedOIB>
  <DomainObject.Predmet.ProtuStrankaListFormated>
    <izvorni_sadrzaj>
      <item>Institut za istraživanje i razvoj održivih ekosustava zastupanog po punomoćniku Aleksander Haid</item>
    </izvorni_sadrzaj>
    <derivirana_varijabla naziv="DomainObject.Predmet.ProtuStrankaListFormated_1">
      <item>Institut za istraživanje i razvoj održivih ekosustava zastupanog po punomoćniku Aleksander Haid</item>
    </derivirana_varijabla>
  </DomainObject.Predmet.ProtuStrankaListFormated>
  <DomainObject.Predmet.ProtuStrankaListFormatedOIB>
    <izvorni_sadrzaj>
      <item>Institut za istraživanje i razvoj održivih ekosustava, OIB 97065215278 zastupanog po punomoćniku Aleksander Haid</item>
    </izvorni_sadrzaj>
    <derivirana_varijabla naziv="DomainObject.Predmet.ProtuStrankaListFormatedOIB_1">
      <item>Institut za istraživanje i razvoj održivih ekosustava, OIB 97065215278 zastupanog po punomoćniku Aleksander Haid</item>
    </derivirana_varijabla>
  </DomainObject.Predmet.ProtuStrankaListFormatedOIB>
  <DomainObject.Predmet.ProtuStrankaListFormatedWithAdress>
    <izvorni_sadrzaj>
      <item>Institut za istraživanje i razvoj održivih ekosustava, Jagodno 100/a, 10410 Velika Gorica zastupanog po punomoćniku Aleksander Haid</item>
    </izvorni_sadrzaj>
    <derivirana_varijabla naziv="DomainObject.Predmet.ProtuStrankaListFormatedWithAdress_1">
      <item>Institut za istraživanje i razvoj održivih ekosustava, Jagodno 100/a, 10410 Velika Gorica zastupanog po punomoćniku Aleksander Haid</item>
    </derivirana_varijabla>
  </DomainObject.Predmet.ProtuStrankaListFormatedWithAdress>
  <DomainObject.Predmet.ProtuStrankaListFormatedWithAdressOIB>
    <izvorni_sadrzaj>
      <item>Institut za istraživanje i razvoj održivih ekosustava, OIB 97065215278, Jagodno 100/a, 10410 Velika Gorica zastupanog po punomoćniku Aleksander Haid</item>
    </izvorni_sadrzaj>
    <derivirana_varijabla naziv="DomainObject.Predmet.ProtuStrankaListFormatedWithAdressOIB_1">
      <item>Institut za istraživanje i razvoj održivih ekosustava, OIB 97065215278, Jagodno 100/a, 10410 Velika Gorica zastupanog po punomoćniku Aleksander Haid</item>
    </derivirana_varijabla>
  </DomainObject.Predmet.ProtuStrankaListFormatedWithAdressOIB>
  <DomainObject.Predmet.ProtuStrankaListNazivFormated>
    <izvorni_sadrzaj>
      <item>Institut za istraživanje i razvoj održivih ekosustava</item>
    </izvorni_sadrzaj>
    <derivirana_varijabla naziv="DomainObject.Predmet.ProtuStrankaListNazivFormated_1">
      <item>Institut za istraživanje i razvoj održivih ekosustava</item>
    </derivirana_varijabla>
  </DomainObject.Predmet.ProtuStrankaListNazivFormated>
  <DomainObject.Predmet.ProtuStrankaListNazivFormatedOIB>
    <izvorni_sadrzaj>
      <item>Institut za istraživanje i razvoj održivih ekosustava, OIB 97065215278</item>
    </izvorni_sadrzaj>
    <derivirana_varijabla naziv="DomainObject.Predmet.ProtuStrankaListNazivFormatedOIB_1">
      <item>Institut za istraživanje i razvoj održivih ekosustava, OIB 97065215278</item>
    </derivirana_varijabla>
  </DomainObject.Predmet.ProtuStrankaListNazivFormatedOIB>
  <DomainObject.Predmet.OstaliListFormated>
    <izvorni_sadrzaj>
      <item>Aleksander Haid punomoćnik sudionika u postupku Institut za istraživanje i razvoj održivih ekosustava</item>
    </izvorni_sadrzaj>
    <derivirana_varijabla naziv="DomainObject.Predmet.OstaliListFormated_1">
      <item>Aleksander Haid punomoćnik sudionika u postupku Institut za istraživanje i razvoj održivih ekosustava</item>
    </derivirana_varijabla>
  </DomainObject.Predmet.OstaliListFormated>
  <DomainObject.Predmet.OstaliListFormatedOIB>
    <izvorni_sadrzaj>
      <item>Aleksander Haid punomoćnik sudionika u postupku Institut za istraživanje i razvoj održivih ekosustava</item>
    </izvorni_sadrzaj>
    <derivirana_varijabla naziv="DomainObject.Predmet.OstaliListFormatedOIB_1">
      <item>Aleksander Haid punomoćnik sudionika u postupku Institut za istraživanje i razvoj održivih ekosustava</item>
    </derivirana_varijabla>
  </DomainObject.Predmet.OstaliListFormatedOIB>
  <DomainObject.Predmet.OstaliListFormatedWithAdress>
    <izvorni_sadrzaj>
      <item>Aleksander Haid, Ilica 134, 10000 Zagreb punomoćnik sudionika u postupku Institut za istraživanje i razvoj održivih ekosustava</item>
    </izvorni_sadrzaj>
    <derivirana_varijabla naziv="DomainObject.Predmet.OstaliListFormatedWithAdress_1">
      <item>Aleksander Haid, Ilica 134, 10000 Zagreb punomoćnik sudionika u postupku Institut za istraživanje i razvoj održivih ekosustava</item>
    </derivirana_varijabla>
  </DomainObject.Predmet.OstaliListFormatedWithAdress>
  <DomainObject.Predmet.OstaliListFormatedWithAdressOIB>
    <izvorni_sadrzaj>
      <item>Aleksander Haid, Ilica 134, 10000 Zagreb punomoćnik sudionika u postupku Institut za istraživanje i razvoj održivih ekosustava</item>
    </izvorni_sadrzaj>
    <derivirana_varijabla naziv="DomainObject.Predmet.OstaliListFormatedWithAdressOIB_1">
      <item>Aleksander Haid, Ilica 134, 10000 Zagreb punomoćnik sudionika u postupku Institut za istraživanje i razvoj održivih ekosustava</item>
    </derivirana_varijabla>
  </DomainObject.Predmet.OstaliListFormatedWithAdressOIB>
  <DomainObject.Predmet.OstaliListNazivFormated>
    <izvorni_sadrzaj>
      <item>Aleksander Haid</item>
    </izvorni_sadrzaj>
    <derivirana_varijabla naziv="DomainObject.Predmet.OstaliListNazivFormated_1">
      <item>Aleksander Haid</item>
    </derivirana_varijabla>
  </DomainObject.Predmet.OstaliListNazivFormated>
  <DomainObject.Predmet.OstaliListNazivFormatedOIB>
    <izvorni_sadrzaj>
      <item>Aleksander Haid</item>
    </izvorni_sadrzaj>
    <derivirana_varijabla naziv="DomainObject.Predmet.OstaliListNazivFormatedOIB_1">
      <item>Aleksander Haid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St-138/2018-22</izvorni_sadrzaj>
    <derivirana_varijabla naziv="DomainObject.PoslovniBrojDokumenta_1">St-138/2018-22</derivirana_varijabla>
  </DomainObject.PoslovniBrojDokumenta>
  <DomainObject.Predmet.StrankaIDrugi>
    <izvorni_sadrzaj>Institut za istraživanje i razvoj održivih ekosustava i dr.</izvorni_sadrzaj>
    <derivirana_varijabla naziv="DomainObject.Predmet.StrankaIDrugi_1">Institut za istraživanje i razvoj održivih ekosustava i dr.</derivirana_varijabla>
  </DomainObject.Predmet.StrankaIDrugi>
  <DomainObject.Predmet.ProtustrankaIDrugi>
    <izvorni_sadrzaj>Institut za istraživanje i razvoj održivih ekosustava</izvorni_sadrzaj>
    <derivirana_varijabla naziv="DomainObject.Predmet.ProtustrankaIDrugi_1">Institut za istraživanje i razvoj održivih ekosustava</derivirana_varijabla>
  </DomainObject.Predmet.ProtustrankaIDrugi>
  <DomainObject.Predmet.StrankaIDrugiAdressOIB>
    <izvorni_sadrzaj>Institut za istraživanje i razvoj održivih ekosustava, OIB 97065215278, Jagodno 100/a, 10410 Velika Gorica i dr.</izvorni_sadrzaj>
    <derivirana_varijabla naziv="DomainObject.Predmet.StrankaIDrugiAdressOIB_1">Institut za istraživanje i razvoj održivih ekosustava, OIB 97065215278, Jagodno 100/a, 10410 Velika Gorica i dr.</derivirana_varijabla>
  </DomainObject.Predmet.StrankaIDrugiAdressOIB>
  <DomainObject.Predmet.ProtustrankaIDrugiAdressOIB>
    <izvorni_sadrzaj>Institut za istraživanje i razvoj održivih ekosustava, OIB 97065215278, Jagodno 100/a, 10410 Velika Gorica</izvorni_sadrzaj>
    <derivirana_varijabla naziv="DomainObject.Predmet.ProtustrankaIDrugiAdressOIB_1">Institut za istraživanje i razvoj održivih ekosustava, OIB 97065215278, Jagodno 100/a,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Institut za istraživanje i razvoj održivih ekosustava</item>
      <item>Institut za istraživanje i razvoj održivih ekosustava</item>
      <item>Aleksander Haid</item>
      <item>Mirjana Mataušić-Pišl</item>
    </izvorni_sadrzaj>
    <derivirana_varijabla naziv="DomainObject.Predmet.SudioniciListNaziv_1">
      <item>Institut za istraživanje i razvoj održivih ekosustava</item>
      <item>Institut za istraživanje i razvoj održivih ekosustava</item>
      <item>Aleksander Haid</item>
      <item>Mirjana Mataušić-Pišl</item>
    </derivirana_varijabla>
  </DomainObject.Predmet.SudioniciListNaziv>
  <DomainObject.Predmet.SudioniciListAdressOIB>
    <izvorni_sadrzaj>
      <item>Institut za istraživanje i razvoj održivih ekosustava, OIB 97065215278, Jagodno 100/a,10410 Velika Gorica</item>
      <item>Institut za istraživanje i razvoj održivih ekosustava, OIB 97065215278, Jagodno 100/a,10410 Velika Gorica</item>
      <item>Aleksander Haid, Ilica 134,10000 Zagreb</item>
      <item>Mirjana Mataušić-Pišl, OIB 82607573373, Jagodno 100 A,10410 Jagodno</item>
    </izvorni_sadrzaj>
    <derivirana_varijabla naziv="DomainObject.Predmet.SudioniciListAdressOIB_1">
      <item>Institut za istraživanje i razvoj održivih ekosustava, OIB 97065215278, Jagodno 100/a,10410 Velika Gorica</item>
      <item>Institut za istraživanje i razvoj održivih ekosustava, OIB 97065215278, Jagodno 100/a,10410 Velika Gorica</item>
      <item>Aleksander Haid, Ilica 134,10000 Zagreb</item>
      <item>Mirjana Mataušić-Pišl, OIB 82607573373, Jagodno 100 A,10410 Jagodno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B69C19-E0B1-4E0B-A328-85C9B2A466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1251</properties:Characters>
  <properties:Lines>45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2018-03-26T11:09:00Z</cp:lastPrinted>
  <dcterms:modified xmlns:xsi="http://www.w3.org/2001/XMLSchema-instance" xsi:type="dcterms:W3CDTF">2018-03-26T11:09:00Z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St-138/2018-22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