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b023e" w14:paraId="bfb023e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816136" cx="614477"/>
            <wp:effectExtent b="317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22003" cx="6188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6276A2" w:rsidP="0077445F" w:rsidR="0077445F" w:rsidRPr="00BF1F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Amruševa 2/II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 xml:space="preserve">Trgovački sud u Zagrebu po sucu pojedincu Vesni </w:t>
      </w:r>
      <w:r w:rsidR="006276A2">
        <w:rPr>
          <w:rFonts w:hAnsi="Times New Roman" w:ascii="Times New Roman"/>
          <w:sz w:val="24"/>
        </w:rPr>
        <w:t xml:space="preserve">Sremac Šoštar </w:t>
      </w:r>
      <w:r w:rsidR="00A407DA" w:rsidRPr="00BF1F94">
        <w:rPr>
          <w:rFonts w:hAnsi="Times New Roman" w:ascii="Times New Roman"/>
          <w:sz w:val="24"/>
        </w:rPr>
        <w:t>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 xml:space="preserve">Financijska agencija, RC </w:t>
      </w:r>
      <w:r w:rsidR="006276A2">
        <w:rPr>
          <w:rFonts w:hAnsi="Times New Roman" w:ascii="Times New Roman"/>
          <w:sz w:val="24"/>
        </w:rPr>
        <w:t>Zagreb, Podružnica Zagreb, Trg s</w:t>
      </w:r>
      <w:r w:rsidR="00BE0EB9" w:rsidRPr="003C4FEF">
        <w:rPr>
          <w:rFonts w:hAnsi="Times New Roman" w:ascii="Times New Roman"/>
          <w:sz w:val="24"/>
        </w:rPr>
        <w:t>vibanjskih žrtava 1995. 1, Zagreb, OIB 85821130368</w:t>
      </w:r>
      <w:r w:rsidR="00A407DA" w:rsidRPr="00BF1F94">
        <w:rPr>
          <w:rFonts w:hAnsi="Times New Roman" w:ascii="Times New Roman"/>
          <w:sz w:val="24"/>
        </w:rPr>
        <w:t xml:space="preserve">, za otvaranje stečajnog postupka nad </w:t>
      </w:r>
      <w:r w:rsidR="00F13527">
        <w:rPr>
          <w:rFonts w:hAnsi="Times New Roman" w:ascii="Times New Roman"/>
          <w:sz w:val="24"/>
        </w:rPr>
        <w:t xml:space="preserve">dužnikom </w:t>
      </w:r>
      <w:r w:rsidR="0082160E">
        <w:rPr>
          <w:rFonts w:hAnsi="Times New Roman" w:ascii="Times New Roman"/>
          <w:sz w:val="24"/>
        </w:rPr>
        <w:t>TEB EKON d.o.o., Zagreb, Vončinina 2, OIB: 09931812177</w:t>
      </w:r>
      <w:r w:rsidR="00932096">
        <w:rPr>
          <w:rFonts w:hAnsi="Times New Roman" w:ascii="Times New Roman"/>
          <w:sz w:val="24"/>
        </w:rPr>
        <w:t>,</w:t>
      </w:r>
      <w:r w:rsidR="00254BCB">
        <w:rPr>
          <w:rFonts w:hAnsi="Times New Roman" w:ascii="Times New Roman"/>
          <w:sz w:val="24"/>
        </w:rPr>
        <w:t xml:space="preserve"> dana </w:t>
      </w:r>
      <w:r w:rsidR="002514CB">
        <w:rPr>
          <w:rFonts w:hAnsi="Times New Roman" w:ascii="Times New Roman"/>
          <w:sz w:val="24"/>
        </w:rPr>
        <w:t>05. prosinca</w:t>
      </w:r>
      <w:r w:rsidR="00C02A56">
        <w:rPr>
          <w:rFonts w:hAnsi="Times New Roman" w:ascii="Times New Roman"/>
          <w:sz w:val="24"/>
        </w:rPr>
        <w:t xml:space="preserve">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D4248C" w:rsidR="00C74FE8" w:rsidRPr="00D4248C">
      <w:pPr>
        <w:jc w:val="both"/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 xml:space="preserve">1. Nalaže se odgovornoj osobi za zastupanje </w:t>
      </w:r>
      <w:r w:rsidR="00C74FE8" w:rsidRPr="003F62D4">
        <w:rPr>
          <w:rFonts w:hAnsi="Times New Roman" w:ascii="Times New Roman"/>
          <w:sz w:val="24"/>
        </w:rPr>
        <w:t>dužnik</w:t>
      </w:r>
      <w:r w:rsidR="00C74FE8" w:rsidRPr="00E80109">
        <w:rPr>
          <w:rFonts w:hAnsi="Times New Roman" w:ascii="Times New Roman"/>
          <w:sz w:val="24"/>
        </w:rPr>
        <w:t>a</w:t>
      </w:r>
      <w:r w:rsidR="001260B2" w:rsidRPr="00ED6C2A">
        <w:rPr>
          <w:rFonts w:hAnsi="Times New Roman" w:ascii="Times New Roman"/>
          <w:sz w:val="24"/>
        </w:rPr>
        <w:t xml:space="preserve"> </w:t>
      </w:r>
      <w:r w:rsidR="0082160E">
        <w:rPr>
          <w:rFonts w:hAnsi="Times New Roman" w:ascii="Times New Roman"/>
          <w:sz w:val="24"/>
        </w:rPr>
        <w:t>Filip Crnogorac iz Zagreba, Ljudevita Jonkea 13, OIB: 82629677672 i Jozo Crnogorac iz Zagreba, Ljudevita Jonkea 3 OIB: 72675623657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>- da u roku osam dana plati iznos predujma od 1.000,00 kn (</w:t>
      </w:r>
      <w:r w:rsidR="00414025">
        <w:rPr>
          <w:rFonts w:hAnsi="Times New Roman" w:ascii="Times New Roman"/>
          <w:sz w:val="24"/>
        </w:rPr>
        <w:t>tisuća</w:t>
      </w:r>
      <w:r w:rsidRPr="00A1369E">
        <w:rPr>
          <w:rFonts w:hAnsi="Times New Roman" w:ascii="Times New Roman"/>
          <w:sz w:val="24"/>
        </w:rPr>
        <w:t xml:space="preserve">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2514CB">
        <w:rPr>
          <w:rFonts w:hAnsi="Times New Roman" w:ascii="Times New Roman"/>
          <w:sz w:val="24"/>
        </w:rPr>
        <w:t>3119</w:t>
      </w:r>
      <w:r w:rsidR="00950E79">
        <w:rPr>
          <w:rFonts w:hAnsi="Times New Roman" w:ascii="Times New Roman"/>
          <w:sz w:val="24"/>
        </w:rPr>
        <w:t>17</w:t>
      </w:r>
      <w:r w:rsidR="00281F4A">
        <w:rPr>
          <w:rFonts w:hAnsi="Times New Roman" w:ascii="Times New Roman"/>
          <w:sz w:val="24"/>
        </w:rPr>
        <w:t>.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414025">
        <w:rPr>
          <w:rFonts w:hAnsi="Times New Roman" w:ascii="Times New Roman"/>
          <w:sz w:val="24"/>
        </w:rPr>
        <w:t xml:space="preserve">ati iznos predujma od </w:t>
      </w:r>
      <w:r w:rsidR="00414025" w:rsidRPr="006276A2">
        <w:rPr>
          <w:rFonts w:hAnsi="Times New Roman" w:ascii="Times New Roman"/>
          <w:b/>
          <w:sz w:val="24"/>
        </w:rPr>
        <w:t>5</w:t>
      </w:r>
      <w:r w:rsidR="000577CF" w:rsidRPr="006276A2">
        <w:rPr>
          <w:rFonts w:hAnsi="Times New Roman" w:ascii="Times New Roman"/>
          <w:b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DF76F9" w:rsidRPr="006276A2">
        <w:rPr>
          <w:rFonts w:hAnsi="Times New Roman" w:ascii="Times New Roman"/>
          <w:b/>
          <w:sz w:val="24"/>
        </w:rPr>
        <w:t>pet</w:t>
      </w:r>
      <w:r w:rsidR="0062647D" w:rsidRPr="006276A2">
        <w:rPr>
          <w:rFonts w:hAnsi="Times New Roman" w:ascii="Times New Roman"/>
          <w:b/>
          <w:sz w:val="24"/>
        </w:rPr>
        <w:t xml:space="preserve"> tisuća kuna</w:t>
      </w:r>
      <w:r w:rsidR="0062647D" w:rsidRPr="00BF1F94">
        <w:rPr>
          <w:rFonts w:hAnsi="Times New Roman" w:ascii="Times New Roman"/>
          <w:sz w:val="24"/>
        </w:rPr>
        <w:t>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E41BC">
        <w:rPr>
          <w:rFonts w:hAnsi="Times New Roman" w:ascii="Times New Roman"/>
          <w:sz w:val="24"/>
          <w:lang w:val="pl-PL"/>
        </w:rPr>
        <w:t>3</w:t>
      </w:r>
      <w:r w:rsidR="002514CB">
        <w:rPr>
          <w:rFonts w:hAnsi="Times New Roman" w:ascii="Times New Roman"/>
          <w:sz w:val="24"/>
          <w:lang w:val="pl-PL"/>
        </w:rPr>
        <w:t>119</w:t>
      </w:r>
      <w:r w:rsidR="00254BCB">
        <w:rPr>
          <w:rFonts w:hAnsi="Times New Roman" w:ascii="Times New Roman"/>
          <w:sz w:val="24"/>
          <w:lang w:val="pl-PL"/>
        </w:rPr>
        <w:t>17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6276A2" w:rsidP="004A0D6C" w:rsidR="006276A2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254BCB" w:rsidR="004A0D6C" w:rsidRPr="00254BCB">
      <w:pPr>
        <w:jc w:val="both"/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ED6C2A">
        <w:rPr>
          <w:rFonts w:hAnsi="Times New Roman" w:ascii="Times New Roman"/>
          <w:sz w:val="24"/>
        </w:rPr>
        <w:t xml:space="preserve"> </w:t>
      </w:r>
      <w:r w:rsidR="002514CB">
        <w:rPr>
          <w:rFonts w:hAnsi="Times New Roman" w:ascii="Times New Roman"/>
          <w:sz w:val="24"/>
        </w:rPr>
        <w:t>Filip Crnogorac iz Zagreba, Ljudevita Jonkea 13, OIB: 82629677672 i Jozo Crnogorac iz Zagreba, Ljudevita Jonkea 3 OIB: 72675623657</w:t>
      </w:r>
      <w:r w:rsidR="00ED6C2A" w:rsidRPr="00ED6C2A">
        <w:rPr>
          <w:rFonts w:hAnsi="Times New Roman" w:ascii="Times New Roman"/>
          <w:sz w:val="24"/>
        </w:rPr>
        <w:t>,</w:t>
      </w:r>
      <w:r w:rsidR="00BB1678">
        <w:rPr>
          <w:rFonts w:hAnsi="Times New Roman" w:ascii="Times New Roman"/>
          <w:sz w:val="24"/>
        </w:rPr>
        <w:t xml:space="preserve">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254BCB">
        <w:rPr>
          <w:rFonts w:hAnsi="Times New Roman" w:ascii="Times New Roman"/>
          <w:sz w:val="24"/>
        </w:rPr>
        <w:t>27</w:t>
      </w:r>
      <w:r w:rsidR="001F64C0">
        <w:rPr>
          <w:rFonts w:hAnsi="Times New Roman" w:ascii="Times New Roman"/>
          <w:sz w:val="24"/>
        </w:rPr>
        <w:t xml:space="preserve">. </w:t>
      </w:r>
      <w:r w:rsidR="00950E79">
        <w:rPr>
          <w:rFonts w:hAnsi="Times New Roman" w:ascii="Times New Roman"/>
          <w:sz w:val="24"/>
        </w:rPr>
        <w:t>studenog 2017</w:t>
      </w:r>
      <w:r w:rsidR="00135F1F">
        <w:rPr>
          <w:rFonts w:hAnsi="Times New Roman" w:ascii="Times New Roman"/>
          <w:sz w:val="24"/>
        </w:rPr>
        <w:t xml:space="preserve">., </w:t>
      </w:r>
      <w:r w:rsidR="00587951" w:rsidRPr="00BF1F94">
        <w:rPr>
          <w:rFonts w:hAnsi="Times New Roman" w:ascii="Times New Roman"/>
          <w:sz w:val="24"/>
        </w:rPr>
        <w:t xml:space="preserve">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135F1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  <w:r w:rsidR="000577CF" w:rsidRPr="00BF1F94">
        <w:rPr>
          <w:rFonts w:hAnsi="Times New Roman" w:ascii="Times New Roman"/>
          <w:sz w:val="24"/>
        </w:rPr>
        <w:lastRenderedPageBreak/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414025">
        <w:rPr>
          <w:rFonts w:hAnsi="Times New Roman" w:ascii="Times New Roman"/>
          <w:sz w:val="24"/>
          <w:lang w:val="pl-PL"/>
        </w:rPr>
        <w:t>atraženi predujam u iznosu od 5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135F1F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 xml:space="preserve">, potrebno je izraditi financijska </w:t>
      </w:r>
      <w:r w:rsidR="009249D9">
        <w:rPr>
          <w:rFonts w:hAnsi="Times New Roman" w:ascii="Times New Roman"/>
          <w:sz w:val="24"/>
          <w:lang w:val="pl-PL"/>
        </w:rPr>
        <w:lastRenderedPageBreak/>
        <w:t>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254BCB" w:rsidP="0077445F" w:rsidR="0077445F" w:rsidRPr="00BF1F9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Zagrebu, </w:t>
      </w:r>
      <w:r w:rsidR="002514CB">
        <w:rPr>
          <w:rFonts w:hAnsi="Times New Roman" w:ascii="Times New Roman"/>
          <w:sz w:val="24"/>
        </w:rPr>
        <w:t>05. prosinca</w:t>
      </w:r>
      <w:r w:rsidR="00995CC6">
        <w:rPr>
          <w:rFonts w:hAnsi="Times New Roman" w:ascii="Times New Roman"/>
          <w:sz w:val="24"/>
        </w:rPr>
        <w:t xml:space="preserve"> 2017. godine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8653D" w:rsidR="0077445F" w:rsidRPr="0078653D">
      <w:pPr>
        <w:pStyle w:val="Bezproreda"/>
        <w:jc w:val="right"/>
        <w:rPr>
          <w:rFonts w:hAnsi="Times New Roman" w:ascii="Times New Roman"/>
          <w:sz w:val="24"/>
          <w:lang w:val="pl-PL"/>
        </w:rPr>
      </w:pPr>
      <w:r w:rsidRPr="00BF1F94">
        <w:tab/>
      </w:r>
      <w:r w:rsidRPr="00BF1F94">
        <w:tab/>
      </w:r>
      <w:r w:rsidRPr="00BF1F94"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</w:rPr>
        <w:tab/>
      </w:r>
      <w:r w:rsidR="00995CC6" w:rsidRPr="0078653D">
        <w:rPr>
          <w:rFonts w:hAnsi="Times New Roman" w:ascii="Times New Roman"/>
          <w:sz w:val="24"/>
        </w:rPr>
        <w:tab/>
      </w:r>
      <w:r w:rsidRPr="0078653D">
        <w:rPr>
          <w:rFonts w:hAnsi="Times New Roman" w:ascii="Times New Roman"/>
          <w:sz w:val="24"/>
          <w:lang w:val="pl-PL"/>
        </w:rPr>
        <w:t>SUDAC:</w:t>
      </w:r>
    </w:p>
    <w:p w:rsidRDefault="00873AF2" w:rsidP="00E53D3D" w:rsidR="002514CB">
      <w:pPr>
        <w:pStyle w:val="Uvuenotijeloteksta"/>
        <w:ind w:firstLine="141" w:left="1983"/>
        <w:jc w:val="right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 w:rsidR="0077445F" w:rsidRPr="0078653D">
        <w:rPr>
          <w:lang w:val="pl-PL"/>
        </w:rPr>
        <w:tab/>
      </w:r>
      <w:r w:rsidR="0077445F" w:rsidRPr="0078653D">
        <w:rPr>
          <w:lang w:val="pl-PL"/>
        </w:rPr>
        <w:tab/>
      </w:r>
      <w:r w:rsidR="006276A2" w:rsidRPr="0078653D">
        <w:rPr>
          <w:lang w:val="pl-PL"/>
        </w:rPr>
        <w:t>Vesna Sremac Šoštar</w:t>
      </w:r>
      <w:r w:rsidR="002514CB">
        <w:t>,v.r.</w:t>
      </w:r>
    </w:p>
    <w:p w:rsidRDefault="002514CB" w:rsidP="00D338FD" w:rsidR="002514CB">
      <w:pPr>
        <w:pStyle w:val="Uvuenotijeloteksta"/>
        <w:ind w:firstLine="141" w:left="1983"/>
        <w:jc w:val="right"/>
      </w:pPr>
      <w:r>
        <w:t>Za točnost otpravka</w:t>
      </w:r>
    </w:p>
    <w:p w:rsidRDefault="002514CB" w:rsidP="00C3213B" w:rsidR="0077445F" w:rsidRPr="00873AF2">
      <w:pPr>
        <w:pStyle w:val="Uvuenotijeloteksta"/>
        <w:ind w:firstLine="141" w:left="1983"/>
        <w:jc w:val="right"/>
        <w:rPr>
          <w:lang w:val="pl-PL"/>
        </w:rPr>
      </w:pPr>
      <w:r>
        <w:t>Matea Bizjak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C3213B" w:rsidP="002514CB" w:rsidR="00C3213B" w:rsidRPr="00C3213B">
      <w:pPr>
        <w:pStyle w:val="Odlomakpopisa"/>
        <w:rPr>
          <w:rFonts w:hAnsi="Times New Roman" w:ascii="Times New Roman"/>
          <w:sz w:val="24"/>
        </w:rPr>
      </w:pPr>
    </w:p>
    <w:sectPr w:rsidSect="00135F1F" w:rsidR="00C3213B" w:rsidRPr="00C3213B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52F" w:rsidR="0050752F">
      <w:r>
        <w:separator/>
      </w:r>
    </w:p>
  </w:endnote>
  <w:endnote w:id="0" w:type="continuationSeparator">
    <w:p w:rsidRDefault="0050752F" w:rsidR="00507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52F" w:rsidR="0050752F">
      <w:r>
        <w:separator/>
      </w:r>
    </w:p>
  </w:footnote>
  <w:footnote w:id="0" w:type="continuationSeparator">
    <w:p w:rsidRDefault="0050752F" w:rsidR="00507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0952890"/>
      <w:docPartObj>
        <w:docPartGallery w:val="Page Numbers (Top of Page)"/>
        <w:docPartUnique/>
      </w:docPartObj>
    </w:sdtPr>
    <w:sdtEndPr/>
    <w:sdtContent>
      <w:p w:rsidRDefault="00135F1F" w:rsidP="00135F1F" w:rsidR="00135F1F" w:rsidRPr="00135F1F">
        <w:pPr>
          <w:pStyle w:val="Zaglavlje"/>
          <w:jc w:val="right"/>
          <w:rPr>
            <w:rFonts w:hAnsi="Times New Roman" w:ascii="Times New Roman"/>
            <w:sz w:val="24"/>
          </w:rPr>
        </w:pPr>
        <w:r w:rsidRPr="00135F1F">
          <w:rPr>
            <w:rFonts w:hAnsi="Times New Roman" w:ascii="Times New Roman"/>
            <w:sz w:val="24"/>
          </w:rPr>
          <w:t>48.St-</w:t>
        </w:r>
        <w:r w:rsidR="0082160E">
          <w:rPr>
            <w:rFonts w:hAnsi="Times New Roman" w:ascii="Times New Roman"/>
            <w:sz w:val="24"/>
          </w:rPr>
          <w:t>3119/17</w:t>
        </w:r>
      </w:p>
      <w:p w:rsidRDefault="00135F1F" w:rsidR="00135F1F">
        <w:pPr>
          <w:pStyle w:val="Zaglavlje"/>
          <w:jc w:val="center"/>
        </w:pPr>
        <w:r w:rsidRPr="00135F1F">
          <w:rPr>
            <w:rFonts w:hAnsi="Times New Roman" w:ascii="Times New Roman"/>
            <w:sz w:val="24"/>
          </w:rPr>
          <w:fldChar w:fldCharType="begin"/>
        </w:r>
        <w:r w:rsidRPr="00135F1F">
          <w:rPr>
            <w:rFonts w:hAnsi="Times New Roman" w:ascii="Times New Roman"/>
            <w:sz w:val="24"/>
          </w:rPr>
          <w:instrText>PAGE   \* MERGEFORMAT</w:instrText>
        </w:r>
        <w:r w:rsidRPr="00135F1F">
          <w:rPr>
            <w:rFonts w:hAnsi="Times New Roman" w:ascii="Times New Roman"/>
            <w:sz w:val="24"/>
          </w:rPr>
          <w:fldChar w:fldCharType="separate"/>
        </w:r>
        <w:r w:rsidR="00F61061">
          <w:rPr>
            <w:rFonts w:hAnsi="Times New Roman" w:ascii="Times New Roman"/>
            <w:noProof/>
            <w:sz w:val="24"/>
          </w:rPr>
          <w:t>3</w:t>
        </w:r>
        <w:r w:rsidRPr="00135F1F">
          <w:rPr>
            <w:rFonts w:hAnsi="Times New Roman" w:ascii="Times New Roman"/>
            <w:sz w:val="24"/>
          </w:rPr>
          <w:fldChar w:fldCharType="end"/>
        </w:r>
      </w:p>
    </w:sdtContent>
  </w:sdt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A56" w:rsidP="00135F1F" w:rsidR="00C02A56" w:rsidRPr="00C02A56">
    <w:pPr>
      <w:pStyle w:val="Zaglavlje"/>
      <w:jc w:val="right"/>
      <w:rPr>
        <w:rFonts w:hAnsi="Times New Roman" w:ascii="Times New Roman"/>
        <w:sz w:val="24"/>
      </w:rPr>
    </w:pPr>
    <w:r w:rsidRPr="00C02A56">
      <w:rPr>
        <w:rFonts w:hAnsi="Times New Roman" w:ascii="Times New Roman"/>
        <w:sz w:val="24"/>
      </w:rPr>
      <w:t>48.St-</w:t>
    </w:r>
    <w:r w:rsidR="0082160E">
      <w:rPr>
        <w:rFonts w:hAnsi="Times New Roman" w:ascii="Times New Roman"/>
        <w:sz w:val="24"/>
      </w:rPr>
      <w:t>3119/17</w:t>
    </w:r>
  </w:p>
  <w:p w:rsidRDefault="00C02A56" w:rsidR="00C02A5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FA60E1"/>
    <w:multiLevelType w:val="hybridMultilevel"/>
    <w:tmpl w:val="9496BA38"/>
    <w:lvl w:tplc="3BF22B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E407FC2"/>
    <w:multiLevelType w:val="hybridMultilevel"/>
    <w:tmpl w:val="D2045C8E"/>
    <w:lvl w:tplc="1F64AEC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F433A5D"/>
    <w:multiLevelType w:val="hybridMultilevel"/>
    <w:tmpl w:val="B3E62958"/>
    <w:lvl w:tplc="C77A51D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8A06794"/>
    <w:multiLevelType w:val="hybridMultilevel"/>
    <w:tmpl w:val="9BC20062"/>
    <w:lvl w:tplc="3EF22EA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3569D"/>
    <w:rsid w:val="00040105"/>
    <w:rsid w:val="000417C0"/>
    <w:rsid w:val="0004509C"/>
    <w:rsid w:val="0004696A"/>
    <w:rsid w:val="00055142"/>
    <w:rsid w:val="000553F7"/>
    <w:rsid w:val="000577CF"/>
    <w:rsid w:val="0007591B"/>
    <w:rsid w:val="00086EC8"/>
    <w:rsid w:val="000B07B1"/>
    <w:rsid w:val="000B2D48"/>
    <w:rsid w:val="00105630"/>
    <w:rsid w:val="0010590D"/>
    <w:rsid w:val="0010598E"/>
    <w:rsid w:val="00124FFE"/>
    <w:rsid w:val="001260B2"/>
    <w:rsid w:val="001279EF"/>
    <w:rsid w:val="0013572B"/>
    <w:rsid w:val="00135F1F"/>
    <w:rsid w:val="001477A9"/>
    <w:rsid w:val="00154A61"/>
    <w:rsid w:val="0016426C"/>
    <w:rsid w:val="00176A11"/>
    <w:rsid w:val="001B7BA4"/>
    <w:rsid w:val="001D0D79"/>
    <w:rsid w:val="001D1F93"/>
    <w:rsid w:val="001E07BE"/>
    <w:rsid w:val="001F64C0"/>
    <w:rsid w:val="0020202F"/>
    <w:rsid w:val="00213822"/>
    <w:rsid w:val="00243D7E"/>
    <w:rsid w:val="002514CB"/>
    <w:rsid w:val="00254BCB"/>
    <w:rsid w:val="00276773"/>
    <w:rsid w:val="00281F4A"/>
    <w:rsid w:val="00283409"/>
    <w:rsid w:val="002A3B85"/>
    <w:rsid w:val="002B49A5"/>
    <w:rsid w:val="002C08B1"/>
    <w:rsid w:val="002C291E"/>
    <w:rsid w:val="002E038F"/>
    <w:rsid w:val="002E1F7E"/>
    <w:rsid w:val="002F71C2"/>
    <w:rsid w:val="0032350B"/>
    <w:rsid w:val="00336CD0"/>
    <w:rsid w:val="0034643D"/>
    <w:rsid w:val="003518C1"/>
    <w:rsid w:val="00382E26"/>
    <w:rsid w:val="00387A5A"/>
    <w:rsid w:val="003917E4"/>
    <w:rsid w:val="003C2291"/>
    <w:rsid w:val="003D5BF1"/>
    <w:rsid w:val="003E41BC"/>
    <w:rsid w:val="003F62D4"/>
    <w:rsid w:val="00400EEF"/>
    <w:rsid w:val="0040234E"/>
    <w:rsid w:val="004029D1"/>
    <w:rsid w:val="00414025"/>
    <w:rsid w:val="0043177E"/>
    <w:rsid w:val="00446EFF"/>
    <w:rsid w:val="00455025"/>
    <w:rsid w:val="00457BC2"/>
    <w:rsid w:val="004802F3"/>
    <w:rsid w:val="0048276C"/>
    <w:rsid w:val="00487A64"/>
    <w:rsid w:val="00496A7F"/>
    <w:rsid w:val="004A0D6C"/>
    <w:rsid w:val="004B110C"/>
    <w:rsid w:val="004E4B82"/>
    <w:rsid w:val="004E778A"/>
    <w:rsid w:val="004F1915"/>
    <w:rsid w:val="005051B2"/>
    <w:rsid w:val="005064C0"/>
    <w:rsid w:val="0050752F"/>
    <w:rsid w:val="0051634A"/>
    <w:rsid w:val="00520E6B"/>
    <w:rsid w:val="00543ED3"/>
    <w:rsid w:val="005450B1"/>
    <w:rsid w:val="00551A2A"/>
    <w:rsid w:val="00556AE1"/>
    <w:rsid w:val="00587951"/>
    <w:rsid w:val="005A2BA8"/>
    <w:rsid w:val="005C4FA6"/>
    <w:rsid w:val="005C7530"/>
    <w:rsid w:val="005D02B1"/>
    <w:rsid w:val="005D04AC"/>
    <w:rsid w:val="005F1597"/>
    <w:rsid w:val="00603D48"/>
    <w:rsid w:val="00620FCB"/>
    <w:rsid w:val="0062647D"/>
    <w:rsid w:val="006276A2"/>
    <w:rsid w:val="006341D0"/>
    <w:rsid w:val="00671F1C"/>
    <w:rsid w:val="006949AE"/>
    <w:rsid w:val="006B2EEA"/>
    <w:rsid w:val="006B5CC6"/>
    <w:rsid w:val="006D7685"/>
    <w:rsid w:val="006E68DA"/>
    <w:rsid w:val="006F0624"/>
    <w:rsid w:val="00715B84"/>
    <w:rsid w:val="007238AD"/>
    <w:rsid w:val="00725E73"/>
    <w:rsid w:val="00730864"/>
    <w:rsid w:val="00731A07"/>
    <w:rsid w:val="0073556B"/>
    <w:rsid w:val="00753348"/>
    <w:rsid w:val="0077445F"/>
    <w:rsid w:val="0078653D"/>
    <w:rsid w:val="007947E0"/>
    <w:rsid w:val="007A2F21"/>
    <w:rsid w:val="007B0245"/>
    <w:rsid w:val="007E4D27"/>
    <w:rsid w:val="007E7999"/>
    <w:rsid w:val="0082160E"/>
    <w:rsid w:val="008539D3"/>
    <w:rsid w:val="00873AF2"/>
    <w:rsid w:val="0089339A"/>
    <w:rsid w:val="008C6827"/>
    <w:rsid w:val="008D14CD"/>
    <w:rsid w:val="008D4175"/>
    <w:rsid w:val="008F23A7"/>
    <w:rsid w:val="00914639"/>
    <w:rsid w:val="009249D9"/>
    <w:rsid w:val="00932096"/>
    <w:rsid w:val="00950E79"/>
    <w:rsid w:val="00966A94"/>
    <w:rsid w:val="009737C2"/>
    <w:rsid w:val="009756E4"/>
    <w:rsid w:val="00976B59"/>
    <w:rsid w:val="00995CC6"/>
    <w:rsid w:val="009C4F85"/>
    <w:rsid w:val="009C710C"/>
    <w:rsid w:val="009D172F"/>
    <w:rsid w:val="009F41BE"/>
    <w:rsid w:val="00A1782C"/>
    <w:rsid w:val="00A35A38"/>
    <w:rsid w:val="00A37D79"/>
    <w:rsid w:val="00A407DA"/>
    <w:rsid w:val="00A57F20"/>
    <w:rsid w:val="00A63ADC"/>
    <w:rsid w:val="00A6503A"/>
    <w:rsid w:val="00A65494"/>
    <w:rsid w:val="00A72A29"/>
    <w:rsid w:val="00A77936"/>
    <w:rsid w:val="00A90FB7"/>
    <w:rsid w:val="00AB0FC7"/>
    <w:rsid w:val="00AC3274"/>
    <w:rsid w:val="00AD3724"/>
    <w:rsid w:val="00AE6C23"/>
    <w:rsid w:val="00AF1E61"/>
    <w:rsid w:val="00B26523"/>
    <w:rsid w:val="00B32096"/>
    <w:rsid w:val="00B42B54"/>
    <w:rsid w:val="00B46785"/>
    <w:rsid w:val="00B600A2"/>
    <w:rsid w:val="00B801D8"/>
    <w:rsid w:val="00BB1678"/>
    <w:rsid w:val="00BC5661"/>
    <w:rsid w:val="00BE0EB9"/>
    <w:rsid w:val="00BF1F94"/>
    <w:rsid w:val="00C01819"/>
    <w:rsid w:val="00C02A56"/>
    <w:rsid w:val="00C0539D"/>
    <w:rsid w:val="00C218B8"/>
    <w:rsid w:val="00C3213B"/>
    <w:rsid w:val="00C3642F"/>
    <w:rsid w:val="00C618B9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491"/>
    <w:rsid w:val="00D30953"/>
    <w:rsid w:val="00D31228"/>
    <w:rsid w:val="00D35E9E"/>
    <w:rsid w:val="00D418BD"/>
    <w:rsid w:val="00D4248C"/>
    <w:rsid w:val="00D435E7"/>
    <w:rsid w:val="00D46787"/>
    <w:rsid w:val="00D47F18"/>
    <w:rsid w:val="00D63696"/>
    <w:rsid w:val="00D70B59"/>
    <w:rsid w:val="00D87DA1"/>
    <w:rsid w:val="00DB3CA9"/>
    <w:rsid w:val="00DB50A5"/>
    <w:rsid w:val="00DD0E6C"/>
    <w:rsid w:val="00DD5F3B"/>
    <w:rsid w:val="00DF07E5"/>
    <w:rsid w:val="00DF22D5"/>
    <w:rsid w:val="00DF76F9"/>
    <w:rsid w:val="00E0134A"/>
    <w:rsid w:val="00E06E6C"/>
    <w:rsid w:val="00E10289"/>
    <w:rsid w:val="00E80109"/>
    <w:rsid w:val="00E83307"/>
    <w:rsid w:val="00EB426B"/>
    <w:rsid w:val="00EB49E1"/>
    <w:rsid w:val="00EB5A5F"/>
    <w:rsid w:val="00EB5F53"/>
    <w:rsid w:val="00ED6C2A"/>
    <w:rsid w:val="00EE7A21"/>
    <w:rsid w:val="00F01F9F"/>
    <w:rsid w:val="00F04457"/>
    <w:rsid w:val="00F13527"/>
    <w:rsid w:val="00F23855"/>
    <w:rsid w:val="00F43D86"/>
    <w:rsid w:val="00F44D89"/>
    <w:rsid w:val="00F47A0C"/>
    <w:rsid w:val="00F530A8"/>
    <w:rsid w:val="00F61061"/>
    <w:rsid w:val="00F714F6"/>
    <w:rsid w:val="00F7522E"/>
    <w:rsid w:val="00F813B5"/>
    <w:rsid w:val="00F90D0C"/>
    <w:rsid w:val="00FA0658"/>
    <w:rsid w:val="00FB2E91"/>
    <w:rsid w:val="00FC506D"/>
    <w:rsid w:val="00FC5D6E"/>
    <w:rsid w:val="00FC7DB9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2F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02A56"/>
    <w:rPr>
      <w:rFonts w:hAnsi="Verdana" w:asci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hAnsi="Times New Roman" w:ascii="Times New Roman"/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hAnsi="Verdana" w:ascii="Verdana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64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2F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02A56"/>
    <w:rPr>
      <w:rFonts w:ascii="Verdana" w:hAnsi="Verdana"/>
      <w:sz w:val="22"/>
      <w:szCs w:val="24"/>
    </w:rPr>
  </w:style>
  <w:style w:styleId="Uvuenotijeloteksta" w:type="paragraph">
    <w:name w:val="Body Text Indent"/>
    <w:basedOn w:val="Normal"/>
    <w:link w:val="UvuenotijelotekstaChar"/>
    <w:rsid w:val="0078653D"/>
    <w:pPr>
      <w:ind w:firstLine="708"/>
      <w:jc w:val="both"/>
    </w:pPr>
    <w:rPr>
      <w:rFonts w:ascii="Times New Roman" w:hAnsi="Times New Roman"/>
      <w:sz w:val="24"/>
    </w:rPr>
  </w:style>
  <w:style w:customStyle="1" w:styleId="UvuenotijelotekstaChar" w:type="character">
    <w:name w:val="Uvučeno tijelo teksta Char"/>
    <w:basedOn w:val="Zadanifontodlomka"/>
    <w:link w:val="Uvuenotijeloteksta"/>
    <w:rsid w:val="0078653D"/>
    <w:rPr>
      <w:sz w:val="24"/>
      <w:szCs w:val="24"/>
    </w:rPr>
  </w:style>
  <w:style w:styleId="Bezproreda" w:type="paragraph">
    <w:name w:val="No Spacing"/>
    <w:uiPriority w:val="1"/>
    <w:qFormat/>
    <w:rsid w:val="0078653D"/>
    <w:rPr>
      <w:rFonts w:ascii="Verdana" w:hAnsi="Verdana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3119</izvorni_sadrzaj>
    <derivirana_varijabla naziv="DomainObject.Predmet.Broj_1">3119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St-3119/2017</izvorni_sadrzaj>
    <derivirana_varijabla naziv="DomainObject.Predmet.OznakaBroj_1">St-3119/2017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TEB EKON d.o.o.</izvorni_sadrzaj>
    <derivirana_varijabla naziv="DomainObject.Predmet.ProtustrankaFormated_1">  TEB EKON d.o.o.</derivirana_varijabla>
  </DomainObject.Predmet.ProtustrankaFormated>
  <DomainObject.Predmet.ProtustrankaFormatedOIB>
    <izvorni_sadrzaj>  TEB EKON d.o.o., OIB 09931812177</izvorni_sadrzaj>
    <derivirana_varijabla naziv="DomainObject.Predmet.ProtustrankaFormatedOIB_1">  TEB EKON d.o.o., OIB 09931812177</derivirana_varijabla>
  </DomainObject.Predmet.ProtustrankaFormatedOIB>
  <DomainObject.Predmet.ProtustrankaFormatedWithAdress>
    <izvorni_sadrzaj> TEB EKON d.o.o., Vončinina 2, 10000 Zagreb</izvorni_sadrzaj>
    <derivirana_varijabla naziv="DomainObject.Predmet.ProtustrankaFormatedWithAdress_1"> TEB EKON d.o.o., Vončinina 2, 10000 Zagreb</derivirana_varijabla>
  </DomainObject.Predmet.ProtustrankaFormatedWithAdress>
  <DomainObject.Predmet.ProtustrankaFormatedWithAdressOIB>
    <izvorni_sadrzaj> TEB EKON d.o.o., OIB 09931812177, Vončinina 2, 10000 Zagreb</izvorni_sadrzaj>
    <derivirana_varijabla naziv="DomainObject.Predmet.ProtustrankaFormatedWithAdressOIB_1"> TEB EKON d.o.o., OIB 09931812177, Vončinina 2, 10000 Zagreb</derivirana_varijabla>
  </DomainObject.Predmet.ProtustrankaFormatedWithAdressOIB>
  <DomainObject.Predmet.ProtustrankaWithAdress>
    <izvorni_sadrzaj>TEB EKON d.o.o. Vončinina 2, 10000 Zagreb</izvorni_sadrzaj>
    <derivirana_varijabla naziv="DomainObject.Predmet.ProtustrankaWithAdress_1">TEB EKON d.o.o. Vončinina 2, 10000 Zagreb</derivirana_varijabla>
  </DomainObject.Predmet.ProtustrankaWithAdress>
  <DomainObject.Predmet.ProtustrankaWithAdressOIB>
    <izvorni_sadrzaj>TEB EKON d.o.o., OIB 09931812177, Vončinina 2, 10000 Zagreb</izvorni_sadrzaj>
    <derivirana_varijabla naziv="DomainObject.Predmet.ProtustrankaWithAdressOIB_1">TEB EKON d.o.o., OIB 09931812177, Vončinina 2, 10000 Zagreb</derivirana_varijabla>
  </DomainObject.Predmet.ProtustrankaWithAdressOIB>
  <DomainObject.Predmet.ProtustrankaNazivFormated>
    <izvorni_sadrzaj>TEB EKON d.o.o.</izvorni_sadrzaj>
    <derivirana_varijabla naziv="DomainObject.Predmet.ProtustrankaNazivFormated_1">TEB EKON d.o.o.</derivirana_varijabla>
  </DomainObject.Predmet.ProtustrankaNazivFormated>
  <DomainObject.Predmet.ProtustrankaNazivFormatedOIB>
    <izvorni_sadrzaj>TEB EKON d.o.o., OIB 09931812177</izvorni_sadrzaj>
    <derivirana_varijabla naziv="DomainObject.Predmet.ProtustrankaNazivFormatedOIB_1">TEB EKON d.o.o., OIB 09931812177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TEB EKON d.o.o.</item>
    </izvorni_sadrzaj>
    <derivirana_varijabla naziv="DomainObject.Predmet.ProtuStrankaListFormated_1">
      <item>TEB EKON d.o.o.</item>
    </derivirana_varijabla>
  </DomainObject.Predmet.ProtuStrankaListFormated>
  <DomainObject.Predmet.ProtuStrankaListFormatedOIB>
    <izvorni_sadrzaj>
      <item>TEB EKON d.o.o., OIB 09931812177</item>
    </izvorni_sadrzaj>
    <derivirana_varijabla naziv="DomainObject.Predmet.ProtuStrankaListFormatedOIB_1">
      <item>TEB EKON d.o.o., OIB 09931812177</item>
    </derivirana_varijabla>
  </DomainObject.Predmet.ProtuStrankaListFormatedOIB>
  <DomainObject.Predmet.ProtuStrankaListFormatedWithAdress>
    <izvorni_sadrzaj>
      <item>TEB EKON d.o.o., Vončinina 2, 10000 Zagreb</item>
    </izvorni_sadrzaj>
    <derivirana_varijabla naziv="DomainObject.Predmet.ProtuStrankaListFormatedWithAdress_1">
      <item>TEB EKON d.o.o., Vončinina 2, 10000 Zagreb</item>
    </derivirana_varijabla>
  </DomainObject.Predmet.ProtuStrankaListFormatedWithAdress>
  <DomainObject.Predmet.ProtuStrankaListFormatedWithAdressOIB>
    <izvorni_sadrzaj>
      <item>TEB EKON d.o.o., OIB 09931812177, Vončinina 2, 10000 Zagreb</item>
    </izvorni_sadrzaj>
    <derivirana_varijabla naziv="DomainObject.Predmet.ProtuStrankaListFormatedWithAdressOIB_1">
      <item>TEB EKON d.o.o., OIB 09931812177, Vončinina 2, 10000 Zagreb</item>
    </derivirana_varijabla>
  </DomainObject.Predmet.ProtuStrankaListFormatedWithAdressOIB>
  <DomainObject.Predmet.ProtuStrankaListNazivFormated>
    <izvorni_sadrzaj>
      <item>TEB EKON d.o.o.</item>
    </izvorni_sadrzaj>
    <derivirana_varijabla naziv="DomainObject.Predmet.ProtuStrankaListNazivFormated_1">
      <item>TEB EKON d.o.o.</item>
    </derivirana_varijabla>
  </DomainObject.Predmet.ProtuStrankaListNazivFormated>
  <DomainObject.Predmet.ProtuStrankaListNazivFormatedOIB>
    <izvorni_sadrzaj>
      <item>TEB EKON d.o.o., OIB 09931812177</item>
    </izvorni_sadrzaj>
    <derivirana_varijabla naziv="DomainObject.Predmet.ProtuStrankaListNazivFormatedOIB_1">
      <item>TEB EKON d.o.o., OIB 09931812177</item>
    </derivirana_varijabla>
  </DomainObject.Predmet.ProtuStrankaListNazivFormatedOIB>
  <DomainObject.Predmet.OstaliListFormated>
    <izvorni_sadrzaj>
      <item>Filip Crnogorac</item>
    </izvorni_sadrzaj>
    <derivirana_varijabla naziv="DomainObject.Predmet.OstaliListFormated_1">
      <item>Filip Crnogorac</item>
    </derivirana_varijabla>
  </DomainObject.Predmet.OstaliListFormated>
  <DomainObject.Predmet.OstaliListFormatedOIB>
    <izvorni_sadrzaj>
      <item>Filip Crnogorac, OIB 82629677672</item>
    </izvorni_sadrzaj>
    <derivirana_varijabla naziv="DomainObject.Predmet.OstaliListFormatedOIB_1">
      <item>Filip Crnogorac, OIB 82629677672</item>
    </derivirana_varijabla>
  </DomainObject.Predmet.OstaliListFormatedOIB>
  <DomainObject.Predmet.OstaliListFormatedWithAdress>
    <izvorni_sadrzaj>
      <item>Filip Crnogorac, Vodovodna 13, 10000 Zagreb</item>
    </izvorni_sadrzaj>
    <derivirana_varijabla naziv="DomainObject.Predmet.OstaliListFormatedWithAdress_1">
      <item>Filip Crnogorac, Vodovodna 13, 10000 Zagreb</item>
    </derivirana_varijabla>
  </DomainObject.Predmet.OstaliListFormatedWithAdress>
  <DomainObject.Predmet.OstaliListFormatedWithAdressOIB>
    <izvorni_sadrzaj>
      <item>Filip Crnogorac, OIB 82629677672, Vodovodna 13, 10000 Zagreb</item>
    </izvorni_sadrzaj>
    <derivirana_varijabla naziv="DomainObject.Predmet.OstaliListFormatedWithAdressOIB_1">
      <item>Filip Crnogorac, OIB 82629677672, Vodovodna 13, 10000 Zagreb</item>
    </derivirana_varijabla>
  </DomainObject.Predmet.OstaliListFormatedWithAdressOIB>
  <DomainObject.Predmet.OstaliListNazivFormated>
    <izvorni_sadrzaj>
      <item>Filip Crnogorac</item>
    </izvorni_sadrzaj>
    <derivirana_varijabla naziv="DomainObject.Predmet.OstaliListNazivFormated_1">
      <item>Filip Crnogorac</item>
    </derivirana_varijabla>
  </DomainObject.Predmet.OstaliListNazivFormated>
  <DomainObject.Predmet.OstaliListNazivFormatedOIB>
    <izvorni_sadrzaj>
      <item>Filip Crnogorac, OIB 82629677672</item>
    </izvorni_sadrzaj>
    <derivirana_varijabla naziv="DomainObject.Predmet.OstaliListNazivFormatedOIB_1">
      <item>Filip Crnogorac, OIB 82629677672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TEB EKON d.o.o.</izvorni_sadrzaj>
    <derivirana_varijabla naziv="DomainObject.Predmet.ProtustrankaIDrugi_1">TEB EKON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TEB EKON d.o.o., OIB 09931812177, Vončinina 2, 10000 Zagreb</izvorni_sadrzaj>
    <derivirana_varijabla naziv="DomainObject.Predmet.ProtustrankaIDrugiAdressOIB_1">TEB EKON d.o.o., OIB 09931812177, Vončinina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TEB EKON d.o.o.</item>
      <item>Filip Crnogorac</item>
    </izvorni_sadrzaj>
    <derivirana_varijabla naziv="DomainObject.Predmet.SudioniciListNaziv_1">
      <item>FINA Regionalni centar Zagreb</item>
      <item>TEB EKON d.o.o.</item>
      <item>Filip Crnogorac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TEB EKON d.o.o., OIB 09931812177, Vončinina 2,10000 Zagreb</item>
      <item>Filip Crnogorac, OIB 82629677672, Vodovodna 13,10000 Zagreb</item>
    </izvorni_sadrzaj>
    <derivirana_varijabla naziv="DomainObject.Predmet.SudioniciListAdressOIB_1">
      <item>FINA Regionalni centar Zagreb, OIB 85821130368, Trg svibanjskih žrtava 1995. br. 1,10000 Zagreb</item>
      <item>TEB EKON d.o.o., OIB 09931812177, Vončinina 2,10000 Zagreb</item>
      <item>Filip Crnogorac, OIB 82629677672, Vodovodna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09931812177</item>
      <item>, OIB 82629677672</item>
    </izvorni_sadrzaj>
    <derivirana_varijabla naziv="DomainObject.Predmet.SudioniciListNazivOIB_1">
      <item>, OIB 85821130368</item>
      <item>, OIB 09931812177</item>
      <item>, OIB 82629677672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20D59B-1590-4E07-8994-1A3CAE9623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1348</properties:Words>
  <properties:Characters>7664</properties:Characters>
  <properties:Lines>142</properties:Lines>
  <properties:Paragraphs>48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2017-11-27T12:18:00Z</dcterms:created>
  <dc:creator>ksvajger</dc:creator>
  <cp:lastModifiedBy>Matea Bizjak</cp:lastModifiedBy>
  <cp:lastPrinted>2017-12-05T08:24:00Z</cp:lastPrinted>
  <dcterms:modified xmlns:xsi="http://www.w3.org/2001/XMLSchema-instance" xsi:type="dcterms:W3CDTF">2017-12-05T08:25:00Z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