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468f" w14:paraId="1ca468f" w:rsidRDefault="007723E6" w:rsidP="007723E6" w:rsidR="00F70ED5" w:rsidRPr="007723E6">
      <w:pPr>
        <w:jc w:val="center"/>
        <w15:collapsed w:val="false"/>
        <w:rPr>
          <w:sz w:val="28"/>
          <w:szCs w:val="28"/>
        </w:rPr>
      </w:pPr>
      <w:bookmarkStart w:name="_GoBack" w:id="0"/>
      <w:bookmarkEnd w:id="0"/>
      <w:r w:rsidRPr="007723E6">
        <w:rPr>
          <w:sz w:val="28"/>
          <w:szCs w:val="28"/>
        </w:rPr>
        <w:t>PRIJAVA O NEDOSTATNOSTI</w:t>
      </w:r>
    </w:p>
    <w:p w:rsidRDefault="007723E6" w:rsidP="007723E6" w:rsidR="007723E6" w:rsidRPr="007723E6">
      <w:pPr>
        <w:jc w:val="center"/>
        <w:rPr>
          <w:sz w:val="28"/>
          <w:szCs w:val="28"/>
        </w:rPr>
      </w:pPr>
      <w:r w:rsidRPr="007723E6">
        <w:rPr>
          <w:sz w:val="28"/>
          <w:szCs w:val="28"/>
        </w:rPr>
        <w:t>STEČAJNE MASE STEČAJNOG DUŽNIKA</w:t>
      </w:r>
    </w:p>
    <w:p w:rsidRDefault="007723E6" w:rsidP="007723E6" w:rsidR="007723E6">
      <w:pPr>
        <w:jc w:val="center"/>
        <w:rPr>
          <w:sz w:val="28"/>
          <w:szCs w:val="28"/>
        </w:rPr>
      </w:pPr>
      <w:r w:rsidRPr="007723E6">
        <w:rPr>
          <w:sz w:val="28"/>
          <w:szCs w:val="28"/>
        </w:rPr>
        <w:t>INPRO ZAGREB d.o.o – u stečaju</w:t>
      </w:r>
    </w:p>
    <w:p w:rsidRDefault="007723E6" w:rsidP="007723E6" w:rsidR="007723E6">
      <w:pPr>
        <w:jc w:val="center"/>
        <w:rPr>
          <w:sz w:val="28"/>
          <w:szCs w:val="28"/>
        </w:rPr>
      </w:pPr>
      <w:r>
        <w:rPr>
          <w:sz w:val="28"/>
          <w:szCs w:val="28"/>
        </w:rPr>
        <w:t>St-639/15</w:t>
      </w:r>
    </w:p>
    <w:p w:rsidRDefault="007723E6" w:rsidP="007723E6" w:rsidR="007723E6">
      <w:pPr>
        <w:jc w:val="center"/>
        <w:rPr>
          <w:sz w:val="28"/>
          <w:szCs w:val="28"/>
        </w:rPr>
      </w:pPr>
    </w:p>
    <w:p w:rsidRDefault="007723E6" w:rsidP="007723E6" w:rsidR="007723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Sukladno Članku 294. St. 2. Stečajnog zakona (NN; 71/15), javno se objavljuje </w:t>
      </w:r>
      <w:r w:rsidRPr="007723E6">
        <w:rPr>
          <w:sz w:val="24"/>
          <w:szCs w:val="24"/>
          <w:u w:val="single"/>
        </w:rPr>
        <w:t>Prijava</w:t>
      </w:r>
      <w:r>
        <w:rPr>
          <w:sz w:val="24"/>
          <w:szCs w:val="24"/>
          <w:u w:val="single"/>
        </w:rPr>
        <w:t xml:space="preserve"> o</w:t>
      </w:r>
      <w:r w:rsidRPr="007723E6">
        <w:rPr>
          <w:sz w:val="24"/>
          <w:szCs w:val="24"/>
          <w:u w:val="single"/>
        </w:rPr>
        <w:t xml:space="preserve"> nedostatnosti stečajne mase</w:t>
      </w:r>
      <w:r>
        <w:rPr>
          <w:sz w:val="24"/>
          <w:szCs w:val="24"/>
        </w:rPr>
        <w:t xml:space="preserve"> stečajnog dužnika INPRO ZAGREB d.o.o – u stečaju, a s obzirom da ista nije dostatna za podmirenje troškova i ostalih obveza stečajne mase.</w:t>
      </w:r>
    </w:p>
    <w:p w:rsidRDefault="007723E6" w:rsidP="007723E6" w:rsidR="007723E6" w:rsidRPr="007723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 objave ove Prijave, nije dopuštena ovrha radi naplate obveza stečajne mase iz Članka 295. Stečajnog zakona.</w:t>
      </w:r>
    </w:p>
    <w:sectPr w:rsidSect="00F70ED5" w:rsidR="007723E6" w:rsidRPr="007723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23E6"/>
    <w:rsid w:val="007723E6"/>
    <w:rsid w:val="007763B1"/>
    <w:rsid w:val="00AC2EFF"/>
    <w:rsid w:val="00F7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6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3B1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3B1"/>
    <w:rPr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3B1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3B1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6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3B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3B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3B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3B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INPRO ZAGREB d.o.o.</izvorni_sadrzaj>
    <derivirana_varijabla naziv="DomainObject.Predmet.ProtustrankaFormated_1">  INPRO ZAGREB d.o.o.</derivirana_varijabla>
  </DomainObject.Predmet.ProtustrankaFormated>
  <DomainObject.Predmet.ProtustrankaFormatedOIB>
    <izvorni_sadrzaj>  INPRO ZAGREB d.o.o., OIB 13837417416</izvorni_sadrzaj>
    <derivirana_varijabla naziv="DomainObject.Predmet.ProtustrankaFormatedOIB_1">  INPRO ZAGREB d.o.o., OIB 13837417416</derivirana_varijabla>
  </DomainObject.Predmet.ProtustrankaFormatedOIB>
  <DomainObject.Predmet.ProtustrankaFormatedWithAdress>
    <izvorni_sadrzaj> INPRO ZAGREB d.o.o., Trg bana J. Jelačića 1, 10000 Zagreb</izvorni_sadrzaj>
    <derivirana_varijabla naziv="DomainObject.Predmet.ProtustrankaFormatedWithAdress_1"> INPRO ZAGREB d.o.o., Trg bana J. Jelačića 1, 10000 Zagreb</derivirana_varijabla>
  </DomainObject.Predmet.ProtustrankaFormatedWithAdress>
  <DomainObject.Predmet.ProtustrankaFormatedWithAdressOIB>
    <izvorni_sadrzaj> INPRO ZAGREB d.o.o., OIB 13837417416, Trg bana J. Jelačića 1, 10000 Zagreb</izvorni_sadrzaj>
    <derivirana_varijabla naziv="DomainObject.Predmet.ProtustrankaFormatedWithAdressOIB_1"> INPRO ZAGREB d.o.o., OIB 13837417416, Trg bana J. Jelačića 1, 10000 Zagreb</derivirana_varijabla>
  </DomainObject.Predmet.ProtustrankaFormatedWithAdressOIB>
  <DomainObject.Predmet.ProtustrankaWithAdress>
    <izvorni_sadrzaj>INPRO ZAGREB d.o.o. Trg bana J. Jelačića 1, 10000 Zagreb</izvorni_sadrzaj>
    <derivirana_varijabla naziv="DomainObject.Predmet.ProtustrankaWithAdress_1">INPRO ZAGREB d.o.o. Trg bana J. Jelačića 1, 10000 Zagreb</derivirana_varijabla>
  </DomainObject.Predmet.ProtustrankaWithAdress>
  <DomainObject.Predmet.ProtustrankaWithAdressOIB>
    <izvorni_sadrzaj>INPRO ZAGREB d.o.o., OIB 13837417416, Trg bana J. Jelačića 1, 10000 Zagreb</izvorni_sadrzaj>
    <derivirana_varijabla naziv="DomainObject.Predmet.ProtustrankaWithAdressOIB_1">INPRO ZAGREB d.o.o., OIB 13837417416, Trg bana J. Jelačića 1, 10000 Zagreb</derivirana_varijabla>
  </DomainObject.Predmet.ProtustrankaWithAdressOIB>
  <DomainObject.Predmet.ProtustrankaNazivFormated>
    <izvorni_sadrzaj>INPRO ZAGREB d.o.o.</izvorni_sadrzaj>
    <derivirana_varijabla naziv="DomainObject.Predmet.ProtustrankaNazivFormated_1">INPRO ZAGREB d.o.o.</derivirana_varijabla>
  </DomainObject.Predmet.ProtustrankaNazivFormated>
  <DomainObject.Predmet.ProtustrankaNazivFormatedOIB>
    <izvorni_sadrzaj>INPRO ZAGREB d.o.o., OIB 13837417416</izvorni_sadrzaj>
    <derivirana_varijabla naziv="DomainObject.Predmet.ProtustrankaNazivFormatedOIB_1">INPRO ZAGREB d.o.o., OIB 13837417416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 ZAGREB d.o.o.</item>
    </izvorni_sadrzaj>
    <derivirana_varijabla naziv="DomainObject.Predmet.ProtuStrankaListFormated_1">
      <item>INPRO ZAGREB d.o.o.</item>
    </derivirana_varijabla>
  </DomainObject.Predmet.ProtuStrankaListFormated>
  <DomainObject.Predmet.ProtuStrankaListFormatedOIB>
    <izvorni_sadrzaj>
      <item>INPRO ZAGREB d.o.o., OIB 13837417416</item>
    </izvorni_sadrzaj>
    <derivirana_varijabla naziv="DomainObject.Predmet.ProtuStrankaListFormatedOIB_1">
      <item>INPRO ZAGREB d.o.o., OIB 13837417416</item>
    </derivirana_varijabla>
  </DomainObject.Predmet.ProtuStrankaListFormatedOIB>
  <DomainObject.Predmet.ProtuStrankaListFormatedWithAdress>
    <izvorni_sadrzaj>
      <item>INPRO ZAGREB d.o.o., Trg bana J. Jelačića 1, 10000 Zagreb</item>
    </izvorni_sadrzaj>
    <derivirana_varijabla naziv="DomainObject.Predmet.ProtuStrankaListFormatedWithAdress_1">
      <item>INPRO ZAGREB d.o.o., Trg bana J. Jelačića 1, 10000 Zagreb</item>
    </derivirana_varijabla>
  </DomainObject.Predmet.ProtuStrankaListFormatedWithAdress>
  <DomainObject.Predmet.ProtuStrankaListFormatedWithAdressOIB>
    <izvorni_sadrzaj>
      <item>INPRO ZAGREB d.o.o., OIB 13837417416, Trg bana J. Jelačića 1, 10000 Zagreb</item>
    </izvorni_sadrzaj>
    <derivirana_varijabla naziv="DomainObject.Predmet.ProtuStrankaListFormatedWithAdressOIB_1">
      <item>INPRO ZAGREB d.o.o., OIB 13837417416, Trg bana J. Jelačića 1, 10000 Zagreb</item>
    </derivirana_varijabla>
  </DomainObject.Predmet.ProtuStrankaListFormatedWithAdressOIB>
  <DomainObject.Predmet.ProtuStrankaListNazivFormated>
    <izvorni_sadrzaj>
      <item>INPRO ZAGREB d.o.o.</item>
    </izvorni_sadrzaj>
    <derivirana_varijabla naziv="DomainObject.Predmet.ProtuStrankaListNazivFormated_1">
      <item>INPRO ZAGREB d.o.o.</item>
    </derivirana_varijabla>
  </DomainObject.Predmet.ProtuStrankaListNazivFormated>
  <DomainObject.Predmet.ProtuStrankaListNazivFormatedOIB>
    <izvorni_sadrzaj>
      <item>INPRO ZAGREB d.o.o., OIB 13837417416</item>
    </izvorni_sadrzaj>
    <derivirana_varijabla naziv="DomainObject.Predmet.ProtuStrankaListNazivFormatedOIB_1">
      <item>INPRO ZAGREB d.o.o., OIB 13837417416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 ZAGREB d.o.o.</izvorni_sadrzaj>
    <derivirana_varijabla naziv="DomainObject.Predmet.ProtustrankaIDrugi_1">INPRO ZAGREB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INPRO ZAGREB d.o.o., OIB 13837417416, Trg bana J. Jelačića 1, 10000 Zagreb</izvorni_sadrzaj>
    <derivirana_varijabla naziv="DomainObject.Predmet.ProtustrankaIDrugiAdressOIB_1">INPRO ZAGREB d.o.o., OIB 13837417416, Trg bana J.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INPRO ZAGREB d.o.o.</item>
      <item>DAVORKA HULJEV</item>
    </izvorni_sadrzaj>
    <derivirana_varijabla naziv="DomainObject.Predmet.SudioniciListNaziv_1">
      <item>FINA Regionalni centar Zagreb</item>
      <item>INPRO ZAGREB d.o.o.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izvorni_sadrzaj>
    <derivirana_varijabla naziv="DomainObject.Predmet.SudioniciListAdressOIB_1"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13837417416</item>
      <item>, OIB 34743014377</item>
    </izvorni_sadrzaj>
    <derivirana_varijabla naziv="DomainObject.Predmet.SudioniciListNazivOIB_1">
      <item>, OIB 85821130368</item>
      <item>, OIB 13837417416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69</properties:Words>
  <properties:Characters>392</properties:Characters>
  <properties:Lines>10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2017-12-21T13:08:00Z</dcterms:created>
  <dc:creator>natalija</dc:creator>
  <cp:lastModifiedBy>Ivana Stampf</cp:lastModifiedBy>
  <cp:lastPrinted>2017-12-21T11:48:00Z</cp:lastPrinted>
  <dcterms:modified xmlns:xsi="http://www.w3.org/2001/XMLSchema-instance" xsi:type="dcterms:W3CDTF">2017-12-21T13:17:00Z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