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2aa6" w14:paraId="8ad2aa6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FD20D1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>a otvaranje stečajnog postupka nad dužnikom</w:t>
      </w:r>
      <w:r w:rsidR="00FD20D1">
        <w:t xml:space="preserve"> GORANOM REZO, vl. trgovačkog obrta „LAUFER“ iz Zagreba, Savska cesta 100, OIB 68672183231</w:t>
      </w:r>
      <w:r>
        <w:t>, dana</w:t>
      </w:r>
      <w:r w:rsidR="00EF2EAE">
        <w:t xml:space="preserve"> </w:t>
      </w:r>
      <w:r w:rsidR="00FD20D1">
        <w:t>5. rujna</w:t>
      </w:r>
      <w:r w:rsidR="00EF2EAE">
        <w:t xml:space="preserve">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FD20D1" w:rsidP="0001726C" w:rsidR="00FD20D1">
      <w:pPr>
        <w:jc w:val="center"/>
      </w:pPr>
    </w:p>
    <w:p w:rsidRDefault="0001726C" w:rsidP="0001726C" w:rsidR="0001726C">
      <w:pPr>
        <w:jc w:val="both"/>
      </w:pPr>
    </w:p>
    <w:p w:rsidRDefault="006D74AE" w:rsidP="006D74AE" w:rsidR="0001726C">
      <w:pPr>
        <w:pStyle w:val="Tijeloteksta"/>
        <w:numPr>
          <w:ilvl w:val="0"/>
          <w:numId w:val="17"/>
        </w:numPr>
      </w:pPr>
      <w:r>
        <w:t>Na</w:t>
      </w:r>
      <w:r w:rsidR="00E42474">
        <w:t xml:space="preserve">laže se </w:t>
      </w:r>
      <w:r w:rsidR="00FD20D1">
        <w:t>GORANU REZO, vl. vl. trgovačkog obrta „LAUFER“ iz Zagreba, Savska cesta 100, OIB 68672183231</w:t>
      </w:r>
      <w:r w:rsidR="0001726C">
        <w:t>, da u roku od 8 (osam) dana od dana primitka ovog rješenja uplati:</w:t>
      </w:r>
    </w:p>
    <w:p w:rsidRDefault="006D74AE" w:rsidP="006D74AE" w:rsidR="00743ECA">
      <w:pPr>
        <w:pStyle w:val="Tijeloteksta"/>
        <w:ind w:firstLine="12" w:left="708"/>
      </w:pPr>
      <w:r>
        <w:t xml:space="preserve">- </w:t>
      </w:r>
      <w:r w:rsidR="0001726C">
        <w:t>predujam</w:t>
      </w:r>
      <w:r w:rsidR="004F7E28">
        <w:t xml:space="preserve"> i dodatni iznos predujma od ukupno</w:t>
      </w:r>
      <w:r w:rsidR="0001726C" w:rsidRPr="004F7E28">
        <w:t xml:space="preserve"> 5.000,00 kn</w:t>
      </w:r>
      <w:r w:rsidR="0001726C">
        <w:t xml:space="preserve"> na žiro račun </w:t>
      </w:r>
      <w:r>
        <w:t xml:space="preserve"> </w:t>
      </w:r>
      <w:r w:rsidR="0001726C">
        <w:t>Trgovačkog suda u Osijeku broj HR</w:t>
      </w:r>
      <w:r w:rsidR="00676AEB">
        <w:t xml:space="preserve"> 3</w:t>
      </w:r>
      <w:r w:rsidR="0001726C">
        <w:t>1 2390 0011 3000 0020 0 s pozivom na  broj HR05 272-</w:t>
      </w:r>
      <w:r>
        <w:t>1247-17</w:t>
      </w:r>
      <w:r w:rsidR="00743ECA">
        <w:t>.</w:t>
      </w:r>
    </w:p>
    <w:p w:rsidRDefault="00743ECA" w:rsidP="006D74AE" w:rsidR="00743ECA">
      <w:pPr>
        <w:pStyle w:val="Tijeloteksta"/>
        <w:ind w:firstLine="12" w:left="708"/>
      </w:pPr>
    </w:p>
    <w:p w:rsidRDefault="00743ECA" w:rsidP="00743ECA" w:rsidR="004F7E28">
      <w:pPr>
        <w:ind w:hanging="283" w:left="709"/>
        <w:jc w:val="both"/>
      </w:pPr>
      <w:r>
        <w:t xml:space="preserve">2.  </w:t>
      </w:r>
      <w:r w:rsidR="004F7E28">
        <w:t xml:space="preserve">Ukoliko </w:t>
      </w:r>
      <w:r>
        <w:t>dužnik</w:t>
      </w:r>
      <w:r w:rsidR="00BA0D86">
        <w:t xml:space="preserve"> </w:t>
      </w:r>
      <w:r w:rsidR="004F7E28">
        <w:t xml:space="preserve">ne plati utvrđeni iznos predujma  ili </w:t>
      </w:r>
      <w:r>
        <w:t xml:space="preserve"> </w:t>
      </w:r>
      <w:r w:rsidR="004F7E28">
        <w:t xml:space="preserve">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743ECA">
        <w:t>47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6D74AE" w:rsidR="0001726C">
      <w:pPr>
        <w:pStyle w:val="Odlomakpopisa"/>
        <w:numPr>
          <w:ilvl w:val="0"/>
          <w:numId w:val="18"/>
        </w:numPr>
        <w:jc w:val="both"/>
      </w:pPr>
      <w:r>
        <w:t xml:space="preserve">Ukoliko </w:t>
      </w:r>
      <w:r w:rsidR="00BA0D86">
        <w:t>dužnik</w:t>
      </w:r>
      <w:r w:rsidR="00743ECA">
        <w:t xml:space="preserve">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743ECA" w:rsidP="007B0250" w:rsidR="00743ECA">
      <w:pPr>
        <w:jc w:val="right"/>
      </w:pPr>
    </w:p>
    <w:p w:rsidRDefault="00743ECA" w:rsidP="007B0250" w:rsidR="00743ECA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>FINA RC Zagreb, Po</w:t>
      </w:r>
      <w:r w:rsidR="004105D2">
        <w:rPr>
          <w:bCs/>
        </w:rPr>
        <w:t>družnica</w:t>
      </w:r>
      <w:r w:rsidR="00597AE0">
        <w:rPr>
          <w:bCs/>
        </w:rPr>
        <w:t xml:space="preserve"> Zagreb je Trgovačkom sudu u Zagrebu </w:t>
      </w:r>
      <w:r w:rsidR="00743ECA">
        <w:rPr>
          <w:bCs/>
        </w:rPr>
        <w:t xml:space="preserve">21. ožujka </w:t>
      </w:r>
      <w:r w:rsidR="00597AE0">
        <w:rPr>
          <w:bCs/>
        </w:rPr>
        <w:t>2017.</w:t>
      </w:r>
      <w:r>
        <w:rPr>
          <w:bCs/>
        </w:rPr>
        <w:t xml:space="preserve"> podnijela prijedlog za </w:t>
      </w:r>
      <w:r w:rsidR="004105D2">
        <w:rPr>
          <w:bCs/>
        </w:rPr>
        <w:t xml:space="preserve">otvaranje </w:t>
      </w:r>
      <w:r>
        <w:rPr>
          <w:bCs/>
        </w:rPr>
        <w:t>stečajnog postupka nad dužnikom</w:t>
      </w:r>
      <w:r w:rsidR="00743ECA">
        <w:rPr>
          <w:bCs/>
        </w:rPr>
        <w:t xml:space="preserve"> GORANOM REZO</w:t>
      </w:r>
      <w:r w:rsidR="00C24AA4">
        <w:rPr>
          <w:bCs/>
        </w:rPr>
        <w:t xml:space="preserve"> </w:t>
      </w:r>
      <w:r w:rsidR="00743ECA">
        <w:t xml:space="preserve">vl. trgovačkog obrta „LAUFER“ iz Zagreba, Savska cesta 100, OIB 68672183231 </w:t>
      </w:r>
      <w:r w:rsidR="00E77EF3">
        <w:t>jer dužnik u razdoblju duljem od 60 dana ima evidentirane neizvršene osnove za plaćanje, a postupak predstečajne nagodbe je obustavljen, te postoje razlozi za otvaranje stečajnog postupka</w:t>
      </w:r>
      <w:r w:rsidR="00C24AA4">
        <w:t>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dužnik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E77EF3">
        <w:t xml:space="preserve">5. rujna </w:t>
      </w:r>
      <w:r w:rsidR="00F64150">
        <w:t>2018</w:t>
      </w:r>
      <w:r>
        <w:t xml:space="preserve">. 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sectPr w:rsidSect="00956241" w:rsidR="00E75FA5" w:rsidRPr="00EF33B5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9B4" w:rsidP="00C06AA6" w:rsidR="00C519B4">
      <w:r>
        <w:separator/>
      </w:r>
    </w:p>
  </w:endnote>
  <w:endnote w:id="0" w:type="continuationSeparator">
    <w:p w:rsidRDefault="00C519B4" w:rsidP="00C06AA6" w:rsidR="00C51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9B4" w:rsidP="00C06AA6" w:rsidR="00C519B4">
      <w:r>
        <w:separator/>
      </w:r>
    </w:p>
  </w:footnote>
  <w:footnote w:id="0" w:type="continuationSeparator">
    <w:p w:rsidRDefault="00C519B4" w:rsidP="00C06AA6" w:rsidR="00C51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0D1" w:rsidR="00C06AA6">
    <w:pPr>
      <w:pStyle w:val="Zaglavlje"/>
      <w:jc w:val="center"/>
    </w:pPr>
    <w:r>
      <w:t xml:space="preserve">                                                                         </w:t>
    </w:r>
    <w:r w:rsidR="00C06AA6">
      <w:fldChar w:fldCharType="begin"/>
    </w:r>
    <w:r w:rsidR="00C06AA6">
      <w:instrText>PAGE   \* MERGEFORMAT</w:instrText>
    </w:r>
    <w:r w:rsidR="00C06AA6">
      <w:fldChar w:fldCharType="separate"/>
    </w:r>
    <w:r w:rsidR="00614CB3">
      <w:rPr>
        <w:noProof/>
      </w:rPr>
      <w:t>1</w:t>
    </w:r>
    <w:r w:rsidR="00C06AA6">
      <w:fldChar w:fldCharType="end"/>
    </w:r>
    <w:r>
      <w:t xml:space="preserve">                                               4 St-1247/17-3</w:t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691564"/>
    <w:multiLevelType w:val="hybridMultilevel"/>
    <w:tmpl w:val="5F00FBD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702828"/>
    <w:multiLevelType w:val="hybridMultilevel"/>
    <w:tmpl w:val="37342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402936"/>
    <w:multiLevelType w:val="hybridMultilevel"/>
    <w:tmpl w:val="2F32D900"/>
    <w:lvl w:tplc="310854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A31DC0"/>
    <w:multiLevelType w:val="hybridMultilevel"/>
    <w:tmpl w:val="7068E4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2"/>
  </w:num>
  <w:num w:numId="5">
    <w:abstractNumId w:val="0"/>
  </w:num>
  <w:num w:numId="6">
    <w:abstractNumId w:val="11"/>
  </w:num>
  <w:num w:numId="7">
    <w:abstractNumId w:val="1"/>
  </w:num>
  <w:num w:numId="8">
    <w:abstractNumId w:val="12"/>
  </w:num>
  <w:num w:numId="9">
    <w:abstractNumId w:val="9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7"/>
  </w:num>
  <w:num w:numId="17">
    <w:abstractNumId w:val="8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2DE8"/>
    <w:rsid w:val="0019532E"/>
    <w:rsid w:val="001A0149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7281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05D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3B5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1835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14CB3"/>
    <w:rsid w:val="00632865"/>
    <w:rsid w:val="00652724"/>
    <w:rsid w:val="00676AEB"/>
    <w:rsid w:val="006941F4"/>
    <w:rsid w:val="0069656A"/>
    <w:rsid w:val="006D74AE"/>
    <w:rsid w:val="006E1F0C"/>
    <w:rsid w:val="006E210F"/>
    <w:rsid w:val="006E66B3"/>
    <w:rsid w:val="007218C3"/>
    <w:rsid w:val="00723D92"/>
    <w:rsid w:val="0073010A"/>
    <w:rsid w:val="007310CC"/>
    <w:rsid w:val="00742CE9"/>
    <w:rsid w:val="00743ECA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519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42474"/>
    <w:rsid w:val="00E60C19"/>
    <w:rsid w:val="00E65817"/>
    <w:rsid w:val="00E7341F"/>
    <w:rsid w:val="00E75FA5"/>
    <w:rsid w:val="00E77EF3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D20D1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9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St-1247/2017-3</izvorni_sadrzaj>
    <derivirana_varijabla naziv="DomainObject.Oznaka_1">St-1247/2017-3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St-1247/2017</izvorni_sadrzaj>
    <derivirana_varijabla naziv="DomainObject.Predmet.OznakaBroj_1">St-1247/2017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Goran Rezo</izvorni_sadrzaj>
    <derivirana_varijabla naziv="DomainObject.Predmet.ProtustrankaFormated_1">  Goran Rezo</derivirana_varijabla>
  </DomainObject.Predmet.ProtustrankaFormated>
  <DomainObject.Predmet.ProtustrankaFormatedOIB>
    <izvorni_sadrzaj>  Goran Rezo, OIB 68672183231</izvorni_sadrzaj>
    <derivirana_varijabla naziv="DomainObject.Predmet.ProtustrankaFormatedOIB_1">  Goran Rezo, OIB 68672183231</derivirana_varijabla>
  </DomainObject.Predmet.ProtustrankaFormatedOIB>
  <DomainObject.Predmet.ProtustrankaFormatedWithAdress>
    <izvorni_sadrzaj> Goran Rezo, Savska cesta 100, 10000 Zagreb</izvorni_sadrzaj>
    <derivirana_varijabla naziv="DomainObject.Predmet.ProtustrankaFormatedWithAdress_1"> Goran Rezo, Savska cesta 100, 10000 Zagreb</derivirana_varijabla>
  </DomainObject.Predmet.ProtustrankaFormatedWithAdress>
  <DomainObject.Predmet.ProtustrankaFormatedWithAdressOIB>
    <izvorni_sadrzaj> Goran Rezo, OIB 68672183231, Savska cesta 100, 10000 Zagreb</izvorni_sadrzaj>
    <derivirana_varijabla naziv="DomainObject.Predmet.ProtustrankaFormatedWithAdressOIB_1"> Goran Rezo, OIB 68672183231, Savska cesta 100, 10000 Zagreb</derivirana_varijabla>
  </DomainObject.Predmet.ProtustrankaFormatedWithAdressOIB>
  <DomainObject.Predmet.ProtustrankaWithAdress>
    <izvorni_sadrzaj>Goran Rezo Savska cesta 100, 10000 Zagreb</izvorni_sadrzaj>
    <derivirana_varijabla naziv="DomainObject.Predmet.ProtustrankaWithAdress_1">Goran Rezo Savska cesta 100, 10000 Zagreb</derivirana_varijabla>
  </DomainObject.Predmet.ProtustrankaWithAdress>
  <DomainObject.Predmet.ProtustrankaWithAdressOIB>
    <izvorni_sadrzaj>Goran Rezo, OIB 68672183231, Savska cesta 100, 10000 Zagreb</izvorni_sadrzaj>
    <derivirana_varijabla naziv="DomainObject.Predmet.ProtustrankaWithAdressOIB_1">Goran Rezo, OIB 68672183231, Savska cesta 100, 10000 Zagreb</derivirana_varijabla>
  </DomainObject.Predmet.ProtustrankaWithAdressOIB>
  <DomainObject.Predmet.ProtustrankaNazivFormated>
    <izvorni_sadrzaj>Goran Rezo</izvorni_sadrzaj>
    <derivirana_varijabla naziv="DomainObject.Predmet.ProtustrankaNazivFormated_1">Goran Rezo</derivirana_varijabla>
  </DomainObject.Predmet.ProtustrankaNazivFormated>
  <DomainObject.Predmet.ProtustrankaNazivFormatedOIB>
    <izvorni_sadrzaj>Goran Rezo, OIB 68672183231</izvorni_sadrzaj>
    <derivirana_varijabla naziv="DomainObject.Predmet.ProtustrankaNazivFormatedOIB_1">Goran Rezo, OIB 68672183231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Rezo</item>
    </izvorni_sadrzaj>
    <derivirana_varijabla naziv="DomainObject.Predmet.ProtuStrankaListFormated_1">
      <item>Goran Rezo</item>
    </derivirana_varijabla>
  </DomainObject.Predmet.ProtuStrankaListFormated>
  <DomainObject.Predmet.ProtuStrankaListFormatedOIB>
    <izvorni_sadrzaj>
      <item>Goran Rezo, OIB 68672183231</item>
    </izvorni_sadrzaj>
    <derivirana_varijabla naziv="DomainObject.Predmet.ProtuStrankaListFormatedOIB_1">
      <item>Goran Rezo, OIB 68672183231</item>
    </derivirana_varijabla>
  </DomainObject.Predmet.ProtuStrankaListFormatedOIB>
  <DomainObject.Predmet.ProtuStrankaListFormatedWithAdress>
    <izvorni_sadrzaj>
      <item>Goran Rezo, Savska cesta 100, 10000 Zagreb</item>
    </izvorni_sadrzaj>
    <derivirana_varijabla naziv="DomainObject.Predmet.ProtuStrankaListFormatedWithAdress_1">
      <item>Goran Rezo, Savska cesta 100, 10000 Zagreb</item>
    </derivirana_varijabla>
  </DomainObject.Predmet.ProtuStrankaListFormatedWithAdress>
  <DomainObject.Predmet.ProtuStrankaListFormatedWithAdressOIB>
    <izvorni_sadrzaj>
      <item>Goran Rezo, OIB 68672183231, Savska cesta 100, 10000 Zagreb</item>
    </izvorni_sadrzaj>
    <derivirana_varijabla naziv="DomainObject.Predmet.ProtuStrankaListFormatedWithAdressOIB_1">
      <item>Goran Rezo, OIB 68672183231, Savska cesta 100, 10000 Zagreb</item>
    </derivirana_varijabla>
  </DomainObject.Predmet.ProtuStrankaListFormatedWithAdressOIB>
  <DomainObject.Predmet.ProtuStrankaListNazivFormated>
    <izvorni_sadrzaj>
      <item>Goran Rezo</item>
    </izvorni_sadrzaj>
    <derivirana_varijabla naziv="DomainObject.Predmet.ProtuStrankaListNazivFormated_1">
      <item>Goran Rezo</item>
    </derivirana_varijabla>
  </DomainObject.Predmet.ProtuStrankaListNazivFormated>
  <DomainObject.Predmet.ProtuStrankaListNazivFormatedOIB>
    <izvorni_sadrzaj>
      <item>Goran Rezo, OIB 68672183231</item>
    </izvorni_sadrzaj>
    <derivirana_varijabla naziv="DomainObject.Predmet.ProtuStrankaListNazivFormatedOIB_1">
      <item>Goran Rezo, OIB 68672183231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St-1247/2017-3</izvorni_sadrzaj>
    <derivirana_varijabla naziv="DomainObject.PoslovniBrojDokumenta_1">St-1247/2017-3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Rezo</izvorni_sadrzaj>
    <derivirana_varijabla naziv="DomainObject.Predmet.ProtustrankaIDrugi_1">Goran Rezo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Goran Rezo, OIB 68672183231, Savska cesta 100, 10000 Zagreb</izvorni_sadrzaj>
    <derivirana_varijabla naziv="DomainObject.Predmet.ProtustrankaIDrugiAdressOIB_1">Goran Rezo, OIB 68672183231,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Rezo</item>
      <item>FINA Regionalni centar Zagreb</item>
    </izvorni_sadrzaj>
    <derivirana_varijabla naziv="DomainObject.Predmet.SudioniciListNaziv_1">
      <item>Goran Rezo</item>
      <item>FINA Regionalni centar Zagreb</item>
    </derivirana_varijabla>
  </DomainObject.Predmet.SudioniciListNaziv>
  <DomainObject.Predmet.SudioniciListAdressOIB>
    <izvorni_sadrzaj>
      <item>Goran Rezo, OIB 68672183231, Savska cesta 100,10000 Zagreb</item>
      <item>FINA Regionalni centar Zagreb, OIB 85821130368, Ilica 307,10000 Zagreb</item>
    </izvorni_sadrzaj>
    <derivirana_varijabla naziv="DomainObject.Predmet.SudioniciListAdressOIB_1">
      <item>Goran Rezo, OIB 68672183231, Savska cesta 100,10000 Zagreb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68672183231</item>
      <item>, OIB 85821130368</item>
    </izvorni_sadrzaj>
    <derivirana_varijabla naziv="DomainObject.Predmet.SudioniciListNazivOIB_1">
      <item>, OIB 68672183231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90557-D9B4-4E66-A68C-D757AC8CC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2724</properties:Characters>
  <properties:Lines>87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2018-05-14T12:18:00Z</dcterms:created>
  <dc:creator>Korisnik</dc:creator>
  <cp:lastModifiedBy>Darija Miličević</cp:lastModifiedBy>
  <cp:lastPrinted>2018-09-05T11:57:00Z</cp:lastPrinted>
  <dcterms:modified xmlns:xsi="http://www.w3.org/2001/XMLSchema-instance" xsi:type="dcterms:W3CDTF">2018-09-05T12:05:00Z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St-1247/2017-3 / Odluka - Rješenje (Trošak_preth._post._2..docx)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