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6a49e" w14:paraId="416a49e" w:rsidRDefault="00662783" w:rsidP="00E153D0" w:rsidR="00AA5C88">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5C88" w:rsidP="00E153D0" w:rsidR="00AA5C88">
      <w:pPr>
        <w:rPr>
          <w:b/>
        </w:rPr>
      </w:pPr>
    </w:p>
    <w:p w:rsidRDefault="00E153D0" w:rsidP="00E153D0" w:rsidR="00E153D0" w:rsidRPr="00076A91">
      <w:r w:rsidRPr="00FE5697">
        <w:t>R</w:t>
      </w:r>
      <w:r w:rsidRPr="00076A91">
        <w:t>EPUBLIKA HRVATSKA</w:t>
      </w:r>
    </w:p>
    <w:p w:rsidRDefault="00E153D0" w:rsidP="00E153D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E153D0" w:rsidP="00E153D0" w:rsidR="00E153D0" w:rsidRPr="00076A91">
      <w:r w:rsidRPr="00076A91">
        <w:t xml:space="preserve">                                                                                                           </w:t>
      </w:r>
    </w:p>
    <w:p w:rsidRDefault="00E153D0" w:rsidP="00E153D0" w:rsidR="00E153D0" w:rsidRPr="00076A91"/>
    <w:p w:rsidRDefault="00AA51A1" w:rsidP="00E153D0" w:rsidR="00E153D0" w:rsidRPr="00AA51A1">
      <w:pPr>
        <w:jc w:val="center"/>
        <w:rPr>
          <w:spacing w:val="100"/>
        </w:rPr>
      </w:pPr>
      <w:r w:rsidRPr="00AA51A1">
        <w:rPr>
          <w:spacing w:val="100"/>
        </w:rPr>
        <w:t>ZAKLJUČAK</w:t>
      </w:r>
    </w:p>
    <w:p w:rsidRDefault="00E153D0" w:rsidP="00E153D0" w:rsidR="00E153D0">
      <w:pPr>
        <w:jc w:val="both"/>
      </w:pPr>
    </w:p>
    <w:p w:rsidRDefault="00E153D0" w:rsidP="00E153D0" w:rsidR="00E153D0">
      <w:pPr>
        <w:jc w:val="both"/>
      </w:pPr>
      <w:r>
        <w:tab/>
        <w:t xml:space="preserve">Trgovački sud u Splitu, po stečajnom sucu </w:t>
      </w:r>
      <w:r w:rsidR="00412B31">
        <w:t xml:space="preserve">Katarini </w:t>
      </w:r>
      <w:r w:rsidR="00CA49DD">
        <w:t>Mikulić</w:t>
      </w:r>
      <w:r>
        <w:t xml:space="preserve">, kao sucu pojedincu, u </w:t>
      </w:r>
      <w:r w:rsidR="00E756EE">
        <w:t xml:space="preserve">stečajnom postupku nad </w:t>
      </w:r>
      <w:r w:rsidR="00B96296">
        <w:t>imovinom dužnika MILENA GOJAK, OIB;14584788205, Gradac, Jadranska 16, vl. TO LOVORICA</w:t>
      </w:r>
      <w:r w:rsidR="003F12B0">
        <w:t xml:space="preserve"> – u stečaju</w:t>
      </w:r>
      <w:r w:rsidR="00B96296">
        <w:t>, Gradac, Jadranska 16</w:t>
      </w:r>
      <w:r w:rsidR="00CA49DD">
        <w:t xml:space="preserve">, </w:t>
      </w:r>
      <w:r>
        <w:t xml:space="preserve">dana </w:t>
      </w:r>
      <w:r w:rsidR="00EC3F87">
        <w:t>28</w:t>
      </w:r>
      <w:r w:rsidR="00EC6B79">
        <w:t xml:space="preserve">. prosinca </w:t>
      </w:r>
      <w:r w:rsidR="00CA49DD">
        <w:t xml:space="preserve"> </w:t>
      </w:r>
      <w:r w:rsidR="00662783">
        <w:t>2015</w:t>
      </w:r>
      <w:r w:rsidR="00CA49DD">
        <w:t xml:space="preserve">. godine </w:t>
      </w:r>
    </w:p>
    <w:p w:rsidRDefault="00E153D0" w:rsidP="00E153D0" w:rsidR="00E153D0">
      <w:pPr>
        <w:jc w:val="both"/>
      </w:pPr>
    </w:p>
    <w:p w:rsidRDefault="00AA51A1" w:rsidP="00550F16" w:rsidR="00E153D0" w:rsidRPr="00AA51A1">
      <w:pPr>
        <w:jc w:val="center"/>
        <w:rPr>
          <w:spacing w:val="100"/>
        </w:rPr>
      </w:pPr>
      <w:r w:rsidRPr="00AA51A1">
        <w:rPr>
          <w:spacing w:val="100"/>
        </w:rPr>
        <w:t>zaključio je</w:t>
      </w:r>
    </w:p>
    <w:p w:rsidRDefault="00E153D0" w:rsidP="00E153D0" w:rsidR="00E153D0">
      <w:pPr>
        <w:jc w:val="both"/>
      </w:pPr>
    </w:p>
    <w:p w:rsidRDefault="00714F9E" w:rsidP="00662783" w:rsidR="00550F16">
      <w:pPr>
        <w:tabs>
          <w:tab w:pos="0" w:val="left"/>
        </w:tabs>
        <w:jc w:val="both"/>
      </w:pPr>
      <w:r>
        <w:tab/>
      </w:r>
      <w:r w:rsidR="00AF39D2">
        <w:t xml:space="preserve">Poziva se </w:t>
      </w:r>
      <w:r w:rsidR="00EC3F87">
        <w:t>dužnik MILENA GOJAK, OIB;14584788205, Gradac, Jadranska 16, vl. TO LOVORICA – u stečaju, Gradac, Jadranska 16</w:t>
      </w:r>
      <w:r w:rsidR="00AF39D2">
        <w:t xml:space="preserve">, da </w:t>
      </w:r>
      <w:r w:rsidR="00550F16">
        <w:t>na račun sudskog depozita</w:t>
      </w:r>
      <w:r w:rsidR="0031397F">
        <w:t xml:space="preserve"> ovog suda broj HR1623900011300000664 s pozivom na broj predmeta 4. St-386-2013, koji se vodi kod Hrvatske poštanske banke d.d., </w:t>
      </w:r>
      <w:r w:rsidR="00550F16">
        <w:t>uplati troškove obveza stečajne mase koji su do sada nepodmireni kao i predvidive troškove do okončanja stečajnog postupka, a koji sveukupno iznose 60.676,73 kuna, sve prema specifikaciji troškova iz podneska stečajne upraviteljice podnesenog sudu 28. prosinca 2015. godine koje dostavljamo u prilogu</w:t>
      </w:r>
      <w:r w:rsidR="0031397F">
        <w:t>,</w:t>
      </w:r>
      <w:r w:rsidR="00550F16">
        <w:t xml:space="preserve"> do dana održavanja skupštine 21. siječnja 2016. godine, ili dostaviti odgovarajuću garanciju da će isti biti podmireni </w:t>
      </w:r>
      <w:r w:rsidR="0031397F">
        <w:t>po izglasavanju stečajnog plana, sve u istom roku.</w:t>
      </w:r>
    </w:p>
    <w:p w:rsidRDefault="00550F16" w:rsidP="00550F16" w:rsidR="00550F16">
      <w:pPr>
        <w:tabs>
          <w:tab w:pos="0" w:val="left"/>
        </w:tabs>
        <w:jc w:val="center"/>
      </w:pPr>
    </w:p>
    <w:p w:rsidRDefault="00550F16" w:rsidP="00550F16" w:rsidR="00550F16">
      <w:pPr>
        <w:tabs>
          <w:tab w:pos="0" w:val="left"/>
        </w:tabs>
        <w:jc w:val="center"/>
      </w:pPr>
    </w:p>
    <w:p w:rsidRDefault="00550F16" w:rsidP="00550F16" w:rsidR="00550F16">
      <w:pPr>
        <w:tabs>
          <w:tab w:pos="0" w:val="left"/>
        </w:tabs>
        <w:jc w:val="center"/>
      </w:pPr>
      <w:r>
        <w:t>Obrazloženje:</w:t>
      </w:r>
    </w:p>
    <w:p w:rsidRDefault="00550F16" w:rsidP="00550F16" w:rsidR="00550F16">
      <w:pPr>
        <w:tabs>
          <w:tab w:pos="0" w:val="left"/>
        </w:tabs>
        <w:jc w:val="center"/>
      </w:pPr>
    </w:p>
    <w:p w:rsidRDefault="00550F16" w:rsidP="00550F16" w:rsidR="00550F16">
      <w:pPr>
        <w:tabs>
          <w:tab w:pos="0" w:val="left"/>
        </w:tabs>
        <w:jc w:val="center"/>
      </w:pPr>
    </w:p>
    <w:p w:rsidRDefault="00550F16" w:rsidP="0031397F" w:rsidR="00550F16">
      <w:pPr>
        <w:tabs>
          <w:tab w:pos="0" w:val="left"/>
        </w:tabs>
        <w:jc w:val="both"/>
      </w:pPr>
      <w:r>
        <w:tab/>
        <w:t>Stečajni postupak nad imovinom gore navedenog dužnika otvoren je rješenjem ovog suda br. 4. St-386/2013 od 12. svibnja 2014. godine.</w:t>
      </w:r>
    </w:p>
    <w:p w:rsidRDefault="00550F16" w:rsidP="00550F16" w:rsidR="00550F16">
      <w:pPr>
        <w:tabs>
          <w:tab w:pos="0" w:val="left"/>
        </w:tabs>
      </w:pPr>
    </w:p>
    <w:p w:rsidRDefault="00550F16" w:rsidP="00550F16" w:rsidR="00550F16">
      <w:pPr>
        <w:ind w:firstLine="708"/>
        <w:jc w:val="both"/>
      </w:pPr>
      <w:r>
        <w:t>Skupština vjerovnika sa dnevnim redom: 1. Rasprava o dostavljenom nacrtu stečajnog plana, 2. Donošenje odluke vjerovnika o stečajnom planu i daljnjem tijeku stečajnog postupka i 3. Razno, određena je za dan 21. siječnja 2016. godine u 10.00 sati.</w:t>
      </w:r>
    </w:p>
    <w:p w:rsidRDefault="00550F16" w:rsidP="00550F16" w:rsidR="00550F16">
      <w:pPr>
        <w:ind w:firstLine="708"/>
        <w:jc w:val="both"/>
      </w:pPr>
    </w:p>
    <w:p w:rsidRDefault="00550F16" w:rsidP="00135C5E" w:rsidR="00550F16">
      <w:pPr>
        <w:ind w:firstLine="708"/>
        <w:jc w:val="both"/>
      </w:pPr>
      <w:r>
        <w:t>Iz podneska stečajne upraviteljice podnijetog sudu dana 28. prosinca 2015. godine proizlazi da sveukupan obračun nepodmirenih obveza stečajne mase i predvidivih troškova do okončanja stečajnog postupka iznosi 60.676,73 kune, te da je na dan 28. prosinca 2015. godine stanje na račun</w:t>
      </w:r>
      <w:r w:rsidR="0031397F">
        <w:t>u</w:t>
      </w:r>
      <w:r>
        <w:t xml:space="preserve"> dužnika 502,24 kuna</w:t>
      </w:r>
      <w:r w:rsidR="00135C5E">
        <w:t xml:space="preserve">, da je stanje zalihe potrošne robe prema knjigovodstvenom stanju po nabavnoj vrijednosti 8.000,00 kuna, tržišne vrijednosti maksimalno 4.000,00 kuna, te je potrebno utvrditi stvarno stanje popisom robe. </w:t>
      </w:r>
    </w:p>
    <w:p w:rsidRDefault="00550F16" w:rsidP="00550F16" w:rsidR="00550F16">
      <w:pPr>
        <w:tabs>
          <w:tab w:pos="0" w:val="left"/>
        </w:tabs>
        <w:jc w:val="both"/>
      </w:pPr>
    </w:p>
    <w:p w:rsidRDefault="00135C5E" w:rsidP="00550F16" w:rsidR="00550F16">
      <w:pPr>
        <w:tabs>
          <w:tab w:pos="0" w:val="left"/>
        </w:tabs>
        <w:jc w:val="both"/>
      </w:pPr>
      <w:r>
        <w:tab/>
      </w:r>
      <w:r w:rsidR="00550F16">
        <w:t xml:space="preserve">Člankom 254. stavak 1. Stečajnog zakona (NN br. 44/96, 29/99, 129/00, 123/03, 197/03, 187/04, 82/06, 116/10, 25/12 i 133/12-dalje SZ) određeno je da će stečajni sudac </w:t>
      </w:r>
      <w:r w:rsidR="00550F16">
        <w:lastRenderedPageBreak/>
        <w:t>donijeti rješenje o zaključenju stečajnog postupka čim rješenje o potvrdi stečajnog plana postane pravomoćno.</w:t>
      </w:r>
    </w:p>
    <w:p w:rsidRDefault="00550F16" w:rsidP="00550F16" w:rsidR="00550F16">
      <w:pPr>
        <w:tabs>
          <w:tab w:pos="0" w:val="left"/>
        </w:tabs>
        <w:jc w:val="both"/>
      </w:pPr>
    </w:p>
    <w:p w:rsidRDefault="00135C5E" w:rsidP="00550F16" w:rsidR="00550F16">
      <w:pPr>
        <w:tabs>
          <w:tab w:pos="0" w:val="left"/>
        </w:tabs>
        <w:jc w:val="both"/>
      </w:pPr>
      <w:r>
        <w:tab/>
      </w:r>
      <w:r w:rsidR="00550F16">
        <w:t>Člankom 254. stavak 2. SZ određeno je da prije zaključenja stečajnog postupka je stečajni upravitelj dužan namiriti nesporne obveze stečajne mase, a za sporne pružiti odgovarajuće osiguranje.</w:t>
      </w:r>
    </w:p>
    <w:p w:rsidRDefault="00135C5E" w:rsidP="00550F16" w:rsidR="00135C5E">
      <w:pPr>
        <w:tabs>
          <w:tab w:pos="0" w:val="left"/>
        </w:tabs>
        <w:jc w:val="both"/>
      </w:pPr>
    </w:p>
    <w:p w:rsidRDefault="00135C5E" w:rsidP="00550F16" w:rsidR="00135C5E">
      <w:pPr>
        <w:tabs>
          <w:tab w:pos="0" w:val="left"/>
        </w:tabs>
        <w:jc w:val="both"/>
      </w:pPr>
      <w:r>
        <w:tab/>
        <w:t xml:space="preserve">Iz navedenih zakonskih odredbi Stečajnog zakona proizlazi da nakon eventualne potvrde stečajnog plana, a prije zaključenja stečajnog postupka, je stečajni upravitelj dužan namiriti nesporne obveze stečajne mase, a za sporne pružiti odgovarajuće osiguranje. </w:t>
      </w:r>
    </w:p>
    <w:p w:rsidRDefault="00135C5E" w:rsidP="00550F16" w:rsidR="00135C5E">
      <w:pPr>
        <w:tabs>
          <w:tab w:pos="0" w:val="left"/>
        </w:tabs>
        <w:jc w:val="both"/>
      </w:pPr>
    </w:p>
    <w:p w:rsidRDefault="00135C5E" w:rsidP="00550F16" w:rsidR="00135C5E">
      <w:pPr>
        <w:tabs>
          <w:tab w:pos="0" w:val="left"/>
        </w:tabs>
        <w:jc w:val="both"/>
      </w:pPr>
      <w:r>
        <w:tab/>
        <w:t>Budući da iz podneska stečajne upraviteljice od 28. prosinca 2015. godine proizlazi da na računu dužnika ima samo 502,24 kuna stoga je sud odlučio pozvati dužnika na uplatu navedenih troškova na račun sudskog depozita, u protivnom pružiti odgovarajuću garanciju da će isti troškovi biti podmireni po izglasavanju stečajnog plana.</w:t>
      </w:r>
    </w:p>
    <w:p w:rsidRDefault="00550F16" w:rsidP="00662783" w:rsidR="00550F16">
      <w:pPr>
        <w:tabs>
          <w:tab w:pos="0" w:val="left"/>
        </w:tabs>
        <w:jc w:val="both"/>
      </w:pPr>
    </w:p>
    <w:p w:rsidRDefault="00E153D0" w:rsidP="00E153D0" w:rsidR="00E153D0">
      <w:pPr>
        <w:jc w:val="both"/>
      </w:pPr>
    </w:p>
    <w:p w:rsidRDefault="00323F8F" w:rsidP="00E153D0" w:rsidR="00E153D0">
      <w:pPr>
        <w:jc w:val="center"/>
      </w:pPr>
      <w:r>
        <w:t xml:space="preserve">U </w:t>
      </w:r>
      <w:r w:rsidR="00E153D0">
        <w:t>Split</w:t>
      </w:r>
      <w:r>
        <w:t>u</w:t>
      </w:r>
      <w:r w:rsidR="00E153D0">
        <w:t xml:space="preserve">, </w:t>
      </w:r>
      <w:r w:rsidR="00EC3F87">
        <w:t>28</w:t>
      </w:r>
      <w:r w:rsidR="00714F9E">
        <w:t>. prosinca 2015</w:t>
      </w:r>
      <w:r w:rsidR="009035B9">
        <w:t xml:space="preserve">. godine </w:t>
      </w:r>
    </w:p>
    <w:p w:rsidRDefault="00E153D0" w:rsidP="00E153D0" w:rsidR="00E153D0">
      <w:pPr>
        <w:jc w:val="center"/>
      </w:pPr>
    </w:p>
    <w:p w:rsidRDefault="00E153D0" w:rsidP="00E153D0" w:rsidR="00E153D0">
      <w:pPr>
        <w:jc w:val="center"/>
      </w:pPr>
    </w:p>
    <w:p w:rsidRDefault="00E153D0" w:rsidP="00714F9E" w:rsidR="00E153D0">
      <w:pPr>
        <w:jc w:val="right"/>
      </w:pPr>
      <w:r>
        <w:tab/>
      </w:r>
      <w:r>
        <w:tab/>
      </w:r>
      <w:r>
        <w:tab/>
      </w:r>
      <w:r>
        <w:tab/>
      </w:r>
      <w:r>
        <w:tab/>
      </w:r>
      <w:r>
        <w:tab/>
      </w:r>
      <w:r>
        <w:tab/>
      </w:r>
      <w:r>
        <w:tab/>
      </w:r>
      <w:r>
        <w:tab/>
      </w:r>
      <w:r w:rsidR="00AA5C88">
        <w:t xml:space="preserve">   </w:t>
      </w:r>
      <w:r w:rsidR="00714F9E">
        <w:t>SUDAC</w:t>
      </w:r>
    </w:p>
    <w:p w:rsidRDefault="00662783" w:rsidP="00714F9E" w:rsidR="00662783">
      <w:pPr>
        <w:jc w:val="right"/>
      </w:pPr>
    </w:p>
    <w:p w:rsidRDefault="00714F9E" w:rsidP="00714F9E" w:rsidR="00714F9E">
      <w:pPr>
        <w:jc w:val="right"/>
      </w:pPr>
    </w:p>
    <w:p w:rsidRDefault="00714F9E" w:rsidP="00714F9E" w:rsidR="00714F9E">
      <w:pPr>
        <w:jc w:val="right"/>
      </w:pPr>
      <w:r>
        <w:t xml:space="preserve">Katarina Mikulić </w:t>
      </w:r>
    </w:p>
    <w:p w:rsidRDefault="00E153D0" w:rsidP="00E153D0" w:rsidR="00E153D0">
      <w:pPr>
        <w:jc w:val="both"/>
      </w:pPr>
    </w:p>
    <w:p w:rsidRDefault="00E153D0" w:rsidP="00E153D0" w:rsidR="00E153D0" w:rsidRPr="00640054">
      <w:pPr>
        <w:jc w:val="both"/>
      </w:pPr>
      <w:r w:rsidRPr="00640054">
        <w:t>POUKA O PRAVNOM LIJEKU:</w:t>
      </w:r>
    </w:p>
    <w:p w:rsidRDefault="00E153D0" w:rsidP="00E153D0" w:rsidR="00E153D0">
      <w:pPr>
        <w:jc w:val="both"/>
      </w:pPr>
      <w:r>
        <w:t xml:space="preserve">Protiv ovog </w:t>
      </w:r>
      <w:r w:rsidR="0041164B">
        <w:t>zaključka</w:t>
      </w:r>
      <w:r>
        <w:t xml:space="preserve"> </w:t>
      </w:r>
      <w:r w:rsidR="009035B9">
        <w:t>nije dopuštena žalba.</w:t>
      </w:r>
    </w:p>
    <w:p w:rsidRDefault="00E153D0" w:rsidP="00E153D0" w:rsidR="00323F8F">
      <w:pPr>
        <w:jc w:val="both"/>
      </w:pPr>
      <w:r>
        <w:t xml:space="preserve">                                                                    </w:t>
      </w:r>
    </w:p>
    <w:p w:rsidRDefault="00E153D0" w:rsidP="00E153D0" w:rsidR="00E153D0" w:rsidRPr="00323F8F">
      <w:pPr>
        <w:jc w:val="both"/>
      </w:pPr>
      <w:r w:rsidRPr="00323F8F">
        <w:t>DNA:</w:t>
      </w:r>
    </w:p>
    <w:p w:rsidRDefault="00E153D0" w:rsidP="00E153D0" w:rsidR="00E153D0">
      <w:pPr>
        <w:jc w:val="both"/>
      </w:pPr>
    </w:p>
    <w:p w:rsidRDefault="00135C5E" w:rsidP="00F43033" w:rsidR="00F43033">
      <w:pPr>
        <w:pStyle w:val="Odlomakpopisa"/>
        <w:numPr>
          <w:ilvl w:val="0"/>
          <w:numId w:val="2"/>
        </w:numPr>
        <w:jc w:val="both"/>
      </w:pPr>
      <w:r>
        <w:t>dužniku pojedincu uz podnesak stečajne upraviteljice od 28.12.2015.</w:t>
      </w:r>
    </w:p>
    <w:p w:rsidRDefault="00135C5E" w:rsidP="00F43033" w:rsidR="00135C5E">
      <w:pPr>
        <w:pStyle w:val="Odlomakpopisa"/>
        <w:numPr>
          <w:ilvl w:val="0"/>
          <w:numId w:val="2"/>
        </w:numPr>
        <w:jc w:val="both"/>
      </w:pPr>
      <w:r>
        <w:t>odvjet. Boško Šiljeg &amp; Nedjeljko Tutavac &amp; Luka Šiljeg, Vukovarska 6, Ploče uz podnesak stečajne upraviteljice od 28.12.2015.</w:t>
      </w:r>
    </w:p>
    <w:p w:rsidRDefault="00714F9E" w:rsidP="00F43033" w:rsidR="00714F9E">
      <w:pPr>
        <w:pStyle w:val="Odlomakpopisa"/>
        <w:numPr>
          <w:ilvl w:val="0"/>
          <w:numId w:val="2"/>
        </w:numPr>
        <w:jc w:val="both"/>
      </w:pPr>
      <w:r>
        <w:t>spis</w:t>
      </w:r>
    </w:p>
    <w:p w:rsidRDefault="00E153D0" w:rsidP="00E153D0" w:rsidR="00E153D0">
      <w:pPr>
        <w:jc w:val="both"/>
      </w:pPr>
    </w:p>
    <w:sectPr w:rsidSect="00AA5C88" w:rsidR="00E153D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886576"/>
      <w:docPartObj>
        <w:docPartGallery w:val="Page Numbers (Bottom of Page)"/>
        <w:docPartUnique/>
      </w:docPartObj>
    </w:sdtPr>
    <w:sdtEndPr/>
    <w:sdtContent>
      <w:p w:rsidRDefault="00135C5E" w:rsidR="00135C5E">
        <w:pPr>
          <w:pStyle w:val="Podnoje"/>
          <w:jc w:val="center"/>
        </w:pPr>
        <w:r>
          <w:fldChar w:fldCharType="begin"/>
        </w:r>
        <w:r>
          <w:instrText>PAGE   \* MERGEFORMAT</w:instrText>
        </w:r>
        <w:r>
          <w:fldChar w:fldCharType="separate"/>
        </w:r>
        <w:r w:rsidR="00C4264C">
          <w:rPr>
            <w:noProof/>
          </w:rPr>
          <w:t>2</w:t>
        </w:r>
        <w:r>
          <w:fldChar w:fldCharType="end"/>
        </w:r>
      </w:p>
    </w:sdtContent>
  </w:sdt>
  <w:p w:rsidRDefault="00135C5E" w:rsidR="00135C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88" w:rsidR="00AA5C88">
    <w:pPr>
      <w:pStyle w:val="Zaglavlje"/>
      <w:jc w:val="center"/>
    </w:pPr>
  </w:p>
  <w:p w:rsidRDefault="00AA5C88" w:rsidR="00AA5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4F9E" w:rsidP="00714F9E" w:rsidR="00714F9E">
    <w:pPr>
      <w:pStyle w:val="Zaglavlje"/>
      <w:jc w:val="right"/>
    </w:pPr>
    <w:r>
      <w:t>4. St-386/2013</w:t>
    </w:r>
  </w:p>
  <w:p w:rsidRDefault="00714F9E" w:rsidR="00714F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2">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5E20"/>
    <w:rsid w:val="000360DA"/>
    <w:rsid w:val="00076A91"/>
    <w:rsid w:val="00135C5E"/>
    <w:rsid w:val="00155B43"/>
    <w:rsid w:val="001E21E7"/>
    <w:rsid w:val="00226F6A"/>
    <w:rsid w:val="00292B3C"/>
    <w:rsid w:val="0031397F"/>
    <w:rsid w:val="0031436A"/>
    <w:rsid w:val="00323F8F"/>
    <w:rsid w:val="00345F45"/>
    <w:rsid w:val="003E71DF"/>
    <w:rsid w:val="003F12B0"/>
    <w:rsid w:val="00405C11"/>
    <w:rsid w:val="0041164B"/>
    <w:rsid w:val="00412B31"/>
    <w:rsid w:val="0042108D"/>
    <w:rsid w:val="00422A72"/>
    <w:rsid w:val="004C45C9"/>
    <w:rsid w:val="005321B0"/>
    <w:rsid w:val="00550F16"/>
    <w:rsid w:val="00572225"/>
    <w:rsid w:val="00640054"/>
    <w:rsid w:val="00642B64"/>
    <w:rsid w:val="00662783"/>
    <w:rsid w:val="006A47EA"/>
    <w:rsid w:val="006B3F5B"/>
    <w:rsid w:val="0070197B"/>
    <w:rsid w:val="00714F9E"/>
    <w:rsid w:val="0077614F"/>
    <w:rsid w:val="00785B30"/>
    <w:rsid w:val="007A5351"/>
    <w:rsid w:val="00815CE2"/>
    <w:rsid w:val="00837F27"/>
    <w:rsid w:val="008721B2"/>
    <w:rsid w:val="008C768A"/>
    <w:rsid w:val="009035B9"/>
    <w:rsid w:val="009814EE"/>
    <w:rsid w:val="009974D8"/>
    <w:rsid w:val="009D139C"/>
    <w:rsid w:val="00AA51A1"/>
    <w:rsid w:val="00AA5C88"/>
    <w:rsid w:val="00AA683A"/>
    <w:rsid w:val="00AB4B7A"/>
    <w:rsid w:val="00AD211D"/>
    <w:rsid w:val="00AF39D2"/>
    <w:rsid w:val="00B055A6"/>
    <w:rsid w:val="00B064C8"/>
    <w:rsid w:val="00B10648"/>
    <w:rsid w:val="00B27D8F"/>
    <w:rsid w:val="00B757D3"/>
    <w:rsid w:val="00B94607"/>
    <w:rsid w:val="00B96296"/>
    <w:rsid w:val="00C0127A"/>
    <w:rsid w:val="00C109A1"/>
    <w:rsid w:val="00C2045D"/>
    <w:rsid w:val="00C23222"/>
    <w:rsid w:val="00C4264C"/>
    <w:rsid w:val="00C732E1"/>
    <w:rsid w:val="00CA49DD"/>
    <w:rsid w:val="00DB74ED"/>
    <w:rsid w:val="00E153D0"/>
    <w:rsid w:val="00E756EE"/>
    <w:rsid w:val="00E76B70"/>
    <w:rsid w:val="00EC3F87"/>
    <w:rsid w:val="00EC6B79"/>
    <w:rsid w:val="00EE1C5B"/>
    <w:rsid w:val="00F43033"/>
    <w:rsid w:val="00F974BF"/>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0360DA"/>
    <w:pPr>
      <w:spacing w:lineRule="auto" w:line="240" w:after="0"/>
    </w:pPr>
  </w:style>
  <w:style w:styleId="Tijeloteksta-uvlaka3" w:type="paragraph">
    <w:name w:val="Body Text Indent 3"/>
    <w:basedOn w:val="Normal"/>
    <w:link w:val="Tijeloteksta-uvlaka3Char"/>
    <w:uiPriority w:val="99"/>
    <w:semiHidden/>
    <w:unhideWhenUsed/>
    <w:rsid w:val="00550F16"/>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0F16"/>
    <w:rPr>
      <w:rFonts w:cs="Times New Roman" w:eastAsia="Times New Roman" w:hAnsi="Times New Roman" w:ascii="Times New Roman"/>
      <w:sz w:val="16"/>
      <w:szCs w:val="16"/>
      <w:lang w:eastAsia="hr-HR"/>
    </w:rPr>
  </w:style>
  <w:style w:styleId="Tekstrezerviranogmjesta" w:type="character">
    <w:name w:val="Placeholder Text"/>
    <w:basedOn w:val="Zadanifontodlomka"/>
    <w:uiPriority w:val="99"/>
    <w:semiHidden/>
    <w:rsid w:val="00C4264C"/>
    <w:rPr>
      <w:color w:val="808080"/>
      <w:bdr w:space="0" w:sz="0" w:color="auto" w:val="none"/>
      <w:shd w:fill="auto" w:color="auto" w:val="clear"/>
    </w:rPr>
  </w:style>
  <w:style w:customStyle="true" w:styleId="eSPISCCParagraphDefaultFont" w:type="character">
    <w:name w:val="eSPIS_CC_Paragraph Default Font"/>
    <w:basedOn w:val="Zadanifontodlomka"/>
    <w:rsid w:val="00C4264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4264C"/>
    <w:rPr>
      <w:b/>
      <w:bdr w:space="0" w:sz="0" w:color="auto" w:val="none"/>
      <w:shd w:fill="FFFFCC" w:color="auto" w:val="clear"/>
      <w:lang w:val="hr-HR"/>
    </w:rPr>
  </w:style>
  <w:style w:customStyle="true" w:styleId="PozadinaSvijetloCrvena" w:type="character">
    <w:name w:val="Pozadina_SvijetloCrvena"/>
    <w:basedOn w:val="eSPISCCParagraphDefaultFont"/>
    <w:rsid w:val="00C4264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4264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0360DA"/>
    <w:pPr>
      <w:spacing w:after="0" w:line="240" w:lineRule="auto"/>
    </w:pPr>
  </w:style>
  <w:style w:styleId="Tijeloteksta-uvlaka3" w:type="paragraph">
    <w:name w:val="Body Text Indent 3"/>
    <w:basedOn w:val="Normal"/>
    <w:link w:val="Tijeloteksta-uvlaka3Char"/>
    <w:uiPriority w:val="99"/>
    <w:semiHidden/>
    <w:unhideWhenUsed/>
    <w:rsid w:val="00550F16"/>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0F16"/>
    <w:rPr>
      <w:rFonts w:ascii="Times New Roman" w:cs="Times New Roman" w:eastAsia="Times New Roman" w:hAnsi="Times New Roman"/>
      <w:sz w:val="16"/>
      <w:szCs w:val="16"/>
      <w:lang w:eastAsia="hr-HR"/>
    </w:rPr>
  </w:style>
  <w:style w:styleId="Tekstrezerviranogmjesta" w:type="character">
    <w:name w:val="Placeholder Text"/>
    <w:basedOn w:val="Zadanifontodlomka"/>
    <w:uiPriority w:val="99"/>
    <w:semiHidden/>
    <w:rsid w:val="00C4264C"/>
    <w:rPr>
      <w:color w:val="808080"/>
      <w:bdr w:color="auto" w:space="0" w:sz="0" w:val="none"/>
      <w:shd w:color="auto" w:fill="auto" w:val="clear"/>
    </w:rPr>
  </w:style>
  <w:style w:customStyle="1" w:styleId="eSPISCCParagraphDefaultFont" w:type="character">
    <w:name w:val="eSPIS_CC_Paragraph Default Font"/>
    <w:basedOn w:val="Zadanifontodlomka"/>
    <w:rsid w:val="00C4264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4264C"/>
    <w:rPr>
      <w:b/>
      <w:bdr w:color="auto" w:space="0" w:sz="0" w:val="none"/>
      <w:shd w:color="auto" w:fill="FFFFCC" w:val="clear"/>
      <w:lang w:val="hr-HR"/>
    </w:rPr>
  </w:style>
  <w:style w:customStyle="1" w:styleId="PozadinaSvijetloCrvena" w:type="character">
    <w:name w:val="Pozadina_SvijetloCrvena"/>
    <w:basedOn w:val="eSPISCCParagraphDefaultFont"/>
    <w:rsid w:val="00C4264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4264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St-386/2013</izvorni_sadrzaj>
    <derivirana_varijabla naziv="DomainObject.Predmet.OznakaBroj_1">St-386/2013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MILENA GOJAK zastupanog po punomoćniku ZOU BOŠKO ŠILJEG&amp;NEDJELJKO TUTAVAC&amp;LUKA ŠILJEG</izvorni_sadrzaj>
    <derivirana_varijabla naziv="DomainObject.Predmet.ProtustrankaFormated_1">  MILENA GOJAK zastupanog po punomoćniku ZOU BOŠKO ŠILJEG&amp;NEDJELJKO TUTAVAC&amp;LUKA ŠILJEG</derivirana_varijabla>
  </DomainObject.Predmet.ProtustrankaFormated>
  <DomainObject.Predmet.ProtustrankaFormatedOIB>
    <izvorni_sadrzaj>  MILENA GOJAK, OIB 14584788205 zastupanog po punomoćniku ZOU BOŠKO ŠILJEG&amp;NEDJELJKO TUTAVAC&amp;LUKA ŠILJEG</izvorni_sadrzaj>
    <derivirana_varijabla naziv="DomainObject.Predmet.ProtustrankaFormatedOIB_1">  MILENA GOJAK, OIB 14584788205 zastupanog po punomoćniku ZOU BOŠKO ŠILJEG&amp;NEDJELJKO TUTAVAC&amp;LUKA ŠILJEG</derivirana_varijabla>
  </DomainObject.Predmet.ProtustrankaFormatedOIB>
  <DomainObject.Predmet.ProtustrankaFormatedWithAdress>
    <izvorni_sadrzaj> MILENA GOJAK, Jadranska 16, 21334 Gradac zastupanog po punomoćniku ZOU BOŠKO ŠILJEG&amp;NEDJELJKO TUTAVAC&amp;LUKA ŠILJEG</izvorni_sadrzaj>
    <derivirana_varijabla naziv="DomainObject.Predmet.ProtustrankaFormatedWithAdress_1"> MILENA GOJAK, Jadranska 16, 21334 Gradac zastupanog po punomoćniku ZOU BOŠKO ŠILJEG&amp;NEDJELJKO TUTAVAC&amp;LUKA ŠILJEG</derivirana_varijabla>
  </DomainObject.Predmet.ProtustrankaFormatedWithAdress>
  <DomainObject.Predmet.ProtustrankaFormatedWithAdressOIB>
    <izvorni_sadrzaj> MILENA GOJAK, OIB 14584788205, Jadranska 16, 21334 Gradac zastupanog po punomoćniku ZOU BOŠKO ŠILJEG&amp;NEDJELJKO TUTAVAC&amp;LUKA ŠILJEG</izvorni_sadrzaj>
    <derivirana_varijabla naziv="DomainObject.Predmet.ProtustrankaFormatedWithAdressOIB_1"> MILENA GOJAK, OIB 14584788205, Jadranska 16, 21334 Gradac zastupanog po punomoćniku ZOU BOŠKO ŠILJEG&amp;NEDJELJKO TUTAVAC&amp;LUKA ŠILJEG</derivirana_varijabla>
  </DomainObject.Predmet.ProtustrankaFormatedWithAdressOIB>
  <DomainObject.Predmet.ProtustrankaWithAdress>
    <izvorni_sadrzaj>MILENA GOJAK Jadranska 16, 21334 Gradac</izvorni_sadrzaj>
    <derivirana_varijabla naziv="DomainObject.Predmet.ProtustrankaWithAdress_1">MILENA GOJAK Jadranska 16, 21334 Gradac</derivirana_varijabla>
  </DomainObject.Predmet.ProtustrankaWithAdress>
  <DomainObject.Predmet.ProtustrankaWithAdressOIB>
    <izvorni_sadrzaj>MILENA GOJAK, OIB 14584788205, Jadranska 16, 21334 Gradac</izvorni_sadrzaj>
    <derivirana_varijabla naziv="DomainObject.Predmet.ProtustrankaWithAdressOIB_1">MILENA GOJAK, OIB 14584788205, Jadranska 16, 21334 Gradac</derivirana_varijabla>
  </DomainObject.Predmet.ProtustrankaWithAdressOIB>
  <DomainObject.Predmet.ProtustrankaNazivFormated>
    <izvorni_sadrzaj>MILENA GOJAK</izvorni_sadrzaj>
    <derivirana_varijabla naziv="DomainObject.Predmet.ProtustrankaNazivFormated_1">MILENA GOJAK</derivirana_varijabla>
  </DomainObject.Predmet.ProtustrankaNazivFormated>
  <DomainObject.Predmet.ProtustrankaNazivFormatedOIB>
    <izvorni_sadrzaj>MILENA GOJAK, OIB 14584788205</izvorni_sadrzaj>
    <derivirana_varijabla naziv="DomainObject.Predmet.ProtustrankaNazivFormatedOIB_1">MILENA GOJAK, OIB 14584788205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Porezna uprava; MLINAR pekarska industrija d.d.; FINANCIJSKA AGENCIJA; Hrvatske vode, pravna osoba za upravljanje vodama; NIKOLAC, d.o.o. za proizvodnju i trgovinu zastupanog po punomoćniku Jelena Ćelić</izvorni_sadrzaj>
    <derivirana_varijabla naziv="DomainObject.Predmet.StrankaFormated_1">  Fina Split; Ministarstvo financija RH, Porezna uprava; MLINAR pekarska industrija d.d.; FINANCIJSKA AGENCIJA; Hrvatske vode, pravna osoba za upravljanje vodama; NIKOLAC, d.o.o. za proizvodnju i trgovinu zastupanog po punomoćniku Jelena Ćelić</derivirana_varijabla>
  </DomainObject.Predmet.StrankaFormated>
  <DomainObject.Predmet.StrankaFormatedOIB>
    <izvorni_sadrzaj>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izvorni_sadrzaj>
    <derivirana_varijabla naziv="DomainObject.Predmet.StrankaFormatedOIB_1">  Fina Split; Ministarstvo financija RH, Porezna uprava; MLINAR pekarska industrija d.d., OIB 62296711978; FINANCIJSKA AGENCIJA, OIB 85821130368; Hrvatske vode, pravna osoba za upravljanje vodama, OIB 28921383001; NIKOLAC, d.o.o. za proizvodnju i trgovinu, OIB 03523038593 zastupanog po punomoćniku Jelena Ćelić</derivirana_varijabla>
  </DomainObject.Predmet.StrankaFormatedOIB>
  <DomainObject.Predmet.StrankaFormatedWithAdress>
    <izvorni_sadrzaj>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izvorni_sadrzaj>
    <derivirana_varijabla naziv="DomainObject.Predmet.StrankaFormatedWithAdress_1"> Fina Split, Mažuran.šetalište 24b, 21000 Split; Ministarstvo financija RH, Porezna uprava; MLINAR pekarska industrija d.d., Radnička cesta 228 c, Zagreb; FINANCIJSKA AGENCIJA, Vrtni put 3, 10000 Zagreb; Hrvatske vode, pravna osoba za upravljanje vodama, Grada Vukovara 220, Zagreb; NIKOLAC, d.o.o. za proizvodnju i trgovinu, /bb, 20343 Šarić Struga zastupanog po punomoćniku Jelena Ćelić</derivirana_varijabla>
  </DomainObject.Predmet.StrankaFormatedWithAdress>
  <DomainObject.Predmet.StrankaFormatedWithAdressOIB>
    <izvorni_sadrzaj>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izvorni_sadrzaj>
    <derivirana_varijabla naziv="DomainObject.Predmet.StrankaFormatedWithAdressOIB_1"> Fina Split, Mažuran.šetalište 24b, 21000 Split; Ministarstvo financija RH, Porezna uprava; MLINAR pekarska industrija d.d., OIB 62296711978, Radnička cesta 228 c, Zagreb; FINANCIJSKA AGENCIJA, OIB 85821130368, Vrtni put 3, 10000 Zagreb; Hrvatske vode, pravna osoba za upravljanje vodama, OIB 28921383001, Grada Vukovara 220, Zagreb; NIKOLAC, d.o.o. za proizvodnju i trgovinu, OIB 03523038593, /bb, 20343 Šarić Struga zastupanog po punomoćniku Jelena Ćelić</derivirana_varijabla>
  </DomainObject.Predmet.StrankaFormatedWithAdressOIB>
  <DomainObject.Predmet.StrankaWithAdress>
    <izvorni_sadrzaj>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izvorni_sadrzaj>
    <derivirana_varijabla naziv="DomainObject.Predmet.StrankaWithAdress_1">Fina Split Mažuran.šetalište 24b,21000 Split,Ministarstvo financija RH, Porezna uprava ,MLINAR pekarska industrija d.d. Radnička cesta 228 c,Zagreb,FINANCIJSKA AGENCIJA Vrtni put 3,10000 Zagreb,Hrvatske vode, pravna osoba za upravljanje vodama Grada Vukovara 220,Zagreb,NIKOLAC, d.o.o. za proizvodnju i trgovinu /bb,20343 Šarić Struga</derivirana_varijabla>
  </DomainObject.Predmet.StrankaWithAdress>
  <DomainObject.Predmet.StrankaWithAdressOIB>
    <izvorni_sadrzaj>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izvorni_sadrzaj>
    <derivirana_varijabla naziv="DomainObject.Predmet.StrankaWithAdressOIB_1">Fina Split, Mažuran.šetalište 24b,21000 Split,Ministarstvo financija RH, Porezna uprava,MLINAR pekarska industrija d.d., OIB 62296711978, Radnička cesta 228 c,Zagreb,FINANCIJSKA AGENCIJA, OIB 85821130368, Vrtni put 3,10000 Zagreb,Hrvatske vode, pravna osoba za upravljanje vodama, OIB 28921383001, Grada Vukovara 220,Zagreb,NIKOLAC, d.o.o. za proizvodnju i trgovinu, OIB 03523038593, /bb,20343 Šarić Struga</derivirana_varijabla>
  </DomainObject.Predmet.StrankaWithAdressOIB>
  <DomainObject.Predmet.StrankaNazivFormated>
    <izvorni_sadrzaj>Fina Split,Ministarstvo financija RH, Porezna uprava,MLINAR pekarska industrija d.d.,FINANCIJSKA AGENCIJA,Hrvatske vode, pravna osoba za upravljanje vodama,NIKOLAC, d.o.o. za proizvodnju i trgovinu</izvorni_sadrzaj>
    <derivirana_varijabla naziv="DomainObject.Predmet.StrankaNazivFormated_1">Fina Split,Ministarstvo financija RH, Porezna uprava,MLINAR pekarska industrija d.d.,FINANCIJSKA AGENCIJA,Hrvatske vode, pravna osoba za upravljanje vodama,NIKOLAC, d.o.o. za proizvodnju i trgovinu</derivirana_varijabla>
  </DomainObject.Predmet.StrankaNazivFormated>
  <DomainObject.Predmet.StrankaNazivFormatedOIB>
    <izvorni_sadrzaj>Fina Split,Ministarstvo financija RH, Porezna uprava,MLINAR pekarska industrija d.d., OIB 62296711978,FINANCIJSKA AGENCIJA, OIB 85821130368,Hrvatske vode, pravna osoba za upravljanje vodama, OIB 28921383001,NIKOLAC, d.o.o. za proizvodnju i trgovinu, OIB 03523038593</izvorni_sadrzaj>
    <derivirana_varijabla naziv="DomainObject.Predmet.StrankaNazivFormatedOIB_1">Fina Split,Ministarstvo financija RH, Porezna uprava,MLINAR pekarska industrija d.d., OIB 62296711978,FINANCIJSKA AGENCIJA, OIB 85821130368,Hrvatske vode, pravna osoba za upravljanje vodama, OIB 28921383001,NIKOLAC, d.o.o. za proizvodnju i trgovinu, OIB 03523038593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izvorni_sadrzaj>
    <derivirana_varijabla naziv="DomainObject.Predmet.StrankaListFormated_1">
      <item>Fina Split</item>
      <item>Ministarstvo financija RH, Porezna uprava</item>
      <item>MLINAR pekarska industrija d.d.</item>
      <item>FINANCIJSKA AGENCIJA</item>
      <item>Hrvatske vode, pravna osoba za upravljanje vodama</item>
      <item>NIKOLAC, d.o.o. za proizvodnju i trgovinu zastupanog po punomoćniku Jelena Ćelić</item>
    </derivirana_varijabla>
  </DomainObject.Predmet.StrankaListFormated>
  <DomainObject.Predmet.StrankaList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izvorni_sadrzaj>
    <derivirana_varijabla naziv="DomainObject.Predmet.StrankaList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 zastupanog po punomoćniku Jelena Ćelić</item>
    </derivirana_varijabla>
  </DomainObject.Predmet.StrankaListFormatedOIB>
  <DomainObject.Predmet.StrankaListFormatedWithAdress>
    <izvorni_sadrzaj>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izvorni_sadrzaj>
    <derivirana_varijabla naziv="DomainObject.Predmet.StrankaListFormatedWithAdress_1">
      <item>Fina Split, Mažuran.šetalište 24b, 21000 Split</item>
      <item>Ministarstvo financija RH, Porezna uprava</item>
      <item>MLINAR pekarska industrija d.d., Radnička cesta 228 c, Zagreb</item>
      <item>FINANCIJSKA AGENCIJA, Vrtni put 3, 10000 Zagreb</item>
      <item>Hrvatske vode, pravna osoba za upravljanje vodama, Grada Vukovara 220, Zagreb</item>
      <item>NIKOLAC, d.o.o. za proizvodnju i trgovinu, /bb, 20343 Šarić Struga zastupanog po punomoćniku Jelena Ćelić</item>
    </derivirana_varijabla>
  </DomainObject.Predmet.StrankaListFormatedWithAdress>
  <DomainObject.Predmet.StrankaListFormatedWithAdressOIB>
    <izvorni_sadrzaj>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izvorni_sadrzaj>
    <derivirana_varijabla naziv="DomainObject.Predmet.StrankaListFormatedWithAdressOIB_1">
      <item>Fina Split, Mažuran.šetalište 24b, 21000 Split</item>
      <item>Ministarstvo financija RH, Porezna uprava</item>
      <item>MLINAR pekarska industrija d.d., OIB 62296711978, Radnička cesta 228 c, Zagreb</item>
      <item>FINANCIJSKA AGENCIJA, OIB 85821130368, Vrtni put 3, 10000 Zagreb</item>
      <item>Hrvatske vode, pravna osoba za upravljanje vodama, OIB 28921383001, Grada Vukovara 220, Zagreb</item>
      <item>NIKOLAC, d.o.o. za proizvodnju i trgovinu, OIB 03523038593, /bb, 20343 Šarić Struga zastupanog po punomoćniku Jelena Ćelić</item>
    </derivirana_varijabla>
  </DomainObject.Predmet.StrankaListFormatedWithAdressOIB>
  <DomainObject.Predmet.StrankaListNazivFormated>
    <izvorni_sadrzaj>
      <item>Fina Split</item>
      <item>Ministarstvo financija RH, Porezna uprava</item>
      <item>MLINAR pekarska industrija d.d.</item>
      <item>FINANCIJSKA AGENCIJA</item>
      <item>Hrvatske vode, pravna osoba za upravljanje vodama</item>
      <item>NIKOLAC, d.o.o. za proizvodnju i trgovinu</item>
    </izvorni_sadrzaj>
    <derivirana_varijabla naziv="DomainObject.Predmet.StrankaListNazivFormated_1">
      <item>Fina Split</item>
      <item>Ministarstvo financija RH, Porezna uprava</item>
      <item>MLINAR pekarska industrija d.d.</item>
      <item>FINANCIJSKA AGENCIJA</item>
      <item>Hrvatske vode, pravna osoba za upravljanje vodama</item>
      <item>NIKOLAC, d.o.o. za proizvodnju i trgovinu</item>
    </derivirana_varijabla>
  </DomainObject.Predmet.StrankaListNazivFormated>
  <DomainObject.Predmet.StrankaListNazivFormatedOIB>
    <izvorni_sadrzaj>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izvorni_sadrzaj>
    <derivirana_varijabla naziv="DomainObject.Predmet.StrankaListNazivFormatedOIB_1">
      <item>Fina Split</item>
      <item>Ministarstvo financija RH, Porezna uprava</item>
      <item>MLINAR pekarska industrija d.d., OIB 62296711978</item>
      <item>FINANCIJSKA AGENCIJA, OIB 85821130368</item>
      <item>Hrvatske vode, pravna osoba za upravljanje vodama, OIB 28921383001</item>
      <item>NIKOLAC, d.o.o. za proizvodnju i trgovinu, OIB 03523038593</item>
    </derivirana_varijabla>
  </DomainObject.Predmet.StrankaListNazivFormatedOIB>
  <DomainObject.Predmet.ProtuStrankaListFormated>
    <izvorni_sadrzaj>
      <item>MILENA GOJAK zastupanog po punomoćniku ZOU BOŠKO ŠILJEG&amp;NEDJELJKO TUTAVAC&amp;LUKA ŠILJEG</item>
    </izvorni_sadrzaj>
    <derivirana_varijabla naziv="DomainObject.Predmet.ProtuStrankaListFormated_1">
      <item>MILENA GOJAK zastupanog po punomoćniku ZOU BOŠKO ŠILJEG&amp;NEDJELJKO TUTAVAC&amp;LUKA ŠILJEG</item>
    </derivirana_varijabla>
  </DomainObject.Predmet.ProtuStrankaListFormated>
  <DomainObject.Predmet.ProtuStrankaListFormatedOIB>
    <izvorni_sadrzaj>
      <item>MILENA GOJAK, OIB 14584788205 zastupanog po punomoćniku ZOU BOŠKO ŠILJEG&amp;NEDJELJKO TUTAVAC&amp;LUKA ŠILJEG</item>
    </izvorni_sadrzaj>
    <derivirana_varijabla naziv="DomainObject.Predmet.ProtuStrankaListFormatedOIB_1">
      <item>MILENA GOJAK, OIB 14584788205 zastupanog po punomoćniku ZOU BOŠKO ŠILJEG&amp;NEDJELJKO TUTAVAC&amp;LUKA ŠILJEG</item>
    </derivirana_varijabla>
  </DomainObject.Predmet.ProtuStrankaListFormatedOIB>
  <DomainObject.Predmet.ProtuStrankaListFormatedWithAdress>
    <izvorni_sadrzaj>
      <item>MILENA GOJAK, Jadranska 16, 21334 Gradac zastupanog po punomoćniku ZOU BOŠKO ŠILJEG&amp;NEDJELJKO TUTAVAC&amp;LUKA ŠILJEG</item>
    </izvorni_sadrzaj>
    <derivirana_varijabla naziv="DomainObject.Predmet.ProtuStrankaListFormatedWithAdress_1">
      <item>MILENA GOJAK, Jadranska 16, 21334 Gradac zastupanog po punomoćniku ZOU BOŠKO ŠILJEG&amp;NEDJELJKO TUTAVAC&amp;LUKA ŠILJEG</item>
    </derivirana_varijabla>
  </DomainObject.Predmet.ProtuStrankaListFormatedWithAdress>
  <DomainObject.Predmet.ProtuStrankaListFormatedWithAdressOIB>
    <izvorni_sadrzaj>
      <item>MILENA GOJAK, OIB 14584788205, Jadranska 16, 21334 Gradac zastupanog po punomoćniku ZOU BOŠKO ŠILJEG&amp;NEDJELJKO TUTAVAC&amp;LUKA ŠILJEG</item>
    </izvorni_sadrzaj>
    <derivirana_varijabla naziv="DomainObject.Predmet.ProtuStrankaListFormatedWithAdressOIB_1">
      <item>MILENA GOJAK, OIB 14584788205, Jadranska 16, 21334 Gradac zastupanog po punomoćniku ZOU BOŠKO ŠILJEG&amp;NEDJELJKO TUTAVAC&amp;LUKA ŠILJEG</item>
    </derivirana_varijabla>
  </DomainObject.Predmet.ProtuStrankaListFormatedWithAdressOIB>
  <DomainObject.Predmet.ProtuStrankaListNazivFormated>
    <izvorni_sadrzaj>
      <item>MILENA GOJAK</item>
    </izvorni_sadrzaj>
    <derivirana_varijabla naziv="DomainObject.Predmet.ProtuStrankaListNazivFormated_1">
      <item>MILENA GOJAK</item>
    </derivirana_varijabla>
  </DomainObject.Predmet.ProtuStrankaListNazivFormated>
  <DomainObject.Predmet.ProtuStrankaListNazivFormatedOIB>
    <izvorni_sadrzaj>
      <item>MILENA GOJAK, OIB 14584788205</item>
    </izvorni_sadrzaj>
    <derivirana_varijabla naziv="DomainObject.Predmet.ProtuStrankaListNazivFormatedOIB_1">
      <item>MILENA GOJAK, OIB 14584788205</item>
    </derivirana_varijabla>
  </DomainObject.Predmet.ProtuStrankaListNazivFormatedOIB>
  <DomainObject.Predmet.OstaliListFormated>
    <izvorni_sadrzaj>
      <item>Mira Hajdić</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_1">
      <item>Mira Hajdić</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
  <DomainObject.Predmet.OstaliListFormatedOIB>
    <izvorni_sadrzaj>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izvorni_sadrzaj>
    <derivirana_varijabla naziv="DomainObject.Predmet.OstaliListFormatedOIB_1">
      <item>Mira Hajdić, OIB 33624188331</item>
      <item>Županijsko državno odvjetništvo u Splitu</item>
      <item>Jelena Ćelić punomoćnik sudionika u postupku NIKOLAC, d.o.o. za proizvodnju i trgovinu</item>
      <item>ZOU BOŠKO ŠILJEG&amp;NEDJELJKO TUTAVAC&amp;LUKA ŠILJEG punomoćnik sudionika u postupku MILENA GOJAK</item>
    </derivirana_varijabla>
  </DomainObject.Predmet.OstaliListFormatedOIB>
  <DomainObject.Predmet.OstaliListFormatedWithAdress>
    <izvorni_sadrzaj>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_1">
      <item>Mira Hajdić,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
  <DomainObject.Predmet.OstaliListFormatedWithAdressOIB>
    <izvorni_sadrzaj>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izvorni_sadrzaj>
    <derivirana_varijabla naziv="DomainObject.Predmet.OstaliListFormatedWithAdressOIB_1">
      <item>Mira Hajdić, OIB 33624188331, Smiljanićeva 2, 21000 Split</item>
      <item>Županijsko državno odvjetništvo u Splitu, Gundulićeva 29a, 21000 Split</item>
      <item>Jelena Ćelić, Trg bana Jelačića 1, 20350 Metković punomoćnik sudionika u postupku NIKOLAC, d.o.o. za proizvodnju i trgovinu</item>
      <item>ZOU BOŠKO ŠILJEG&amp;NEDJELJKO TUTAVAC&amp;LUKA ŠILJEG, Vukovarska 6, 20340 Ploče punomoćnik sudionika u postupku MILENA GOJAK</item>
    </derivirana_varijabla>
  </DomainObject.Predmet.OstaliListFormatedWithAdressOIB>
  <DomainObject.Predmet.OstaliListNazivFormated>
    <izvorni_sadrzaj>
      <item>Mira Hajdić</item>
      <item>Županijsko državno odvjetništvo u Splitu</item>
      <item>Jelena Ćelić</item>
      <item>ZOU BOŠKO ŠILJEG&amp;NEDJELJKO TUTAVAC&amp;LUKA ŠILJEG</item>
    </izvorni_sadrzaj>
    <derivirana_varijabla naziv="DomainObject.Predmet.OstaliListNazivFormated_1">
      <item>Mira Hajdić</item>
      <item>Županijsko državno odvjetništvo u Splitu</item>
      <item>Jelena Ćelić</item>
      <item>ZOU BOŠKO ŠILJEG&amp;NEDJELJKO TUTAVAC&amp;LUKA ŠILJEG</item>
    </derivirana_varijabla>
  </DomainObject.Predmet.OstaliListNazivFormated>
  <DomainObject.Predmet.OstaliListNazivFormatedOIB>
    <izvorni_sadrzaj>
      <item>Mira Hajdić, OIB 33624188331</item>
      <item>Županijsko državno odvjetništvo u Splitu</item>
      <item>Jelena Ćelić</item>
      <item>ZOU BOŠKO ŠILJEG&amp;NEDJELJKO TUTAVAC&amp;LUKA ŠILJEG</item>
    </izvorni_sadrzaj>
    <derivirana_varijabla naziv="DomainObject.Predmet.OstaliListNazivFormatedOIB_1">
      <item>Mira Hajdić, OIB 33624188331</item>
      <item>Županijsko državno odvjetništvo u Splitu</item>
      <item>Jelena Ćelić</item>
      <item>ZOU BOŠKO ŠILJEG&amp;NEDJELJKO TUTAVAC&amp;LUKA ŠILJEG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MILENA GOJAK</izvorni_sadrzaj>
    <derivirana_varijabla naziv="DomainObject.Predmet.ProtustrankaIDrugi_1">MILENA GOJAK</derivirana_varijabla>
  </DomainObject.Predmet.ProtustrankaIDrugi>
  <DomainObject.Predmet.StrankaIDrugiAdressOIB>
    <izvorni_sadrzaj>Fina Split, Mažuran.šetalište 24b, 21000 Split i dr.</izvorni_sadrzaj>
    <derivirana_varijabla naziv="DomainObject.Predmet.StrankaIDrugiAdressOIB_1">Fina Split, Mažuran.šetalište 24b, 21000 Split i dr.</derivirana_varijabla>
  </DomainObject.Predmet.StrankaIDrugiAdressOIB>
  <DomainObject.Predmet.ProtustrankaIDrugiAdressOIB>
    <izvorni_sadrzaj>MILENA GOJAK, OIB 14584788205, Jadranska 16, 21334 Gradac</izvorni_sadrzaj>
    <derivirana_varijabla naziv="DomainObject.Predmet.ProtustrankaIDrugiAdressOIB_1">MILENA GOJAK, OIB 14584788205, Jadranska 16, 21334 Gradac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izvorni_sadrzaj>
    <derivirana_varijabla naziv="DomainObject.Predmet.SudioniciListNaziv_1">
      <item>MILENA GOJAK</item>
      <item>Fina Split</item>
      <item>Mira Hajdić</item>
      <item>Ministarstvo financija RH, Porezna uprava</item>
      <item>Županijsko državno odvjetništvo u Splitu</item>
      <item>MLINAR pekarska industrija d.d.</item>
      <item>FINANCIJSKA AGENCIJA</item>
      <item>Hrvatske vode, pravna osoba za upravljanje vodama</item>
      <item>NIKOLAC, d.o.o. za proizvodnju i trgovinu</item>
      <item>Jelena Ćelić</item>
      <item>ZOU BOŠKO ŠILJEG&amp;NEDJELJKO TUTAVAC&amp;LUKA ŠILJEG</item>
    </derivirana_varijabla>
  </DomainObject.Predmet.SudioniciListNaziv>
  <DomainObject.Predmet.SudioniciListAdressOIB>
    <izvorni_sadrzaj>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izvorni_sadrzaj>
    <derivirana_varijabla naziv="DomainObject.Predmet.SudioniciListAdressOIB_1">
      <item>MILENA GOJAK, OIB 14584788205, Jadranska 16,21334 Gradac</item>
      <item>Fina Split, Mažuran.šetalište 24b,21000 Split</item>
      <item>Mira Hajdić, OIB 33624188331, Smiljanićeva 2,21000 Split</item>
      <item>Ministarstvo financija RH, Porezna uprava</item>
      <item>Županijsko državno odvjetništvo u Splitu, Gundulićeva 29a,21000 Split</item>
      <item>MLINAR pekarska industrija d.d., OIB 62296711978, Radnička cesta 228 c,Zagreb</item>
      <item>FINANCIJSKA AGENCIJA, OIB 85821130368, Vrtni put 3,10000 Zagreb</item>
      <item>Hrvatske vode, pravna osoba za upravljanje vodama, OIB 28921383001, Grada Vukovara 220,Zagreb</item>
      <item>NIKOLAC, d.o.o. za proizvodnju i trgovinu, OIB 03523038593, /bb,20343 Šarić Struga</item>
      <item>Jelena Ćelić, Trg bana Jelačića 1,20350 Metković</item>
      <item>ZOU BOŠKO ŠILJEG&amp;NEDJELJKO TUTAVAC&amp;LUKA ŠILJEG, Vukovarska 6,20340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14584788205</item>
      <item>, OIB null</item>
      <item>, OIB 33624188331</item>
      <item>, OIB null</item>
      <item>, OIB null</item>
      <item>, OIB 62296711978</item>
      <item>, OIB 85821130368</item>
      <item>, OIB 28921383001</item>
      <item>, OIB 03523038593</item>
      <item>, OIB null</item>
      <item>, OIB null</item>
    </izvorni_sadrzaj>
    <derivirana_varijabla naziv="DomainObject.Predmet.SudioniciListNazivOIB_1">
      <item>, OIB 14584788205</item>
      <item>, OIB null</item>
      <item>, OIB 33624188331</item>
      <item>, OIB null</item>
      <item>, OIB null</item>
      <item>, OIB 62296711978</item>
      <item>, OIB 85821130368</item>
      <item>, OIB 28921383001</item>
      <item>, OIB 03523038593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64BD50-9827-498A-B670-46143C03C8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486</properties:Words>
  <properties:Characters>2902</properties:Characters>
  <properties:Lines>80</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2015-12-28T12:00:00Z</dcterms:created>
  <dc:creator>wsadmin</dc:creator>
  <cp:lastModifiedBy>Katarina Mikulić</cp:lastModifiedBy>
  <cp:lastPrinted>2015-12-28T12:19:00Z</cp:lastPrinted>
  <dcterms:modified xmlns:xsi="http://www.w3.org/2001/XMLSchema-instance" xsi:type="dcterms:W3CDTF">2015-12-28T12:49:00Z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