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e449f" w14:paraId="fce449f" w:rsidRDefault="00E823A8" w:rsidP="00E823A8" w:rsidR="00B14284" w:rsidRPr="0073650A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73650A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6143B2" w:rsidR="006143B2" w:rsidRPr="006143B2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73650A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6143B2" w:rsidRPr="006143B2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3B2" w:rsidP="006143B2" w:rsidR="006143B2" w:rsidRPr="006143B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143B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6143B2" w:rsidP="006143B2" w:rsidR="006143B2" w:rsidRPr="006143B2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6143B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6143B2" w:rsidP="006143B2" w:rsidR="006143B2" w:rsidRPr="006143B2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6143B2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6143B2" w:rsidR="001C77A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3650A" w:rsidP="007145AD" w:rsidR="0073650A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3650A" w:rsidP="007145AD" w:rsidR="0073650A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3650A">
        <w:rPr>
          <w:rFonts w:cs="Times New Roman" w:hAnsi="Times New Roman" w:ascii="Times New Roman"/>
          <w:sz w:val="24"/>
          <w:szCs w:val="24"/>
        </w:rPr>
        <w:t xml:space="preserve"> </w:t>
      </w:r>
      <w:r w:rsidRPr="0073650A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3650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A660D" w:rsidRPr="0073650A">
        <w:rPr>
          <w:rFonts w:cs="Times New Roman" w:hAnsi="Times New Roman" w:ascii="Times New Roman"/>
          <w:sz w:val="24"/>
          <w:szCs w:val="24"/>
        </w:rPr>
        <w:t>UDRUGA ZA DOBROBIT I ZAŠTITU MA</w:t>
      </w:r>
      <w:r w:rsidR="0073650A">
        <w:rPr>
          <w:rFonts w:cs="Times New Roman" w:hAnsi="Times New Roman" w:ascii="Times New Roman"/>
          <w:sz w:val="24"/>
          <w:szCs w:val="24"/>
        </w:rPr>
        <w:t>Č</w:t>
      </w:r>
      <w:r w:rsidR="005A660D" w:rsidRPr="0073650A">
        <w:rPr>
          <w:rFonts w:cs="Times New Roman" w:hAnsi="Times New Roman" w:ascii="Times New Roman"/>
          <w:sz w:val="24"/>
          <w:szCs w:val="24"/>
        </w:rPr>
        <w:t>AKA I PASA "MILI"</w:t>
      </w:r>
      <w:r w:rsidR="006143B2">
        <w:rPr>
          <w:rFonts w:cs="Times New Roman" w:hAnsi="Times New Roman" w:ascii="Times New Roman"/>
          <w:sz w:val="24"/>
          <w:szCs w:val="24"/>
        </w:rPr>
        <w:t>,</w:t>
      </w:r>
      <w:r w:rsidR="005A660D" w:rsidRPr="0073650A">
        <w:rPr>
          <w:rFonts w:cs="Times New Roman" w:hAnsi="Times New Roman" w:ascii="Times New Roman"/>
          <w:sz w:val="24"/>
          <w:szCs w:val="24"/>
        </w:rPr>
        <w:t xml:space="preserve"> Banjol 699, Banjol ( OIB 12125041045 )</w:t>
      </w:r>
      <w:r w:rsidR="00FB197F" w:rsidRPr="007365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3650A">
        <w:rPr>
          <w:rFonts w:cs="Times New Roman" w:hAnsi="Times New Roman" w:ascii="Times New Roman"/>
          <w:sz w:val="24"/>
          <w:szCs w:val="24"/>
        </w:rPr>
        <w:t>dana</w:t>
      </w:r>
      <w:r w:rsidR="00A24B6C" w:rsidRPr="0073650A">
        <w:rPr>
          <w:rFonts w:cs="Times New Roman" w:hAnsi="Times New Roman" w:ascii="Times New Roman"/>
          <w:sz w:val="24"/>
          <w:szCs w:val="24"/>
        </w:rPr>
        <w:t xml:space="preserve"> </w:t>
      </w:r>
      <w:r w:rsidR="006143B2">
        <w:rPr>
          <w:rFonts w:cs="Times New Roman" w:hAnsi="Times New Roman" w:ascii="Times New Roman"/>
          <w:sz w:val="24"/>
          <w:szCs w:val="24"/>
        </w:rPr>
        <w:t>2</w:t>
      </w:r>
      <w:r w:rsidR="0032181B" w:rsidRPr="0073650A">
        <w:rPr>
          <w:rFonts w:cs="Times New Roman" w:hAnsi="Times New Roman" w:ascii="Times New Roman"/>
          <w:sz w:val="24"/>
          <w:szCs w:val="24"/>
        </w:rPr>
        <w:t xml:space="preserve">. </w:t>
      </w:r>
      <w:r w:rsidR="0073650A">
        <w:rPr>
          <w:rFonts w:cs="Times New Roman" w:hAnsi="Times New Roman" w:ascii="Times New Roman"/>
          <w:sz w:val="24"/>
          <w:szCs w:val="24"/>
        </w:rPr>
        <w:t>lipnja</w:t>
      </w:r>
      <w:r w:rsidR="00603C94" w:rsidRPr="0073650A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3650A">
        <w:rPr>
          <w:rFonts w:cs="Times New Roman" w:hAnsi="Times New Roman" w:ascii="Times New Roman"/>
          <w:sz w:val="24"/>
          <w:szCs w:val="24"/>
        </w:rPr>
        <w:t xml:space="preserve">2016. </w:t>
      </w:r>
      <w:r w:rsidRPr="007365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365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365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I.</w:t>
      </w:r>
      <w:r w:rsidRPr="0073650A">
        <w:rPr>
          <w:rFonts w:cs="Times New Roman" w:hAnsi="Times New Roman" w:ascii="Times New Roman"/>
          <w:sz w:val="24"/>
          <w:szCs w:val="24"/>
        </w:rPr>
        <w:tab/>
      </w:r>
      <w:r w:rsidR="007145AD" w:rsidRPr="0073650A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A660D" w:rsidRPr="0073650A">
        <w:rPr>
          <w:rFonts w:cs="Times New Roman" w:hAnsi="Times New Roman" w:ascii="Times New Roman"/>
          <w:sz w:val="24"/>
          <w:szCs w:val="24"/>
        </w:rPr>
        <w:t>UDRUGA ZA DOBROBIT I ZAŠTITU MA</w:t>
      </w:r>
      <w:r w:rsidR="0073650A">
        <w:rPr>
          <w:rFonts w:cs="Times New Roman" w:hAnsi="Times New Roman" w:ascii="Times New Roman"/>
          <w:sz w:val="24"/>
          <w:szCs w:val="24"/>
        </w:rPr>
        <w:t>Č</w:t>
      </w:r>
      <w:r w:rsidR="005A660D" w:rsidRPr="0073650A">
        <w:rPr>
          <w:rFonts w:cs="Times New Roman" w:hAnsi="Times New Roman" w:ascii="Times New Roman"/>
          <w:sz w:val="24"/>
          <w:szCs w:val="24"/>
        </w:rPr>
        <w:t>AKA I PASA "MILI"</w:t>
      </w:r>
      <w:r w:rsidR="006143B2">
        <w:rPr>
          <w:rFonts w:cs="Times New Roman" w:hAnsi="Times New Roman" w:ascii="Times New Roman"/>
          <w:sz w:val="24"/>
          <w:szCs w:val="24"/>
        </w:rPr>
        <w:t>,</w:t>
      </w:r>
      <w:r w:rsidR="005A660D" w:rsidRPr="0073650A">
        <w:rPr>
          <w:rFonts w:cs="Times New Roman" w:hAnsi="Times New Roman" w:ascii="Times New Roman"/>
          <w:sz w:val="24"/>
          <w:szCs w:val="24"/>
        </w:rPr>
        <w:t xml:space="preserve"> Banjol 699, Banjol ( OIB 12125041045 )</w:t>
      </w:r>
      <w:r w:rsidR="007145AD" w:rsidRPr="0073650A">
        <w:rPr>
          <w:rFonts w:cs="Times New Roman" w:hAnsi="Times New Roman" w:ascii="Times New Roman"/>
          <w:sz w:val="24"/>
          <w:szCs w:val="24"/>
        </w:rPr>
        <w:t>.</w:t>
      </w:r>
      <w:r w:rsidR="00B14284" w:rsidRPr="0073650A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6143B2">
        <w:rPr>
          <w:rFonts w:cs="Times New Roman" w:hAnsi="Times New Roman" w:ascii="Times New Roman"/>
          <w:sz w:val="24"/>
          <w:szCs w:val="24"/>
        </w:rPr>
        <w:t>2</w:t>
      </w:r>
      <w:r w:rsidR="0032181B" w:rsidRPr="0073650A">
        <w:rPr>
          <w:rFonts w:cs="Times New Roman" w:hAnsi="Times New Roman" w:ascii="Times New Roman"/>
          <w:sz w:val="24"/>
          <w:szCs w:val="24"/>
        </w:rPr>
        <w:t xml:space="preserve">. </w:t>
      </w:r>
      <w:r w:rsidR="0073650A">
        <w:rPr>
          <w:rFonts w:cs="Times New Roman" w:hAnsi="Times New Roman" w:ascii="Times New Roman"/>
          <w:sz w:val="24"/>
          <w:szCs w:val="24"/>
        </w:rPr>
        <w:t xml:space="preserve">lipnja </w:t>
      </w:r>
      <w:r w:rsidR="0032181B" w:rsidRPr="0073650A">
        <w:rPr>
          <w:rFonts w:cs="Times New Roman" w:hAnsi="Times New Roman" w:ascii="Times New Roman"/>
          <w:sz w:val="24"/>
          <w:szCs w:val="24"/>
        </w:rPr>
        <w:t>2016</w:t>
      </w:r>
      <w:r w:rsidR="00B14284" w:rsidRPr="0073650A">
        <w:rPr>
          <w:rFonts w:cs="Times New Roman" w:hAnsi="Times New Roman" w:ascii="Times New Roman"/>
          <w:sz w:val="24"/>
          <w:szCs w:val="24"/>
        </w:rPr>
        <w:t xml:space="preserve">. u </w:t>
      </w:r>
      <w:r w:rsidR="006143B2">
        <w:rPr>
          <w:rFonts w:cs="Times New Roman" w:hAnsi="Times New Roman" w:ascii="Times New Roman"/>
          <w:sz w:val="24"/>
          <w:szCs w:val="24"/>
        </w:rPr>
        <w:t>9,35</w:t>
      </w:r>
      <w:r w:rsidR="00BA2032" w:rsidRPr="0073650A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73650A">
        <w:rPr>
          <w:rFonts w:cs="Times New Roman" w:hAnsi="Times New Roman" w:ascii="Times New Roman"/>
          <w:sz w:val="24"/>
          <w:szCs w:val="24"/>
        </w:rPr>
        <w:t>sati, kad</w:t>
      </w:r>
      <w:r w:rsidR="0073650A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3650A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6143B2" w:rsidR="00BA2032" w:rsidRPr="007365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II.</w:t>
      </w:r>
      <w:r w:rsidR="00F719CD" w:rsidRPr="0073650A">
        <w:rPr>
          <w:rFonts w:cs="Times New Roman" w:hAnsi="Times New Roman" w:ascii="Times New Roman"/>
          <w:sz w:val="24"/>
          <w:szCs w:val="24"/>
        </w:rPr>
        <w:tab/>
      </w:r>
      <w:r w:rsidRPr="0073650A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73650A">
        <w:rPr>
          <w:rFonts w:cs="Times New Roman" w:hAnsi="Times New Roman" w:ascii="Times New Roman"/>
          <w:sz w:val="24"/>
          <w:szCs w:val="24"/>
        </w:rPr>
        <w:t xml:space="preserve"> </w:t>
      </w:r>
      <w:r w:rsidR="00756D22">
        <w:rPr>
          <w:rFonts w:cs="Times New Roman" w:hAnsi="Times New Roman" w:ascii="Times New Roman"/>
          <w:sz w:val="24"/>
          <w:szCs w:val="24"/>
        </w:rPr>
        <w:t>Vencel Čuljak</w:t>
      </w:r>
      <w:r w:rsidR="006143B2">
        <w:rPr>
          <w:rFonts w:cs="Times New Roman" w:hAnsi="Times New Roman" w:ascii="Times New Roman"/>
          <w:sz w:val="24"/>
          <w:szCs w:val="24"/>
        </w:rPr>
        <w:t xml:space="preserve"> (OIB </w:t>
      </w:r>
      <w:r w:rsidR="006143B2" w:rsidRPr="006143B2">
        <w:rPr>
          <w:rFonts w:cs="Times New Roman" w:hAnsi="Times New Roman" w:ascii="Times New Roman"/>
          <w:sz w:val="24"/>
          <w:szCs w:val="24"/>
        </w:rPr>
        <w:t>60951188779</w:t>
      </w:r>
      <w:r w:rsidR="006143B2">
        <w:rPr>
          <w:rFonts w:cs="Times New Roman" w:hAnsi="Times New Roman" w:ascii="Times New Roman"/>
          <w:sz w:val="24"/>
          <w:szCs w:val="24"/>
        </w:rPr>
        <w:t>), Plješevička 16 E, Osijek.</w:t>
      </w:r>
      <w:r w:rsidR="00F719CD" w:rsidRPr="0073650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365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III.</w:t>
      </w:r>
      <w:r w:rsidR="00F719CD" w:rsidRPr="0073650A">
        <w:rPr>
          <w:rFonts w:cs="Times New Roman" w:hAnsi="Times New Roman" w:ascii="Times New Roman"/>
          <w:sz w:val="24"/>
          <w:szCs w:val="24"/>
        </w:rPr>
        <w:tab/>
      </w:r>
      <w:r w:rsidRPr="0073650A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A660D" w:rsidRPr="0073650A">
        <w:rPr>
          <w:rFonts w:cs="Times New Roman" w:hAnsi="Times New Roman" w:ascii="Times New Roman"/>
          <w:sz w:val="24"/>
          <w:szCs w:val="24"/>
        </w:rPr>
        <w:t>UDRUGA ZA DOBROBIT I ZAŠTITU MA</w:t>
      </w:r>
      <w:r w:rsidR="0073650A">
        <w:rPr>
          <w:rFonts w:cs="Times New Roman" w:hAnsi="Times New Roman" w:ascii="Times New Roman"/>
          <w:sz w:val="24"/>
          <w:szCs w:val="24"/>
        </w:rPr>
        <w:t>Č</w:t>
      </w:r>
      <w:r w:rsidR="005A660D" w:rsidRPr="0073650A">
        <w:rPr>
          <w:rFonts w:cs="Times New Roman" w:hAnsi="Times New Roman" w:ascii="Times New Roman"/>
          <w:sz w:val="24"/>
          <w:szCs w:val="24"/>
        </w:rPr>
        <w:t>AKA I PASA "MILI"</w:t>
      </w:r>
      <w:r w:rsidR="0068426D">
        <w:rPr>
          <w:rFonts w:cs="Times New Roman" w:hAnsi="Times New Roman" w:ascii="Times New Roman"/>
          <w:sz w:val="24"/>
          <w:szCs w:val="24"/>
        </w:rPr>
        <w:t>,</w:t>
      </w:r>
      <w:r w:rsidR="005A660D" w:rsidRPr="0073650A">
        <w:rPr>
          <w:rFonts w:cs="Times New Roman" w:hAnsi="Times New Roman" w:ascii="Times New Roman"/>
          <w:sz w:val="24"/>
          <w:szCs w:val="24"/>
        </w:rPr>
        <w:t xml:space="preserve"> Banjol 699, Banjol ( OIB 12125041045 )</w:t>
      </w:r>
      <w:r w:rsidR="00F719CD" w:rsidRPr="0073650A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I</w:t>
      </w:r>
      <w:r w:rsidR="007145AD" w:rsidRPr="0073650A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3650A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3650A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73650A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73650A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3650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V.</w:t>
      </w:r>
      <w:r w:rsidR="00F719CD" w:rsidRPr="0073650A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3650A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3650A">
        <w:rPr>
          <w:rFonts w:cs="Times New Roman" w:hAnsi="Times New Roman" w:ascii="Times New Roman"/>
          <w:sz w:val="24"/>
          <w:szCs w:val="24"/>
        </w:rPr>
        <w:t xml:space="preserve">će se </w:t>
      </w:r>
      <w:r w:rsidRPr="0073650A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3650A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3650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365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3650A" w:rsidP="00565B1A" w:rsidR="00565B1A" w:rsidRPr="007365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73650A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5A660D" w:rsidRPr="0073650A">
        <w:rPr>
          <w:rFonts w:cs="Times New Roman" w:hAnsi="Times New Roman" w:ascii="Times New Roman"/>
          <w:sz w:val="24"/>
          <w:szCs w:val="24"/>
        </w:rPr>
        <w:t>UDRUGA ZA DOBROBIT I ZAŠTITU MA</w:t>
      </w:r>
      <w:r w:rsidR="0068426D">
        <w:rPr>
          <w:rFonts w:cs="Times New Roman" w:hAnsi="Times New Roman" w:ascii="Times New Roman"/>
          <w:sz w:val="24"/>
          <w:szCs w:val="24"/>
        </w:rPr>
        <w:t>Č</w:t>
      </w:r>
      <w:r w:rsidR="005A660D" w:rsidRPr="0073650A">
        <w:rPr>
          <w:rFonts w:cs="Times New Roman" w:hAnsi="Times New Roman" w:ascii="Times New Roman"/>
          <w:sz w:val="24"/>
          <w:szCs w:val="24"/>
        </w:rPr>
        <w:t>AKA I PASA "MILI"</w:t>
      </w:r>
      <w:r w:rsidR="0068426D">
        <w:rPr>
          <w:rFonts w:cs="Times New Roman" w:hAnsi="Times New Roman" w:ascii="Times New Roman"/>
          <w:sz w:val="24"/>
          <w:szCs w:val="24"/>
        </w:rPr>
        <w:t>,</w:t>
      </w:r>
      <w:r w:rsidR="005A660D" w:rsidRPr="0073650A">
        <w:rPr>
          <w:rFonts w:cs="Times New Roman" w:hAnsi="Times New Roman" w:ascii="Times New Roman"/>
          <w:sz w:val="24"/>
          <w:szCs w:val="24"/>
        </w:rPr>
        <w:t xml:space="preserve"> Banjol 699, Banjol ( OIB 12125041045 )</w:t>
      </w:r>
      <w:r w:rsidR="00565B1A" w:rsidRPr="0073650A">
        <w:rPr>
          <w:rFonts w:cs="Times New Roman" w:hAnsi="Times New Roman" w:ascii="Times New Roman"/>
          <w:sz w:val="24"/>
          <w:szCs w:val="24"/>
        </w:rPr>
        <w:t>. Podnositelj zahtjeva je u zahtjevu</w:t>
      </w:r>
      <w:r w:rsidR="0068426D">
        <w:rPr>
          <w:rFonts w:cs="Times New Roman" w:hAnsi="Times New Roman" w:ascii="Times New Roman"/>
          <w:sz w:val="24"/>
          <w:szCs w:val="24"/>
        </w:rPr>
        <w:t xml:space="preserve"> naveo podatke </w:t>
      </w:r>
      <w:r w:rsidR="00565B1A" w:rsidRPr="0073650A">
        <w:rPr>
          <w:rFonts w:cs="Times New Roman" w:hAnsi="Times New Roman" w:ascii="Times New Roman"/>
          <w:sz w:val="24"/>
          <w:szCs w:val="24"/>
        </w:rPr>
        <w:t xml:space="preserve">za identifikaciju dužnika, brojeve bankovnih računa, podatak da je </w:t>
      </w:r>
      <w:r w:rsidR="00565B1A" w:rsidRPr="0073650A">
        <w:rPr>
          <w:rFonts w:cs="Times New Roman" w:hAnsi="Times New Roman" w:ascii="Times New Roman"/>
          <w:sz w:val="24"/>
          <w:szCs w:val="24"/>
        </w:rPr>
        <w:lastRenderedPageBreak/>
        <w:t xml:space="preserve">ukupan iznos duga na dan </w:t>
      </w:r>
      <w:r>
        <w:rPr>
          <w:rFonts w:cs="Times New Roman" w:hAnsi="Times New Roman" w:ascii="Times New Roman"/>
          <w:sz w:val="24"/>
          <w:szCs w:val="24"/>
        </w:rPr>
        <w:t xml:space="preserve">1. rujna 2015. </w:t>
      </w:r>
      <w:r w:rsidR="00565B1A" w:rsidRPr="0073650A">
        <w:rPr>
          <w:rFonts w:cs="Times New Roman" w:hAnsi="Times New Roman" w:ascii="Times New Roman"/>
          <w:sz w:val="24"/>
          <w:szCs w:val="24"/>
        </w:rPr>
        <w:t>evidentiran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65B1A" w:rsidRPr="0073650A">
        <w:rPr>
          <w:rFonts w:cs="Times New Roman" w:hAnsi="Times New Roman" w:ascii="Times New Roman"/>
          <w:sz w:val="24"/>
          <w:szCs w:val="24"/>
        </w:rPr>
        <w:t xml:space="preserve">na temelju neizvršenih osnova za plaćanje u neprekinutom razdoblju od </w:t>
      </w:r>
      <w:r w:rsidR="005A660D" w:rsidRPr="0073650A">
        <w:rPr>
          <w:rFonts w:cs="Times New Roman" w:hAnsi="Times New Roman" w:ascii="Times New Roman"/>
          <w:sz w:val="24"/>
          <w:szCs w:val="24"/>
        </w:rPr>
        <w:t>22</w:t>
      </w:r>
      <w:r w:rsidR="00565B1A" w:rsidRPr="0073650A">
        <w:rPr>
          <w:rFonts w:cs="Times New Roman" w:hAnsi="Times New Roman" w:ascii="Times New Roman"/>
          <w:sz w:val="24"/>
          <w:szCs w:val="24"/>
        </w:rPr>
        <w:t xml:space="preserve">2 dana, u iznosu od </w:t>
      </w:r>
      <w:r w:rsidR="005A660D" w:rsidRPr="0073650A">
        <w:rPr>
          <w:rFonts w:cs="Times New Roman" w:hAnsi="Times New Roman" w:ascii="Times New Roman"/>
          <w:sz w:val="24"/>
          <w:szCs w:val="24"/>
        </w:rPr>
        <w:t>38.137,04</w:t>
      </w:r>
      <w:r w:rsidR="00565B1A" w:rsidRPr="0073650A">
        <w:rPr>
          <w:rFonts w:cs="Times New Roman" w:hAnsi="Times New Roman" w:ascii="Times New Roman"/>
          <w:sz w:val="24"/>
          <w:szCs w:val="24"/>
        </w:rPr>
        <w:t xml:space="preserve"> kn, te da  podnositelj zahtjeva ne raspolaže s podacima o imovini pravnih osoba.</w:t>
      </w:r>
    </w:p>
    <w:p w:rsidRDefault="00565B1A" w:rsidP="00565B1A" w:rsidR="00565B1A" w:rsidRPr="007365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7365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73650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3650A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</w:t>
      </w:r>
      <w:r w:rsidR="0073650A">
        <w:rPr>
          <w:rFonts w:cs="Times New Roman" w:hAnsi="Times New Roman" w:ascii="Times New Roman"/>
          <w:sz w:val="24"/>
          <w:szCs w:val="24"/>
        </w:rPr>
        <w:t xml:space="preserve">užnika iz registra, te potvrdu </w:t>
      </w:r>
      <w:r w:rsidRPr="0073650A">
        <w:rPr>
          <w:rFonts w:cs="Times New Roman" w:hAnsi="Times New Roman" w:ascii="Times New Roman"/>
          <w:sz w:val="24"/>
          <w:szCs w:val="24"/>
        </w:rPr>
        <w:t>HRV</w:t>
      </w:r>
      <w:r w:rsidR="0073650A">
        <w:rPr>
          <w:rFonts w:cs="Times New Roman" w:hAnsi="Times New Roman" w:ascii="Times New Roman"/>
          <w:sz w:val="24"/>
          <w:szCs w:val="24"/>
        </w:rPr>
        <w:t xml:space="preserve">ATSKOG </w:t>
      </w:r>
      <w:r w:rsidRPr="0073650A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5A660D" w:rsidRPr="0073650A">
        <w:rPr>
          <w:rFonts w:cs="Times New Roman" w:hAnsi="Times New Roman" w:ascii="Times New Roman"/>
          <w:sz w:val="24"/>
          <w:szCs w:val="24"/>
        </w:rPr>
        <w:t>7</w:t>
      </w:r>
      <w:r w:rsidRPr="0073650A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7365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 xml:space="preserve">Kako je utvrđeno da su ispunjene </w:t>
      </w:r>
      <w:r w:rsidR="0073650A">
        <w:rPr>
          <w:rFonts w:cs="Times New Roman" w:hAnsi="Times New Roman" w:ascii="Times New Roman"/>
          <w:sz w:val="24"/>
          <w:szCs w:val="24"/>
        </w:rPr>
        <w:t xml:space="preserve">pretpostavke iz članka 428. SZ </w:t>
      </w:r>
      <w:r w:rsidRPr="0073650A">
        <w:rPr>
          <w:rFonts w:cs="Times New Roman" w:hAnsi="Times New Roman" w:ascii="Times New Roman"/>
          <w:sz w:val="24"/>
          <w:szCs w:val="24"/>
        </w:rPr>
        <w:t xml:space="preserve">sud je sukladno odredbi članka 430. SZ na mrežnoj stranici e-Oglasne ploče suda dana </w:t>
      </w:r>
      <w:r w:rsidR="00603C94" w:rsidRPr="0073650A">
        <w:rPr>
          <w:rFonts w:cs="Times New Roman" w:hAnsi="Times New Roman" w:ascii="Times New Roman"/>
          <w:sz w:val="24"/>
          <w:szCs w:val="24"/>
        </w:rPr>
        <w:t>14</w:t>
      </w:r>
      <w:r w:rsidRPr="0073650A">
        <w:rPr>
          <w:rFonts w:cs="Times New Roman" w:hAnsi="Times New Roman" w:ascii="Times New Roman"/>
          <w:sz w:val="24"/>
          <w:szCs w:val="24"/>
        </w:rPr>
        <w:t xml:space="preserve">. </w:t>
      </w:r>
      <w:r w:rsidR="00603C94" w:rsidRPr="0073650A">
        <w:rPr>
          <w:rFonts w:cs="Times New Roman" w:hAnsi="Times New Roman" w:ascii="Times New Roman"/>
          <w:sz w:val="24"/>
          <w:szCs w:val="24"/>
        </w:rPr>
        <w:t xml:space="preserve">ožujka </w:t>
      </w:r>
      <w:r w:rsidRPr="0073650A">
        <w:rPr>
          <w:rFonts w:cs="Times New Roman" w:hAnsi="Times New Roman" w:ascii="Times New Roman"/>
          <w:sz w:val="24"/>
          <w:szCs w:val="24"/>
        </w:rPr>
        <w:t>201</w:t>
      </w:r>
      <w:r w:rsidR="0073650A">
        <w:rPr>
          <w:rFonts w:cs="Times New Roman" w:hAnsi="Times New Roman" w:ascii="Times New Roman"/>
          <w:sz w:val="24"/>
          <w:szCs w:val="24"/>
        </w:rPr>
        <w:t xml:space="preserve">6. objavio oglas koji je pored </w:t>
      </w:r>
      <w:r w:rsidRPr="0073650A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73650A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73650A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stečajnoga postupka iz članka 431. tog  Zakona.</w:t>
      </w:r>
    </w:p>
    <w:p w:rsidRDefault="00565B1A" w:rsidP="00565B1A" w:rsidR="00565B1A" w:rsidRPr="007365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73650A">
        <w:rPr>
          <w:rFonts w:cs="Times New Roman" w:hAnsi="Times New Roman" w:ascii="Times New Roman"/>
          <w:sz w:val="24"/>
          <w:szCs w:val="24"/>
        </w:rPr>
        <w:t xml:space="preserve">e </w:t>
      </w:r>
      <w:r w:rsidRPr="0073650A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7365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Stoga se, sukladno odredbi čanku 431. stavak 1. SZ ima smatrati da je pravna osoba nesposobna za plaćanje.</w:t>
      </w:r>
    </w:p>
    <w:p w:rsidRDefault="00565B1A" w:rsidP="00565B1A" w:rsidR="00565B1A" w:rsidRPr="0073650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68426D">
        <w:rPr>
          <w:rFonts w:cs="Times New Roman" w:hAnsi="Times New Roman" w:ascii="Times New Roman"/>
          <w:sz w:val="24"/>
          <w:szCs w:val="24"/>
        </w:rPr>
        <w:t xml:space="preserve">je </w:t>
      </w:r>
      <w:r w:rsidRPr="0073650A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73650A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73650A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73650A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73650A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73650A" w:rsidR="00565B1A" w:rsidRPr="0073650A">
      <w:pPr>
        <w:jc w:val="center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 xml:space="preserve">U Rijeci, </w:t>
      </w:r>
      <w:r w:rsidR="0068426D">
        <w:rPr>
          <w:rFonts w:cs="Times New Roman" w:hAnsi="Times New Roman" w:ascii="Times New Roman"/>
          <w:sz w:val="24"/>
          <w:szCs w:val="24"/>
        </w:rPr>
        <w:t>2</w:t>
      </w:r>
      <w:r w:rsidRPr="0073650A">
        <w:rPr>
          <w:rFonts w:cs="Times New Roman" w:hAnsi="Times New Roman" w:ascii="Times New Roman"/>
          <w:sz w:val="24"/>
          <w:szCs w:val="24"/>
        </w:rPr>
        <w:t xml:space="preserve">. </w:t>
      </w:r>
      <w:r w:rsidR="0073650A">
        <w:rPr>
          <w:rFonts w:cs="Times New Roman" w:hAnsi="Times New Roman" w:ascii="Times New Roman"/>
          <w:sz w:val="24"/>
          <w:szCs w:val="24"/>
        </w:rPr>
        <w:t>lipnja</w:t>
      </w:r>
      <w:r w:rsidR="00603C94" w:rsidRPr="0073650A">
        <w:rPr>
          <w:rFonts w:cs="Times New Roman" w:hAnsi="Times New Roman" w:ascii="Times New Roman"/>
          <w:sz w:val="24"/>
          <w:szCs w:val="24"/>
        </w:rPr>
        <w:t xml:space="preserve"> </w:t>
      </w:r>
      <w:r w:rsidRPr="0073650A">
        <w:rPr>
          <w:rFonts w:cs="Times New Roman" w:hAnsi="Times New Roman" w:ascii="Times New Roman"/>
          <w:sz w:val="24"/>
          <w:szCs w:val="24"/>
        </w:rPr>
        <w:t>2016.</w:t>
      </w:r>
    </w:p>
    <w:p w:rsidRDefault="00565B1A" w:rsidP="0073650A" w:rsidR="0073650A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73650A">
        <w:rPr>
          <w:rFonts w:cs="Times New Roman" w:hAnsi="Times New Roman" w:ascii="Times New Roman"/>
          <w:sz w:val="24"/>
          <w:szCs w:val="24"/>
        </w:rPr>
        <w:t xml:space="preserve">                                 Sudac</w:t>
      </w:r>
    </w:p>
    <w:p w:rsidRDefault="0073650A" w:rsidP="0068426D" w:rsidR="0073650A">
      <w:pPr>
        <w:spacing w:after="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  <w:r w:rsidR="00565B1A" w:rsidRPr="0073650A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565B1A" w:rsidP="0073650A" w:rsidR="007365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73650A" w:rsidR="00565B1A" w:rsidRPr="0073650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73650A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3650A" w:rsidR="00565B1A" w:rsidRPr="0073650A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411" w:rsidP="001C77A5" w:rsidR="00514411">
      <w:pPr>
        <w:spacing w:lineRule="auto" w:line="240" w:after="0"/>
      </w:pPr>
      <w:r>
        <w:separator/>
      </w:r>
    </w:p>
  </w:endnote>
  <w:endnote w:id="0" w:type="continuationSeparator">
    <w:p w:rsidRDefault="00514411" w:rsidP="001C77A5" w:rsidR="005144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512998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3650A" w:rsidR="0073650A" w:rsidRPr="0073650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3650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3650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3650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C395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3650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3650A" w:rsidR="007365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411" w:rsidP="001C77A5" w:rsidR="00514411">
      <w:pPr>
        <w:spacing w:lineRule="auto" w:line="240" w:after="0"/>
      </w:pPr>
      <w:r>
        <w:separator/>
      </w:r>
    </w:p>
  </w:footnote>
  <w:footnote w:id="0" w:type="continuationSeparator">
    <w:p w:rsidRDefault="00514411" w:rsidP="001C77A5" w:rsidR="005144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3B2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Poslovni broj</w:t>
    </w:r>
    <w:r w:rsidR="001C77A5"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5A660D">
      <w:rPr>
        <w:rFonts w:cs="Times New Roman" w:hAnsi="Times New Roman" w:ascii="Times New Roman"/>
        <w:sz w:val="24"/>
        <w:szCs w:val="24"/>
      </w:rPr>
      <w:t>67</w:t>
    </w:r>
    <w:r w:rsidR="004D4904">
      <w:rPr>
        <w:rFonts w:cs="Times New Roman" w:hAnsi="Times New Roman" w:ascii="Times New Roman"/>
        <w:sz w:val="24"/>
        <w:szCs w:val="24"/>
      </w:rPr>
      <w:t>/</w:t>
    </w:r>
    <w:r w:rsidR="001C77A5"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="001C77A5"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92934"/>
    <w:rsid w:val="000A1263"/>
    <w:rsid w:val="000A5CAD"/>
    <w:rsid w:val="000A7D81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14411"/>
    <w:rsid w:val="00522DE3"/>
    <w:rsid w:val="00545656"/>
    <w:rsid w:val="00565B1A"/>
    <w:rsid w:val="00570AF0"/>
    <w:rsid w:val="005A1112"/>
    <w:rsid w:val="005A660D"/>
    <w:rsid w:val="005B47BC"/>
    <w:rsid w:val="005B5848"/>
    <w:rsid w:val="005C0230"/>
    <w:rsid w:val="005C3AFF"/>
    <w:rsid w:val="005C683A"/>
    <w:rsid w:val="005E1BAB"/>
    <w:rsid w:val="005E483F"/>
    <w:rsid w:val="005F0FE6"/>
    <w:rsid w:val="005F5F40"/>
    <w:rsid w:val="00603C94"/>
    <w:rsid w:val="006126AD"/>
    <w:rsid w:val="006143B2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8426D"/>
    <w:rsid w:val="006A2400"/>
    <w:rsid w:val="006A3620"/>
    <w:rsid w:val="006B51A8"/>
    <w:rsid w:val="006E3694"/>
    <w:rsid w:val="006E4363"/>
    <w:rsid w:val="006F1F98"/>
    <w:rsid w:val="007145AD"/>
    <w:rsid w:val="00727F64"/>
    <w:rsid w:val="0073650A"/>
    <w:rsid w:val="007427C2"/>
    <w:rsid w:val="00752DB4"/>
    <w:rsid w:val="00755B51"/>
    <w:rsid w:val="00756D22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37093"/>
    <w:rsid w:val="00851DCA"/>
    <w:rsid w:val="00853274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94A0E"/>
    <w:rsid w:val="009B6FE0"/>
    <w:rsid w:val="009C3955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2951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2234"/>
    <w:rsid w:val="00D85740"/>
    <w:rsid w:val="00DA26E6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6552"/>
    <w:rsid w:val="00FB197F"/>
    <w:rsid w:val="00FB4AFB"/>
    <w:rsid w:val="00FC71A7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95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39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9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9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9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395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39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9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9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9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dobrobit i zaštitu mačaka i pasa MILI</izvorni_sadrzaj>
    <derivirana_varijabla naziv="DomainObject.Predmet.ProtustrankaFormated_1">  Udruga za dobrobit i zaštitu mačaka i pasa MILI</derivirana_varijabla>
  </DomainObject.Predmet.ProtustrankaFormated>
  <DomainObject.Predmet.ProtustrankaFormatedOIB>
    <izvorni_sadrzaj>  Udruga za dobrobit i zaštitu mačaka i pasa MILI, OIB 12125041045</izvorni_sadrzaj>
    <derivirana_varijabla naziv="DomainObject.Predmet.ProtustrankaFormatedOIB_1">  Udruga za dobrobit i zaštitu mačaka i pasa MILI, OIB 12125041045</derivirana_varijabla>
  </DomainObject.Predmet.ProtustrankaFormatedOIB>
  <DomainObject.Predmet.ProtustrankaFormatedWithAdress>
    <izvorni_sadrzaj> Udruga za dobrobit i zaštitu mačaka i pasa MILI, Banjol 699, 51280 Rab</izvorni_sadrzaj>
    <derivirana_varijabla naziv="DomainObject.Predmet.ProtustrankaFormatedWithAdress_1"> Udruga za dobrobit i zaštitu mačaka i pasa MILI, Banjol 699, 51280 Rab</derivirana_varijabla>
  </DomainObject.Predmet.ProtustrankaFormatedWithAdress>
  <DomainObject.Predmet.ProtustrankaFormatedWithAdressOIB>
    <izvorni_sadrzaj> Udruga za dobrobit i zaštitu mačaka i pasa MILI, OIB 12125041045, Banjol 699, 51280 Rab</izvorni_sadrzaj>
    <derivirana_varijabla naziv="DomainObject.Predmet.ProtustrankaFormatedWithAdressOIB_1"> Udruga za dobrobit i zaštitu mačaka i pasa MILI, OIB 12125041045, Banjol 699, 51280 Rab</derivirana_varijabla>
  </DomainObject.Predmet.ProtustrankaFormatedWithAdressOIB>
  <DomainObject.Predmet.ProtustrankaWithAdress>
    <izvorni_sadrzaj>Udruga za dobrobit i zaštitu mačaka i pasa MILI Banjol 699, 51280 Rab</izvorni_sadrzaj>
    <derivirana_varijabla naziv="DomainObject.Predmet.ProtustrankaWithAdress_1">Udruga za dobrobit i zaštitu mačaka i pasa MILI Banjol 699, 51280 Rab</derivirana_varijabla>
  </DomainObject.Predmet.ProtustrankaWithAdress>
  <DomainObject.Predmet.ProtustrankaWithAdressOIB>
    <izvorni_sadrzaj>Udruga za dobrobit i zaštitu mačaka i pasa MILI, OIB 12125041045, Banjol 699, 51280 Rab</izvorni_sadrzaj>
    <derivirana_varijabla naziv="DomainObject.Predmet.ProtustrankaWithAdressOIB_1">Udruga za dobrobit i zaštitu mačaka i pasa MILI, OIB 12125041045, Banjol 699, 51280 Rab</derivirana_varijabla>
  </DomainObject.Predmet.ProtustrankaWithAdressOIB>
  <DomainObject.Predmet.ProtustrankaNazivFormated>
    <izvorni_sadrzaj>Udruga za dobrobit i zaštitu mačaka i pasa MILI</izvorni_sadrzaj>
    <derivirana_varijabla naziv="DomainObject.Predmet.ProtustrankaNazivFormated_1">Udruga za dobrobit i zaštitu mačaka i pasa MILI</derivirana_varijabla>
  </DomainObject.Predmet.ProtustrankaNazivFormated>
  <DomainObject.Predmet.ProtustrankaNazivFormatedOIB>
    <izvorni_sadrzaj>Udruga za dobrobit i zaštitu mačaka i pasa MILI, OIB 12125041045</izvorni_sadrzaj>
    <derivirana_varijabla naziv="DomainObject.Predmet.ProtustrankaNazivFormatedOIB_1">Udruga za dobrobit i zaštitu mačaka i pasa MILI, OIB 12125041045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dobrobit i zaštitu mačaka i pasa MILI</item>
    </izvorni_sadrzaj>
    <derivirana_varijabla naziv="DomainObject.Predmet.ProtuStrankaListFormated_1">
      <item>Udruga za dobrobit i zaštitu mačaka i pasa MILI</item>
    </derivirana_varijabla>
  </DomainObject.Predmet.ProtuStrankaListFormated>
  <DomainObject.Predmet.ProtuStrankaListFormatedOIB>
    <izvorni_sadrzaj>
      <item>Udruga za dobrobit i zaštitu mačaka i pasa MILI, OIB 12125041045</item>
    </izvorni_sadrzaj>
    <derivirana_varijabla naziv="DomainObject.Predmet.ProtuStrankaListFormatedOIB_1">
      <item>Udruga za dobrobit i zaštitu mačaka i pasa MILI, OIB 12125041045</item>
    </derivirana_varijabla>
  </DomainObject.Predmet.ProtuStrankaListFormatedOIB>
  <DomainObject.Predmet.ProtuStrankaListFormatedWithAdress>
    <izvorni_sadrzaj>
      <item>Udruga za dobrobit i zaštitu mačaka i pasa MILI, Banjol 699, 51280 Rab</item>
    </izvorni_sadrzaj>
    <derivirana_varijabla naziv="DomainObject.Predmet.ProtuStrankaListFormatedWithAdress_1">
      <item>Udruga za dobrobit i zaštitu mačaka i pasa MILI, Banjol 699, 51280 Rab</item>
    </derivirana_varijabla>
  </DomainObject.Predmet.ProtuStrankaListFormatedWithAdress>
  <DomainObject.Predmet.ProtuStrankaListFormatedWithAdressOIB>
    <izvorni_sadrzaj>
      <item>Udruga za dobrobit i zaštitu mačaka i pasa MILI, OIB 12125041045, Banjol 699, 51280 Rab</item>
    </izvorni_sadrzaj>
    <derivirana_varijabla naziv="DomainObject.Predmet.ProtuStrankaListFormatedWithAdressOIB_1">
      <item>Udruga za dobrobit i zaštitu mačaka i pasa MILI, OIB 12125041045, Banjol 699, 51280 Rab</item>
    </derivirana_varijabla>
  </DomainObject.Predmet.ProtuStrankaListFormatedWithAdressOIB>
  <DomainObject.Predmet.ProtuStrankaListNazivFormated>
    <izvorni_sadrzaj>
      <item>Udruga za dobrobit i zaštitu mačaka i pasa MILI</item>
    </izvorni_sadrzaj>
    <derivirana_varijabla naziv="DomainObject.Predmet.ProtuStrankaListNazivFormated_1">
      <item>Udruga za dobrobit i zaštitu mačaka i pasa MILI</item>
    </derivirana_varijabla>
  </DomainObject.Predmet.ProtuStrankaListNazivFormated>
  <DomainObject.Predmet.ProtuStrankaListNazivFormatedOIB>
    <izvorni_sadrzaj>
      <item>Udruga za dobrobit i zaštitu mačaka i pasa MILI, OIB 12125041045</item>
    </izvorni_sadrzaj>
    <derivirana_varijabla naziv="DomainObject.Predmet.ProtuStrankaListNazivFormatedOIB_1">
      <item>Udruga za dobrobit i zaštitu mačaka i pasa MILI, OIB 12125041045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dobrobit i zaštitu mačaka i pasa MILI</izvorni_sadrzaj>
    <derivirana_varijabla naziv="DomainObject.Predmet.ProtustrankaIDrugi_1">Udruga za dobrobit i zaštitu mačaka i pasa MILI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dobrobit i zaštitu mačaka i pasa MILI, OIB 12125041045, Banjol 699, 51280 Rab</izvorni_sadrzaj>
    <derivirana_varijabla naziv="DomainObject.Predmet.ProtustrankaIDrugiAdressOIB_1">Udruga za dobrobit i zaštitu mačaka i pasa MILI, OIB 12125041045, Banjol 699,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dobrobit i zaštitu mačaka i pasa MILI</item>
    </izvorni_sadrzaj>
    <derivirana_varijabla naziv="DomainObject.Predmet.SudioniciListNaziv_1">
      <item>FINA  Rijeka</item>
      <item>Udruga za dobrobit i zaštitu mačaka i pasa MILI</item>
    </derivirana_varijabla>
  </DomainObject.Predmet.SudioniciListNaziv>
  <DomainObject.Predmet.SudioniciListAdressOIB>
    <izvorni_sadrzaj>
      <item>FINA  Rijeka, OIB 85821130368, Frana Kurelca 8,51000 Rijeka</item>
      <item>Udruga za dobrobit i zaštitu mačaka i pasa MILI, OIB 12125041045, Banjol 699,51280 Rab</item>
    </izvorni_sadrzaj>
    <derivirana_varijabla naziv="DomainObject.Predmet.SudioniciListAdressOIB_1">
      <item>FINA  Rijeka, OIB 85821130368, Frana Kurelca 8,51000 Rijeka</item>
      <item>Udruga za dobrobit i zaštitu mačaka i pasa MILI, OIB 12125041045, Banjol 699,51280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12125041045</item>
    </izvorni_sadrzaj>
    <derivirana_varijabla naziv="DomainObject.Predmet.SudioniciListNazivOIB_1">
      <item>, OIB 85821130368</item>
      <item>, OIB 12125041045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3552</properties:Characters>
  <properties:Lines>84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2016-06-02T06:54:00Z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