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4f1e" w14:paraId="e724f1e" w:rsidRDefault="00CF72AC" w:rsidP="00CF72AC" w:rsidR="00CF72AC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2AC" w:rsidP="00CF72AC" w:rsidR="00CF72AC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CF72AC" w:rsidP="00CF72AC" w:rsidR="00CF72AC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CF72AC" w:rsidP="00CF72AC" w:rsidR="00CF72AC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CF72AC" w:rsidP="00CF72AC" w:rsidR="00CF72A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</w:p>
    <w:p w:rsidRDefault="00CF72AC" w:rsidP="00CF72AC" w:rsidR="00CF72A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CF72AC" w:rsidP="00CF72AC" w:rsidR="00CF72A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F72AC" w:rsidP="00CF72AC" w:rsidR="00CF72A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Pula, Giardini 5, klase: 110-07/15-01/04 urbroja: 04-06-15-2501 od 25. rujna 2015.,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FLORA PARENTIUM d. o. o. Poreč, Bože Milanovića 29, OIB 90337339402,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MBS 130023897, 2. veljače 2016.</w:t>
      </w:r>
    </w:p>
    <w:p w:rsidRDefault="00CF72AC" w:rsidP="00CF72AC" w:rsidR="00CF72A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F72AC" w:rsidP="00CF72AC" w:rsidR="00CF72A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FLORA PARENTIUM d. o. o. Poreč, Bože Milanovića 29, OIB 90337339402,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MBS 130023897.</w:t>
      </w:r>
    </w:p>
    <w:p w:rsidRDefault="00CF72AC" w:rsidP="00CF72AC" w:rsidR="00CF72AC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CF72AC" w:rsidP="00CF72AC" w:rsidR="00CF72AC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 zahtjeva Financijske agencije (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Regio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nalni centar Rijeka, Podružnica Pula)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provedbu skraćenog stečajnog postupka, ovosu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dnim rješenjem posl. br. 11 St-301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/2015-3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23. studenog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pokrenut je skraćeni stečajni postupak nad pravnom osobom (dužnikom)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FLORA PARENTIUM d. o. o. Poreč.</w:t>
      </w:r>
    </w:p>
    <w:p w:rsidRDefault="00CF72AC" w:rsidP="00CF72AC" w:rsidR="00CF72AC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tijeku postupka, u podnesku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2016., dužnik je obavijestio sud kako je podmirio sve svoje obveze i kako se više ne nalazi u blokadi. U prilog svojih tvrdnji u spis je dostavio potvrdu o blokadi računa i novčanih sredstava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2016. Iz navedene potvrde proizlazi da je na računima i novčanim sredstvima dužnika na dan izdavanja potvrde evidentirano 0 dana neprekidne blokade, odnosno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180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CF72AC" w:rsidP="00CF72AC" w:rsidR="00CF72AC" w:rsidRPr="00CF72AC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</w:t>
      </w:r>
    </w:p>
    <w:p w:rsidRDefault="00CF72AC" w:rsidP="00CF72AC" w:rsidR="00CF72AC" w:rsidRPr="00CF72AC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CF72AC" w:rsidP="00CF72AC" w:rsidR="00CF72AC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F72AC" w:rsidP="00CF72AC" w:rsidR="00CF72AC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CF72AC" w:rsidP="00CF72AC" w:rsidR="00CF72AC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CF72AC" w:rsidP="00CF72AC" w:rsidR="00CF72AC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CF72AC" w:rsidP="00CF72AC" w:rsidR="00CF72AC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F72AC" w:rsidP="00CF72AC" w:rsidR="00CF72AC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F72AC" w:rsidP="00CF72AC" w:rsidR="00CF72A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eastAsiaTheme="minorEastAsia" w:hAnsi="Times New Roman" w:ascii="Times New Roman"/>
          <w:sz w:val="24"/>
          <w:lang w:eastAsia="hr-HR"/>
        </w:rPr>
        <w:t>1. e-Oglasna ploča sudova,</w:t>
      </w:r>
    </w:p>
    <w:p w:rsidRDefault="00CF72AC" w:rsidP="00CF72AC" w:rsidR="00CF72A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eastAsiaTheme="minorEastAsia" w:hAnsi="Times New Roman" w:ascii="Times New Roman"/>
          <w:sz w:val="24"/>
          <w:lang w:eastAsia="hr-HR"/>
        </w:rPr>
        <w:t>2. sudski registar.</w:t>
      </w:r>
    </w:p>
    <w:p w:rsidRDefault="00CF72AC" w:rsidP="00CF72AC" w:rsidR="00CF72A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CF72AC" w:rsidP="00CF72AC" w:rsidR="00CF72AC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31C04" w:rsidR="00531C04"/>
    <w:sectPr w:rsidSect="00A074C3" w:rsidR="00531C0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2AC" w:rsidP="00CF72AC" w:rsidR="00CF72AC">
      <w:pPr>
        <w:spacing w:lineRule="auto" w:line="240" w:after="0"/>
      </w:pPr>
      <w:r>
        <w:separator/>
      </w:r>
    </w:p>
  </w:endnote>
  <w:endnote w:id="0" w:type="continuationSeparator">
    <w:p w:rsidRDefault="00CF72AC" w:rsidP="00CF72AC" w:rsidR="00CF72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2AC" w:rsidP="00CF72AC" w:rsidR="00CF72AC">
      <w:pPr>
        <w:spacing w:lineRule="auto" w:line="240" w:after="0"/>
      </w:pPr>
      <w:r>
        <w:separator/>
      </w:r>
    </w:p>
  </w:footnote>
  <w:footnote w:id="0" w:type="continuationSeparator">
    <w:p w:rsidRDefault="00CF72AC" w:rsidP="00CF72AC" w:rsidR="00CF72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2A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E4B6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St-301/2015-6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2AC" w:rsidP="005153B5" w:rsidR="00A074C3" w:rsidRPr="005153B5">
    <w:pPr>
      <w:pStyle w:val="Zaglavlje"/>
      <w:jc w:val="right"/>
    </w:pPr>
    <w:r>
      <w:rPr>
        <w:szCs w:val="24"/>
      </w:rPr>
      <w:t>11 St-301/2015-6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8B4"/>
    <w:rsid w:val="002A7BB1"/>
    <w:rsid w:val="00531C04"/>
    <w:rsid w:val="009E4B61"/>
    <w:rsid w:val="00A158B4"/>
    <w:rsid w:val="00C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72AC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F72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72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72A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72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F72AC"/>
  </w:style>
  <w:style w:styleId="Tekstrezerviranogmjesta" w:type="character">
    <w:name w:val="Placeholder Text"/>
    <w:basedOn w:val="Zadanifontodlomka"/>
    <w:uiPriority w:val="99"/>
    <w:semiHidden/>
    <w:rsid w:val="002A7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B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BB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B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BB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72AC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F72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72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72A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F72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F72AC"/>
  </w:style>
  <w:style w:styleId="Tekstrezerviranogmjesta" w:type="character">
    <w:name w:val="Placeholder Text"/>
    <w:basedOn w:val="Zadanifontodlomka"/>
    <w:uiPriority w:val="99"/>
    <w:semiHidden/>
    <w:rsid w:val="002A7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B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BB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B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BB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St-301/2015-6</izvorni_sadrzaj>
    <derivirana_varijabla naziv="DomainObject.Oznaka_1">St-301/2015-6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PARENTIUM d.o.o. POREČ</izvorni_sadrzaj>
    <derivirana_varijabla naziv="DomainObject.Predmet.ProtustrankaFormated_1">  FLORA PARENTIUM d.o.o. POREČ</derivirana_varijabla>
  </DomainObject.Predmet.ProtustrankaFormated>
  <DomainObject.Predmet.ProtustrankaFormatedOIB>
    <izvorni_sadrzaj>  FLORA PARENTIUM d.o.o. POREČ, OIB 90337339402</izvorni_sadrzaj>
    <derivirana_varijabla naziv="DomainObject.Predmet.ProtustrankaFormatedOIB_1">  FLORA PARENTIUM d.o.o. POREČ, OIB 90337339402</derivirana_varijabla>
  </DomainObject.Predmet.ProtustrankaFormatedOIB>
  <DomainObject.Predmet.ProtustrankaFormatedWithAdress>
    <izvorni_sadrzaj> FLORA PARENTIUM d.o.o. POREČ, Bože Milanovića 29, 52440 Poreč</izvorni_sadrzaj>
    <derivirana_varijabla naziv="DomainObject.Predmet.ProtustrankaFormatedWithAdress_1"> FLORA PARENTIUM d.o.o. POREČ, Bože Milanovića 29, 52440 Poreč</derivirana_varijabla>
  </DomainObject.Predmet.ProtustrankaFormatedWithAdress>
  <DomainObject.Predmet.ProtustrankaFormatedWithAdressOIB>
    <izvorni_sadrzaj> FLORA PARENTIUM d.o.o. POREČ, OIB 90337339402, Bože Milanovića 29, 52440 Poreč</izvorni_sadrzaj>
    <derivirana_varijabla naziv="DomainObject.Predmet.ProtustrankaFormatedWithAdressOIB_1"> FLORA PARENTIUM d.o.o. POREČ, OIB 90337339402, Bože Milanovića 29, 52440 Poreč</derivirana_varijabla>
  </DomainObject.Predmet.ProtustrankaFormatedWithAdressOIB>
  <DomainObject.Predmet.ProtustrankaWithAdress>
    <izvorni_sadrzaj>FLORA PARENTIUM d.o.o. POREČ Bože Milanovića 29, 52440 Poreč</izvorni_sadrzaj>
    <derivirana_varijabla naziv="DomainObject.Predmet.ProtustrankaWithAdress_1">FLORA PARENTIUM d.o.o. POREČ Bože Milanovića 29, 52440 Poreč</derivirana_varijabla>
  </DomainObject.Predmet.ProtustrankaWithAdress>
  <DomainObject.Predmet.ProtustrankaWithAdressOIB>
    <izvorni_sadrzaj>FLORA PARENTIUM d.o.o. POREČ, OIB 90337339402, Bože Milanovića 29, 52440 Poreč</izvorni_sadrzaj>
    <derivirana_varijabla naziv="DomainObject.Predmet.ProtustrankaWithAdressOIB_1">FLORA PARENTIUM d.o.o. POREČ, OIB 90337339402, Bože Milanovića 29, 52440 Poreč</derivirana_varijabla>
  </DomainObject.Predmet.ProtustrankaWithAdressOIB>
  <DomainObject.Predmet.ProtustrankaNazivFormated>
    <izvorni_sadrzaj>FLORA PARENTIUM d.o.o. POREČ</izvorni_sadrzaj>
    <derivirana_varijabla naziv="DomainObject.Predmet.ProtustrankaNazivFormated_1">FLORA PARENTIUM d.o.o. POREČ</derivirana_varijabla>
  </DomainObject.Predmet.ProtustrankaNazivFormated>
  <DomainObject.Predmet.ProtustrankaNazivFormatedOIB>
    <izvorni_sadrzaj>FLORA PARENTIUM d.o.o. POREČ, OIB 90337339402</izvorni_sadrzaj>
    <derivirana_varijabla naziv="DomainObject.Predmet.ProtustrankaNazivFormatedOIB_1">FLORA PARENTIUM d.o.o. POREČ, OIB 90337339402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23894.58</izvorni_sadrzaj>
    <derivirana_varijabla naziv="DomainObject.Predmet.TrenutnaVrijednost_1">23894.58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PARENTIUM d.o.o. POREČ</item>
    </izvorni_sadrzaj>
    <derivirana_varijabla naziv="DomainObject.Predmet.ProtuStrankaListFormated_1">
      <item>FLORA PARENTIUM d.o.o. POREČ</item>
    </derivirana_varijabla>
  </DomainObject.Predmet.ProtuStrankaListFormated>
  <DomainObject.Predmet.ProtuStrankaListFormatedOIB>
    <izvorni_sadrzaj>
      <item>FLORA PARENTIUM d.o.o. POREČ, OIB 90337339402</item>
    </izvorni_sadrzaj>
    <derivirana_varijabla naziv="DomainObject.Predmet.ProtuStrankaListFormatedOIB_1">
      <item>FLORA PARENTIUM d.o.o. POREČ, OIB 90337339402</item>
    </derivirana_varijabla>
  </DomainObject.Predmet.ProtuStrankaListFormatedOIB>
  <DomainObject.Predmet.ProtuStrankaListFormatedWithAdress>
    <izvorni_sadrzaj>
      <item>FLORA PARENTIUM d.o.o. POREČ, Bože Milanovića 29, 52440 Poreč</item>
    </izvorni_sadrzaj>
    <derivirana_varijabla naziv="DomainObject.Predmet.ProtuStrankaListFormatedWithAdress_1">
      <item>FLORA PARENTIUM d.o.o. POREČ, Bože Milanovića 29, 52440 Poreč</item>
    </derivirana_varijabla>
  </DomainObject.Predmet.ProtuStrankaListFormatedWithAdress>
  <DomainObject.Predmet.ProtuStrankaListFormatedWithAdressOIB>
    <izvorni_sadrzaj>
      <item>FLORA PARENTIUM d.o.o. POREČ, OIB 90337339402, Bože Milanovića 29, 52440 Poreč</item>
    </izvorni_sadrzaj>
    <derivirana_varijabla naziv="DomainObject.Predmet.ProtuStrankaListFormatedWithAdressOIB_1">
      <item>FLORA PARENTIUM d.o.o. POREČ, OIB 90337339402, Bože Milanovića 29, 52440 Poreč</item>
    </derivirana_varijabla>
  </DomainObject.Predmet.ProtuStrankaListFormatedWithAdressOIB>
  <DomainObject.Predmet.ProtuStrankaListNazivFormated>
    <izvorni_sadrzaj>
      <item>FLORA PARENTIUM d.o.o. POREČ</item>
    </izvorni_sadrzaj>
    <derivirana_varijabla naziv="DomainObject.Predmet.ProtuStrankaListNazivFormated_1">
      <item>FLORA PARENTIUM d.o.o. POREČ</item>
    </derivirana_varijabla>
  </DomainObject.Predmet.ProtuStrankaListNazivFormated>
  <DomainObject.Predmet.ProtuStrankaListNazivFormatedOIB>
    <izvorni_sadrzaj>
      <item>FLORA PARENTIUM d.o.o. POREČ, OIB 90337339402</item>
    </izvorni_sadrzaj>
    <derivirana_varijabla naziv="DomainObject.Predmet.ProtuStrankaListNazivFormatedOIB_1">
      <item>FLORA PARENTIUM d.o.o. POREČ, OIB 90337339402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St-301/2015-6</izvorni_sadrzaj>
    <derivirana_varijabla naziv="DomainObject.PoslovniBrojDokumenta_1">St-301/2015-6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PARENTIUM d.o.o. POREČ</izvorni_sadrzaj>
    <derivirana_varijabla naziv="DomainObject.Predmet.ProtustrankaIDrugi_1">FLORA PARENTIUM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FLORA PARENTIUM d.o.o. POREČ, OIB 90337339402, Bože Milanovića 29, 52440 Poreč</izvorni_sadrzaj>
    <derivirana_varijabla naziv="DomainObject.Predmet.ProtustrankaIDrugiAdressOIB_1">FLORA PARENTIUM d.o.o. POREČ, OIB 90337339402,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PARENTIUM d.o.o. POREČ</item>
    </izvorni_sadrzaj>
    <derivirana_varijabla naziv="DomainObject.Predmet.SudioniciListNaziv_1">
      <item>FINANCIJSKA AGENCIJA, RC RIJEKA, PODRUŽNICA PULA, PULA</item>
      <item>FLORA PARENTIUM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FLORA PARENTIUM d.o.o. POREČ, OIB 90337339402, Bože Milanovića 29,52440 Poreč</item>
    </izvorni_sadrzaj>
    <derivirana_varijabla naziv="DomainObject.Predmet.SudioniciListAdressOIB_1">
      <item>FINANCIJSKA AGENCIJA, RC RIJEKA, PODRUŽNICA PULA, PULA, OIB 85821130368, Ulica grada Vukovara 70,Zagreb</item>
      <item>FLORA PARENTIUM d.o.o. POREČ, OIB 90337339402,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90337339402</item>
    </izvorni_sadrzaj>
    <derivirana_varijabla naziv="DomainObject.Predmet.SudioniciListNazivOIB_1">
      <item>, OIB 85821130368</item>
      <item>, OIB 90337339402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2483</properties:Characters>
  <properties:Lines>61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2016-02-02T08:14:00Z</dcterms:created>
  <dc:creator>Mihaela Kaligari</dc:creator>
  <dc:description/>
  <cp:keywords/>
  <cp:lastModifiedBy>Sanja Prodan</cp:lastModifiedBy>
  <cp:lastPrinted>2016-02-03T11:49:00Z</cp:lastPrinted>
  <dcterms:modified xmlns:xsi="http://www.w3.org/2001/XMLSchema-instance" xsi:type="dcterms:W3CDTF">2016-02-03T11:49:00Z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St-301/2015-6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