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c468" w14:paraId="da3c468" w:rsidRDefault="00E01A12" w:rsidP="00E01A12" w:rsidR="00E01A12" w:rsidRPr="00E566C0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E566C0">
        <w:rPr>
          <w:rFonts w:hAnsi="Times New Roman" w:ascii="Times New Roman"/>
          <w:color w:val="000000"/>
          <w:szCs w:val="24"/>
          <w:lang w:val="hr-HR"/>
        </w:rPr>
        <w:t>4 St-</w:t>
      </w:r>
      <w:r w:rsidR="000B08D4" w:rsidRPr="00E566C0">
        <w:rPr>
          <w:rFonts w:hAnsi="Times New Roman" w:ascii="Times New Roman"/>
          <w:color w:val="000000"/>
          <w:szCs w:val="24"/>
          <w:lang w:val="hr-HR"/>
        </w:rPr>
        <w:t>3863</w:t>
      </w:r>
      <w:r w:rsidR="00980036" w:rsidRPr="00E566C0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E566C0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Cs w:val="24"/>
        </w:rPr>
      </w:pPr>
      <w:r w:rsidRPr="00E566C0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ab/>
        <w:t>Trgovački sud u Zagrebu, po sucu pojedincu  Jasenki Rundek, u skraćenom stečajnom postupku pokrenutim nad dužnikom</w:t>
      </w:r>
      <w:r w:rsidR="000B08D4" w:rsidRPr="00E566C0">
        <w:rPr>
          <w:rFonts w:hAnsi="Times New Roman" w:ascii="Times New Roman"/>
          <w:color w:val="000000"/>
          <w:szCs w:val="24"/>
          <w:lang w:val="hr-HR"/>
        </w:rPr>
        <w:t xml:space="preserve"> B.M.G. MARKETING, d.o.o. za trgovinu, proizvodnju i preradu metala i metalnih predmeta</w:t>
      </w:r>
      <w:r w:rsidR="004D5A95" w:rsidRPr="00E566C0">
        <w:rPr>
          <w:rFonts w:hAnsi="Times New Roman" w:ascii="Times New Roman"/>
          <w:color w:val="000000"/>
          <w:szCs w:val="24"/>
          <w:lang w:val="hr-HR"/>
        </w:rPr>
        <w:t>, Zaprešić (Grad Zaprešić), Ante Starčevića 9, OIB: 21543755482</w:t>
      </w:r>
      <w:r w:rsidRPr="00E566C0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980036" w:rsidRPr="00E566C0">
        <w:rPr>
          <w:rFonts w:hAnsi="Times New Roman" w:ascii="Times New Roman"/>
          <w:color w:val="000000"/>
          <w:szCs w:val="24"/>
          <w:lang w:val="hr-HR"/>
        </w:rPr>
        <w:t>23.</w:t>
      </w:r>
      <w:r w:rsidRPr="00E566C0">
        <w:rPr>
          <w:rFonts w:hAnsi="Times New Roman" w:ascii="Times New Roman"/>
          <w:color w:val="000000"/>
          <w:szCs w:val="24"/>
          <w:lang w:val="hr-HR"/>
        </w:rPr>
        <w:t xml:space="preserve">  veljače 2016. 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pStyle w:val="BodyText21"/>
        <w:rPr>
          <w:rFonts w:hAnsi="Times New Roman" w:ascii="Times New Roman"/>
          <w:color w:val="000000"/>
          <w:szCs w:val="24"/>
        </w:rPr>
      </w:pPr>
      <w:r w:rsidRPr="00E566C0">
        <w:rPr>
          <w:rFonts w:hAnsi="Times New Roman" w:ascii="Times New Roman"/>
          <w:color w:val="000000"/>
          <w:szCs w:val="24"/>
        </w:rPr>
        <w:t>I</w:t>
      </w:r>
      <w:r w:rsidRPr="00E566C0">
        <w:rPr>
          <w:rFonts w:hAnsi="Times New Roman" w:ascii="Times New Roman"/>
          <w:color w:val="000000"/>
          <w:szCs w:val="24"/>
        </w:rPr>
        <w:tab/>
        <w:t>Otvara se stečajni postupak nad dužnikom</w:t>
      </w:r>
      <w:r w:rsidR="004D5A95" w:rsidRPr="00E566C0">
        <w:rPr>
          <w:rFonts w:hAnsi="Times New Roman" w:ascii="Times New Roman"/>
          <w:color w:val="000000"/>
          <w:szCs w:val="24"/>
        </w:rPr>
        <w:t xml:space="preserve"> B.M.G. MARKETING, d.o.o. za trgovinu, proizvodnju i preradu metala i metalnih predmeta, Zaprešić (Grad Zaprešić), Ante Starčevića 9, OIB: 21543755482.</w:t>
      </w:r>
    </w:p>
    <w:p w:rsidRDefault="00E01A12" w:rsidP="00E01A12" w:rsidR="00E01A12" w:rsidRPr="00E566C0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E566C0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980036" w:rsidRPr="00E566C0">
        <w:rPr>
          <w:rFonts w:hAnsi="Times New Roman" w:ascii="Times New Roman"/>
          <w:color w:val="000000"/>
          <w:szCs w:val="24"/>
        </w:rPr>
        <w:t>23. veljače</w:t>
      </w:r>
      <w:r w:rsidRPr="00E566C0">
        <w:rPr>
          <w:rFonts w:hAnsi="Times New Roman" w:ascii="Times New Roman"/>
          <w:color w:val="000000"/>
          <w:szCs w:val="24"/>
        </w:rPr>
        <w:t xml:space="preserve"> 2016.  u </w:t>
      </w:r>
      <w:r w:rsidR="00980036" w:rsidRPr="00E566C0">
        <w:rPr>
          <w:rFonts w:hAnsi="Times New Roman" w:ascii="Times New Roman"/>
          <w:color w:val="000000"/>
          <w:szCs w:val="24"/>
        </w:rPr>
        <w:t>10</w:t>
      </w:r>
      <w:r w:rsidRPr="00E566C0">
        <w:rPr>
          <w:rFonts w:hAnsi="Times New Roman" w:ascii="Times New Roman"/>
          <w:color w:val="000000"/>
          <w:szCs w:val="24"/>
        </w:rPr>
        <w:t xml:space="preserve"> sati i </w:t>
      </w:r>
      <w:r w:rsidR="004D5A95" w:rsidRPr="00E566C0">
        <w:rPr>
          <w:rFonts w:hAnsi="Times New Roman" w:ascii="Times New Roman"/>
          <w:color w:val="000000"/>
          <w:szCs w:val="24"/>
        </w:rPr>
        <w:t>35</w:t>
      </w:r>
      <w:r w:rsidRPr="00E566C0">
        <w:rPr>
          <w:rFonts w:hAnsi="Times New Roman" w:ascii="Times New Roman"/>
          <w:color w:val="000000"/>
          <w:szCs w:val="24"/>
        </w:rPr>
        <w:t xml:space="preserve">  minuta, kada je ovo rješenje objavljeno na mrežnoj stranici e-Oglasna ploča ovog suda.</w:t>
      </w:r>
    </w:p>
    <w:p w:rsidRDefault="00E01A12" w:rsidP="00E01A12" w:rsidR="00E01A12" w:rsidRPr="00E566C0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E01A12" w:rsidR="00E01A12" w:rsidRPr="00E566C0">
      <w:pPr>
        <w:pStyle w:val="BodyText21"/>
        <w:rPr>
          <w:rFonts w:hAnsi="Times New Roman" w:ascii="Times New Roman"/>
          <w:color w:val="000000"/>
          <w:szCs w:val="24"/>
          <w:u w:val="single"/>
        </w:rPr>
      </w:pPr>
      <w:r w:rsidRPr="00E566C0">
        <w:rPr>
          <w:rFonts w:hAnsi="Times New Roman" w:ascii="Times New Roman"/>
          <w:color w:val="000000"/>
          <w:szCs w:val="24"/>
        </w:rPr>
        <w:t xml:space="preserve">II     </w:t>
      </w:r>
      <w:r w:rsidRPr="00E566C0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4D5A95" w:rsidRPr="00E566C0">
        <w:rPr>
          <w:rFonts w:hAnsi="Times New Roman" w:ascii="Times New Roman"/>
          <w:color w:val="000000"/>
          <w:szCs w:val="24"/>
        </w:rPr>
        <w:t>Stjepan Lović, Zagreb, Preradovićeva 13, OIB: 25964288839.</w:t>
      </w:r>
    </w:p>
    <w:p w:rsidRDefault="00E01A12" w:rsidP="00E01A12" w:rsidR="00E01A12" w:rsidRPr="00E566C0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E566C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E566C0">
        <w:rPr>
          <w:rFonts w:hAnsi="Times New Roman" w:ascii="Times New Roman"/>
          <w:color w:val="000000"/>
          <w:szCs w:val="24"/>
          <w:lang w:val="hr-HR"/>
        </w:rPr>
        <w:tab/>
        <w:t>Zaključuje se stečajni postupak nad dužnikom</w:t>
      </w:r>
      <w:r w:rsidR="004D5A95" w:rsidRPr="00E566C0">
        <w:rPr>
          <w:rFonts w:hAnsi="Times New Roman" w:ascii="Times New Roman"/>
          <w:color w:val="000000"/>
          <w:szCs w:val="24"/>
          <w:lang w:val="hr-HR"/>
        </w:rPr>
        <w:t xml:space="preserve"> B.M.G. MARKETING, d.o.o. za trgovinu, proizvodnju i preradu metala i metalnih predmeta, Zaprešić (Grad Zaprešić), Ante Starčevića 9, OIB: 21543755482.</w:t>
      </w:r>
    </w:p>
    <w:p w:rsidRDefault="00980036" w:rsidP="00980036" w:rsidR="00980036" w:rsidRPr="00E566C0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E566C0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E566C0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4D5A95" w:rsidRPr="00E566C0">
        <w:rPr>
          <w:rFonts w:hAnsi="Times New Roman" w:ascii="Times New Roman"/>
          <w:color w:val="000000"/>
          <w:lang w:val="hr-HR"/>
        </w:rPr>
        <w:t>5</w:t>
      </w:r>
      <w:r w:rsidR="00980036" w:rsidRPr="00E566C0">
        <w:rPr>
          <w:rFonts w:hAnsi="Times New Roman" w:ascii="Times New Roman"/>
          <w:color w:val="000000"/>
          <w:lang w:val="hr-HR"/>
        </w:rPr>
        <w:t>. siječnja 2016</w:t>
      </w:r>
      <w:r w:rsidRPr="00E566C0">
        <w:rPr>
          <w:rFonts w:hAnsi="Times New Roman" w:ascii="Times New Roman"/>
          <w:color w:val="000000"/>
          <w:lang w:val="hr-HR"/>
        </w:rPr>
        <w:t>. pozvane su osobe ovlaštene za zastupanje dužnika po zakonu, dostaviti javnobilježnički ovjerovljen popis imovine i obveza dužnika  na propisanom obrascu, sukladno čl. 430., 17.  i 13. SZ .  Z</w:t>
      </w:r>
      <w:r w:rsidR="00980036" w:rsidRPr="00E566C0">
        <w:rPr>
          <w:rFonts w:hAnsi="Times New Roman" w:ascii="Times New Roman"/>
          <w:color w:val="000000"/>
          <w:lang w:val="hr-HR"/>
        </w:rPr>
        <w:t>aključak je  dostavljen  dana 1</w:t>
      </w:r>
      <w:r w:rsidR="004D5A95" w:rsidRPr="00E566C0">
        <w:rPr>
          <w:rFonts w:hAnsi="Times New Roman" w:ascii="Times New Roman"/>
          <w:color w:val="000000"/>
          <w:lang w:val="hr-HR"/>
        </w:rPr>
        <w:t>6</w:t>
      </w:r>
      <w:r w:rsidRPr="00E566C0">
        <w:rPr>
          <w:rFonts w:hAnsi="Times New Roman" w:ascii="Times New Roman"/>
          <w:color w:val="000000"/>
          <w:lang w:val="hr-HR"/>
        </w:rPr>
        <w:t xml:space="preserve">. siječnja 2016. Zakonski zastupnik dužnika je </w:t>
      </w:r>
      <w:r w:rsidR="00980036" w:rsidRPr="00E566C0">
        <w:rPr>
          <w:rFonts w:hAnsi="Times New Roman" w:ascii="Times New Roman"/>
          <w:color w:val="000000"/>
          <w:lang w:val="hr-HR"/>
        </w:rPr>
        <w:t xml:space="preserve">dostavio prokazni popis imovine 1. veljače 2016. iz kojeg je vidljivo da stečajni dužnik nema nikakvu imovinu. </w:t>
      </w:r>
      <w:r w:rsidRPr="00E566C0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4D5A95" w:rsidRPr="00E566C0">
        <w:rPr>
          <w:rFonts w:hAnsi="Times New Roman" w:ascii="Times New Roman"/>
          <w:color w:val="000000"/>
          <w:lang w:val="hr-HR"/>
        </w:rPr>
        <w:t>5</w:t>
      </w:r>
      <w:r w:rsidR="00980036" w:rsidRPr="00E566C0">
        <w:rPr>
          <w:rFonts w:hAnsi="Times New Roman" w:ascii="Times New Roman"/>
          <w:color w:val="000000"/>
          <w:lang w:val="hr-HR"/>
        </w:rPr>
        <w:t>. siječnja 2016</w:t>
      </w:r>
      <w:r w:rsidRPr="00E566C0">
        <w:rPr>
          <w:rFonts w:hAnsi="Times New Roman" w:ascii="Times New Roman"/>
          <w:color w:val="000000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t xml:space="preserve">        </w:t>
      </w:r>
      <w:r w:rsidRPr="00E566C0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566C0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lang w:val="hr-HR"/>
        </w:rPr>
      </w:pPr>
      <w:r w:rsidRPr="00E566C0">
        <w:rPr>
          <w:rFonts w:hAnsi="Times New Roman" w:ascii="Times New Roman"/>
          <w:color w:val="000000"/>
          <w:lang w:val="hr-HR"/>
        </w:rPr>
        <w:t xml:space="preserve">U Zagrebu  </w:t>
      </w:r>
      <w:r w:rsidR="00980036" w:rsidRPr="00E566C0">
        <w:rPr>
          <w:rFonts w:hAnsi="Times New Roman" w:ascii="Times New Roman"/>
          <w:color w:val="000000"/>
          <w:lang w:val="hr-HR"/>
        </w:rPr>
        <w:t>23. veljače</w:t>
      </w:r>
      <w:r w:rsidRPr="00E566C0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E566C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E566C0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566C0" w:rsidR="00E01A12" w:rsidRPr="00E566C0">
      <w:pPr>
        <w:ind w:firstLine="720" w:left="5040"/>
        <w:jc w:val="both"/>
        <w:rPr>
          <w:rFonts w:hAnsi="Times New Roman" w:ascii="Times New Roman"/>
          <w:color w:val="000000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E566C0">
      <w:pPr>
        <w:ind w:firstLine="720" w:left="5040"/>
        <w:jc w:val="both"/>
        <w:rPr>
          <w:rFonts w:hAnsi="Times New Roman" w:ascii="Times New Roman"/>
          <w:color w:val="000000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E566C0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E566C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4.) Ministarstvo pravosuđa po ŽDO Zagreb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566C0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E01A12" w:rsidP="00E01A12" w:rsidR="00E01A12" w:rsidRPr="00E566C0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E566C0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E566C0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E566C0">
      <w:pPr>
        <w:rPr>
          <w:color w:val="000000"/>
        </w:rPr>
      </w:pPr>
    </w:p>
    <w:sectPr w:rsidSect="00840E3D" w:rsidR="00182088" w:rsidRPr="00E566C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E566C0">
      <w:pPr>
        <w:rPr>
          <w:color w:val="000000"/>
        </w:rPr>
      </w:pPr>
      <w:r w:rsidRPr="00E566C0">
        <w:rPr>
          <w:color w:val="000000"/>
        </w:rPr>
        <w:separator/>
      </w:r>
    </w:p>
  </w:endnote>
  <w:endnote w:id="0" w:type="continuationSeparator">
    <w:p w:rsidRDefault="00DB4528" w:rsidP="00DB4528" w:rsidR="00DB4528" w:rsidRPr="00E566C0">
      <w:pPr>
        <w:rPr>
          <w:color w:val="000000"/>
        </w:rPr>
      </w:pPr>
      <w:r w:rsidRPr="00E566C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E566C0">
      <w:pPr>
        <w:rPr>
          <w:color w:val="000000"/>
        </w:rPr>
      </w:pPr>
      <w:r w:rsidRPr="00E566C0">
        <w:rPr>
          <w:color w:val="000000"/>
        </w:rPr>
        <w:separator/>
      </w:r>
    </w:p>
  </w:footnote>
  <w:footnote w:id="0" w:type="continuationSeparator">
    <w:p w:rsidRDefault="00DB4528" w:rsidP="00DB4528" w:rsidR="00DB4528" w:rsidRPr="00E566C0">
      <w:pPr>
        <w:rPr>
          <w:color w:val="000000"/>
        </w:rPr>
      </w:pPr>
      <w:r w:rsidRPr="00E566C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E566C0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E566C0">
          <w:rPr>
            <w:color w:val="000000"/>
          </w:rPr>
          <w:t xml:space="preserve">                                                       </w:t>
        </w:r>
        <w:r w:rsidRPr="00E566C0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E566C0">
          <w:rPr>
            <w:rFonts w:hAnsi="Times New Roman" w:ascii="Times New Roman"/>
            <w:color w:val="000000"/>
          </w:rPr>
          <w:t>4 S</w:t>
        </w:r>
        <w:r w:rsidR="0061720E" w:rsidRPr="00E566C0">
          <w:rPr>
            <w:rFonts w:hAnsi="Times New Roman" w:ascii="Times New Roman"/>
            <w:color w:val="000000"/>
          </w:rPr>
          <w:t>t-</w:t>
        </w:r>
        <w:r w:rsidR="000B08D4" w:rsidRPr="00E566C0">
          <w:rPr>
            <w:rFonts w:hAnsi="Times New Roman" w:ascii="Times New Roman"/>
            <w:color w:val="000000"/>
          </w:rPr>
          <w:t>3863</w:t>
        </w:r>
        <w:r w:rsidR="00980036" w:rsidRPr="00E566C0">
          <w:rPr>
            <w:rFonts w:hAnsi="Times New Roman" w:ascii="Times New Roman"/>
            <w:color w:val="000000"/>
          </w:rPr>
          <w:t>/15</w:t>
        </w:r>
      </w:p>
      <w:p w:rsidRDefault="00CF7767" w:rsidR="00CF7767" w:rsidRPr="00E566C0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E566C0" w:rsidR="00840E3D" w:rsidRPr="00E566C0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E566C0">
    <w:pPr>
      <w:pStyle w:val="Zaglavlje"/>
      <w:rPr>
        <w:color w:val="000000"/>
        <w:lang w:val="hr-HR"/>
      </w:rPr>
    </w:pPr>
    <w:r w:rsidRPr="00E566C0">
      <w:rPr>
        <w:color w:val="000000"/>
        <w:lang w:val="hr-HR"/>
      </w:rPr>
      <w:tab/>
    </w:r>
    <w:r w:rsidRPr="00E566C0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E566C0">
    <w:pPr>
      <w:pStyle w:val="Zaglavlje"/>
      <w:rPr>
        <w:rFonts w:hAnsi="Times New Roman" w:ascii="Times New Roman"/>
        <w:color w:val="000000"/>
        <w:lang w:val="hr-HR"/>
      </w:rPr>
    </w:pPr>
    <w:r w:rsidRPr="00E566C0">
      <w:rPr>
        <w:color w:val="000000"/>
        <w:lang w:val="hr-HR"/>
      </w:rPr>
      <w:tab/>
    </w:r>
    <w:r w:rsidRPr="00E566C0">
      <w:rPr>
        <w:color w:val="000000"/>
        <w:lang w:val="hr-HR"/>
      </w:rPr>
      <w:tab/>
    </w:r>
  </w:p>
  <w:p w:rsidRDefault="009F5765" w:rsidP="00840E3D" w:rsidR="00840E3D" w:rsidRPr="00E566C0">
    <w:pPr>
      <w:pStyle w:val="Zaglavlje"/>
      <w:rPr>
        <w:rFonts w:hAnsi="Times New Roman" w:ascii="Times New Roman"/>
        <w:color w:val="000000"/>
        <w:lang w:val="hr-HR"/>
      </w:rPr>
    </w:pPr>
    <w:r w:rsidRPr="00E566C0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E566C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566C0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E566C0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E566C0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E566C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566C0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E566C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566C0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E566C0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E566C0">
      <w:rPr>
        <w:rFonts w:hAnsi="Times New Roman" w:ascii="Times New Roman"/>
        <w:color w:val="000000"/>
        <w:lang w:val="hr-HR"/>
      </w:rPr>
      <w:t>Zagreb, Amruševa 2/II</w:t>
    </w:r>
    <w:r w:rsidR="00532B71" w:rsidRPr="00E566C0">
      <w:rPr>
        <w:rFonts w:hAnsi="Times New Roman" w:ascii="Times New Roman"/>
        <w:color w:val="000000"/>
        <w:lang w:val="hr-HR"/>
      </w:rPr>
      <w:t>, desno (p.p. 455)</w:t>
    </w:r>
  </w:p>
  <w:p w:rsidRDefault="00840E3D" w:rsidR="00840E3D" w:rsidRPr="00E566C0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08D4"/>
    <w:rsid w:val="000B609B"/>
    <w:rsid w:val="000C47B3"/>
    <w:rsid w:val="00112B50"/>
    <w:rsid w:val="00182088"/>
    <w:rsid w:val="00373738"/>
    <w:rsid w:val="003D75C3"/>
    <w:rsid w:val="00412880"/>
    <w:rsid w:val="0042162E"/>
    <w:rsid w:val="004D0269"/>
    <w:rsid w:val="004D5A95"/>
    <w:rsid w:val="00516A13"/>
    <w:rsid w:val="00532B71"/>
    <w:rsid w:val="00592C67"/>
    <w:rsid w:val="00593DE9"/>
    <w:rsid w:val="005940E9"/>
    <w:rsid w:val="005E12E3"/>
    <w:rsid w:val="005F4B80"/>
    <w:rsid w:val="00606864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80036"/>
    <w:rsid w:val="00997BA9"/>
    <w:rsid w:val="009D1550"/>
    <w:rsid w:val="009F5765"/>
    <w:rsid w:val="00A95334"/>
    <w:rsid w:val="00AB7883"/>
    <w:rsid w:val="00AF40B4"/>
    <w:rsid w:val="00B03169"/>
    <w:rsid w:val="00B042BA"/>
    <w:rsid w:val="00B14196"/>
    <w:rsid w:val="00B2463B"/>
    <w:rsid w:val="00BF53E7"/>
    <w:rsid w:val="00C57CAF"/>
    <w:rsid w:val="00CB07C9"/>
    <w:rsid w:val="00CF2939"/>
    <w:rsid w:val="00CF7767"/>
    <w:rsid w:val="00D132F0"/>
    <w:rsid w:val="00D44D4F"/>
    <w:rsid w:val="00D535AF"/>
    <w:rsid w:val="00D76E7C"/>
    <w:rsid w:val="00D955F3"/>
    <w:rsid w:val="00DB29D2"/>
    <w:rsid w:val="00DB4528"/>
    <w:rsid w:val="00DF21FF"/>
    <w:rsid w:val="00E01A12"/>
    <w:rsid w:val="00E47E18"/>
    <w:rsid w:val="00E566C0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St-3863/2015-11</izvorni_sadrzaj>
    <derivirana_varijabla naziv="DomainObject.Oznaka_1">St-3863/2015-11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3863</izvorni_sadrzaj>
    <derivirana_varijabla naziv="DomainObject.Predmet.Broj_1">3863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St-3863/2015</izvorni_sadrzaj>
    <derivirana_varijabla naziv="DomainObject.Predmet.OznakaBroj_1">St-3863/2015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B.M.G. MARKETING, d.o.o. zastupanog po punomoćniku Mladen Bezjak</izvorni_sadrzaj>
    <derivirana_varijabla naziv="DomainObject.Predmet.ProtustrankaFormated_1">  B.M.G. MARKETING, d.o.o. zastupanog po punomoćniku Mladen Bezjak</derivirana_varijabla>
  </DomainObject.Predmet.ProtustrankaFormated>
  <DomainObject.Predmet.ProtustrankaFormatedOIB>
    <izvorni_sadrzaj>  B.M.G. MARKETING, d.o.o., OIB 21543755482 zastupanog po punomoćniku Mladen Bezjak</izvorni_sadrzaj>
    <derivirana_varijabla naziv="DomainObject.Predmet.ProtustrankaFormatedOIB_1">  B.M.G. MARKETING, d.o.o., OIB 21543755482 zastupanog po punomoćniku Mladen Bezjak</derivirana_varijabla>
  </DomainObject.Predmet.ProtustrankaFormatedOIB>
  <DomainObject.Predmet.ProtustrankaFormatedWithAdress>
    <izvorni_sadrzaj> B.M.G. MARKETING, d.o.o., Ante Starčevića 9, 10290 Zaprešić zastupanog po punomoćniku Mladen Bezjak</izvorni_sadrzaj>
    <derivirana_varijabla naziv="DomainObject.Predmet.ProtustrankaFormatedWithAdress_1"> B.M.G. MARKETING, d.o.o., Ante Starčevića 9, 10290 Zaprešić zastupanog po punomoćniku Mladen Bezjak</derivirana_varijabla>
  </DomainObject.Predmet.ProtustrankaFormatedWithAdress>
  <DomainObject.Predmet.ProtustrankaFormatedWithAdressOIB>
    <izvorni_sadrzaj> B.M.G. MARKETING, d.o.o., OIB 21543755482, Ante Starčevića 9, 10290 Zaprešić zastupanog po punomoćniku Mladen Bezjak</izvorni_sadrzaj>
    <derivirana_varijabla naziv="DomainObject.Predmet.ProtustrankaFormatedWithAdressOIB_1"> B.M.G. MARKETING, d.o.o., OIB 21543755482, Ante Starčevića 9, 10290 Zaprešić zastupanog po punomoćniku Mladen Bezjak</derivirana_varijabla>
  </DomainObject.Predmet.ProtustrankaFormatedWithAdressOIB>
  <DomainObject.Predmet.ProtustrankaWithAdress>
    <izvorni_sadrzaj>B.M.G. MARKETING, d.o.o. Ante Starčevića 9, 10290 Zaprešić</izvorni_sadrzaj>
    <derivirana_varijabla naziv="DomainObject.Predmet.ProtustrankaWithAdress_1">B.M.G. MARKETING, d.o.o. Ante Starčevića 9, 10290 Zaprešić</derivirana_varijabla>
  </DomainObject.Predmet.ProtustrankaWithAdress>
  <DomainObject.Predmet.ProtustrankaWithAdressOIB>
    <izvorni_sadrzaj>B.M.G. MARKETING, d.o.o., OIB 21543755482, Ante Starčevića 9, 10290 Zaprešić</izvorni_sadrzaj>
    <derivirana_varijabla naziv="DomainObject.Predmet.ProtustrankaWithAdressOIB_1">B.M.G. MARKETING, d.o.o., OIB 21543755482, Ante Starčevića 9, 10290 Zaprešić</derivirana_varijabla>
  </DomainObject.Predmet.ProtustrankaWithAdressOIB>
  <DomainObject.Predmet.ProtustrankaNazivFormated>
    <izvorni_sadrzaj>B.M.G. MARKETING, d.o.o.</izvorni_sadrzaj>
    <derivirana_varijabla naziv="DomainObject.Predmet.ProtustrankaNazivFormated_1">B.M.G. MARKETING, d.o.o.</derivirana_varijabla>
  </DomainObject.Predmet.ProtustrankaNazivFormated>
  <DomainObject.Predmet.ProtustrankaNazivFormatedOIB>
    <izvorni_sadrzaj>B.M.G. MARKETING, d.o.o., OIB 21543755482</izvorni_sadrzaj>
    <derivirana_varijabla naziv="DomainObject.Predmet.ProtustrankaNazivFormatedOIB_1">B.M.G. MARKETING, d.o.o., OIB 21543755482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B.M.G. MARKETING, d.o.o. zastupanog po punomoćniku Mladen Bezjak</item>
    </izvorni_sadrzaj>
    <derivirana_varijabla naziv="DomainObject.Predmet.ProtuStrankaListFormated_1">
      <item>B.M.G. MARKETING, d.o.o. zastupanog po punomoćniku Mladen Bezjak</item>
    </derivirana_varijabla>
  </DomainObject.Predmet.ProtuStrankaListFormated>
  <DomainObject.Predmet.ProtuStrankaListFormatedOIB>
    <izvorni_sadrzaj>
      <item>B.M.G. MARKETING, d.o.o., OIB 21543755482 zastupanog po punomoćniku Mladen Bezjak</item>
    </izvorni_sadrzaj>
    <derivirana_varijabla naziv="DomainObject.Predmet.ProtuStrankaListFormatedOIB_1">
      <item>B.M.G. MARKETING, d.o.o., OIB 21543755482 zastupanog po punomoćniku Mladen Bezjak</item>
    </derivirana_varijabla>
  </DomainObject.Predmet.ProtuStrankaListFormatedOIB>
  <DomainObject.Predmet.ProtuStrankaListFormatedWithAdress>
    <izvorni_sadrzaj>
      <item>B.M.G. MARKETING, d.o.o., Ante Starčevića 9, 10290 Zaprešić zastupanog po punomoćniku Mladen Bezjak</item>
    </izvorni_sadrzaj>
    <derivirana_varijabla naziv="DomainObject.Predmet.ProtuStrankaListFormatedWithAdress_1">
      <item>B.M.G. MARKETING, d.o.o., Ante Starčevića 9, 10290 Zaprešić zastupanog po punomoćniku Mladen Bezjak</item>
    </derivirana_varijabla>
  </DomainObject.Predmet.ProtuStrankaListFormatedWithAdress>
  <DomainObject.Predmet.ProtuStrankaListFormatedWithAdressOIB>
    <izvorni_sadrzaj>
      <item>B.M.G. MARKETING, d.o.o., OIB 21543755482, Ante Starčevića 9, 10290 Zaprešić zastupanog po punomoćniku Mladen Bezjak</item>
    </izvorni_sadrzaj>
    <derivirana_varijabla naziv="DomainObject.Predmet.ProtuStrankaListFormatedWithAdressOIB_1">
      <item>B.M.G. MARKETING, d.o.o., OIB 21543755482, Ante Starčevića 9, 10290 Zaprešić zastupanog po punomoćniku Mladen Bezjak</item>
    </derivirana_varijabla>
  </DomainObject.Predmet.ProtuStrankaListFormatedWithAdressOIB>
  <DomainObject.Predmet.ProtuStrankaListNazivFormated>
    <izvorni_sadrzaj>
      <item>B.M.G. MARKETING, d.o.o.</item>
    </izvorni_sadrzaj>
    <derivirana_varijabla naziv="DomainObject.Predmet.ProtuStrankaListNazivFormated_1">
      <item>B.M.G. MARKETING, d.o.o.</item>
    </derivirana_varijabla>
  </DomainObject.Predmet.ProtuStrankaListNazivFormated>
  <DomainObject.Predmet.ProtuStrankaListNazivFormatedOIB>
    <izvorni_sadrzaj>
      <item>B.M.G. MARKETING, d.o.o., OIB 21543755482</item>
    </izvorni_sadrzaj>
    <derivirana_varijabla naziv="DomainObject.Predmet.ProtuStrankaListNazivFormatedOIB_1">
      <item>B.M.G. MARKETING, d.o.o., OIB 21543755482</item>
    </derivirana_varijabla>
  </DomainObject.Predmet.ProtuStrankaListNazivFormatedOIB>
  <DomainObject.Predmet.OstaliListFormated>
    <izvorni_sadrzaj>
      <item>Mladen Bezjak punomoćnik sudionika u postupku B.M.G. MARKETING, d.o.o.</item>
    </izvorni_sadrzaj>
    <derivirana_varijabla naziv="DomainObject.Predmet.OstaliListFormated_1">
      <item>Mladen Bezjak punomoćnik sudionika u postupku B.M.G. MARKETING, d.o.o.</item>
    </derivirana_varijabla>
  </DomainObject.Predmet.OstaliListFormated>
  <DomainObject.Predmet.OstaliListFormatedOIB>
    <izvorni_sadrzaj>
      <item>Mladen Bezjak, OIB 09107733096 punomoćnik sudionika u postupku B.M.G. MARKETING, d.o.o.</item>
    </izvorni_sadrzaj>
    <derivirana_varijabla naziv="DomainObject.Predmet.OstaliListFormatedOIB_1">
      <item>Mladen Bezjak, OIB 09107733096 punomoćnik sudionika u postupku B.M.G. MARKETING, d.o.o.</item>
    </derivirana_varijabla>
  </DomainObject.Predmet.OstaliListFormatedOIB>
  <DomainObject.Predmet.OstaliListFormatedWithAdress>
    <izvorni_sadrzaj>
      <item>Mladen Bezjak, Nova Cesta 60, 10000 Zagreb punomoćnik sudionika u postupku B.M.G. MARKETING, d.o.o.</item>
    </izvorni_sadrzaj>
    <derivirana_varijabla naziv="DomainObject.Predmet.OstaliListFormatedWithAdress_1">
      <item>Mladen Bezjak, Nova Cesta 60, 10000 Zagreb punomoćnik sudionika u postupku B.M.G. MARKETING, d.o.o.</item>
    </derivirana_varijabla>
  </DomainObject.Predmet.OstaliListFormatedWithAdress>
  <DomainObject.Predmet.OstaliListFormatedWithAdressOIB>
    <izvorni_sadrzaj>
      <item>Mladen Bezjak, OIB 09107733096, Nova Cesta 60, 10000 Zagreb punomoćnik sudionika u postupku B.M.G. MARKETING, d.o.o.</item>
    </izvorni_sadrzaj>
    <derivirana_varijabla naziv="DomainObject.Predmet.OstaliListFormatedWithAdressOIB_1">
      <item>Mladen Bezjak, OIB 09107733096, Nova Cesta 60, 10000 Zagreb punomoćnik sudionika u postupku B.M.G. MARKETING, d.o.o.</item>
    </derivirana_varijabla>
  </DomainObject.Predmet.OstaliListFormatedWithAdressOIB>
  <DomainObject.Predmet.OstaliListNazivFormated>
    <izvorni_sadrzaj>
      <item>Mladen Bezjak</item>
    </izvorni_sadrzaj>
    <derivirana_varijabla naziv="DomainObject.Predmet.OstaliListNazivFormated_1">
      <item>Mladen Bezjak</item>
    </derivirana_varijabla>
  </DomainObject.Predmet.OstaliListNazivFormated>
  <DomainObject.Predmet.OstaliListNazivFormatedOIB>
    <izvorni_sadrzaj>
      <item>Mladen Bezjak, OIB 09107733096</item>
    </izvorni_sadrzaj>
    <derivirana_varijabla naziv="DomainObject.Predmet.OstaliListNazivFormatedOIB_1">
      <item>Mladen Bezjak, OIB 09107733096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St-3863/2015-11</izvorni_sadrzaj>
    <derivirana_varijabla naziv="DomainObject.PoslovniBrojDokumenta_1">St-3863/2015-11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B.M.G. MARKETING, d.o.o.</izvorni_sadrzaj>
    <derivirana_varijabla naziv="DomainObject.Predmet.ProtustrankaIDrugi_1">B.M.G. MARKETING,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B.M.G. MARKETING, d.o.o., OIB 21543755482, Ante Starčevića 9, 10290 Zaprešić</izvorni_sadrzaj>
    <derivirana_varijabla naziv="DomainObject.Predmet.ProtustrankaIDrugiAdressOIB_1">B.M.G. MARKETING, d.o.o., OIB 21543755482, Ante Starčevića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B.M.G. MARKETING, d.o.o.</item>
      <item>Mladen Bezjak</item>
    </izvorni_sadrzaj>
    <derivirana_varijabla naziv="DomainObject.Predmet.SudioniciListNaziv_1">
      <item>FINA Regionalni centar Zagreb</item>
      <item>B.M.G. MARKETING, d.o.o.</item>
      <item>Mladen Bezjak</item>
    </derivirana_varijabla>
  </DomainObject.Predmet.SudioniciListNaziv>
  <DomainObject.Predmet.SudioniciListAdressOIB>
    <izvorni_sadrzaj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izvorni_sadrzaj>
    <derivirana_varijabla naziv="DomainObject.Predmet.SudioniciListAdressOIB_1">
      <item>B.M.G. MARKETING, d.o.o., OIB 21543755482, Ante Starčevića 9,10290 Zaprešić</item>
      <item>FINA Regionalni centar Zagreb, OIB 85821130368, Trg svibanjskih žrtava 1995 br. 1,10000 Zagreb</item>
      <item>Mladen Bezjak, OIB 09107733096, Nova Cesta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21543755482</item>
      <item>, OIB 09107733096</item>
    </izvorni_sadrzaj>
    <derivirana_varijabla naziv="DomainObject.Predmet.SudioniciListNazivOIB_1">
      <item>, OIB 85821130368</item>
      <item>, OIB 21543755482</item>
      <item>, OIB 09107733096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433</properties:Words>
  <properties:Characters>2326</properties:Characters>
  <properties:Lines>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2016-02-23T09:31:00Z</dcterms:created>
  <dc:creator>Sudsko vijeæe</dc:creator>
  <cp:lastModifiedBy>Katarina Babić</cp:lastModifiedBy>
  <cp:lastPrinted>2016-02-23T09:34:00Z</cp:lastPrinted>
  <dcterms:modified xmlns:xsi="http://www.w3.org/2001/XMLSchema-instance" xsi:type="dcterms:W3CDTF">2016-02-23T09:36:00Z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St-3863/2015-11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