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7be1d" w14:paraId="667be1d" w:rsidRDefault="00AA2CA0" w:rsidR="003B250A">
      <w:pPr>
        <w:pStyle w:val="Tijeloteksta"/>
        <w:jc w:val="right"/>
        <w15:collapsed w:val="false"/>
      </w:pPr>
      <w:bookmarkStart w:name="_GoBack" w:id="0"/>
      <w:bookmarkEnd w:id="0"/>
      <w:r>
        <w:t>13 St-</w:t>
      </w:r>
      <w:r w:rsidR="00BF0A3F">
        <w:t>530/11-59</w:t>
      </w:r>
    </w:p>
    <w:p w:rsidRDefault="00F96CD7" w:rsidP="00D63E65" w:rsidR="00D63E65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3E65" w:rsidP="00D63E65" w:rsidR="00D63E65" w:rsidRPr="00D21A2C"/>
    <w:p w:rsidRDefault="00D63E65" w:rsidP="00D63E65" w:rsidR="00D63E6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3E65" w:rsidP="00170BD6" w:rsidR="00622DAC" w:rsidRPr="00170BD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62AE7" w:rsidR="00B62AE7">
      <w:pPr>
        <w:pStyle w:val="Tijeloteksta"/>
        <w:rPr>
          <w:b/>
          <w:bCs/>
        </w:rPr>
      </w:pPr>
    </w:p>
    <w:p w:rsidRDefault="005760CC" w:rsidR="005760CC">
      <w:pPr>
        <w:pStyle w:val="Tijeloteksta"/>
        <w:rPr>
          <w:b/>
          <w:bCs/>
        </w:rPr>
      </w:pPr>
    </w:p>
    <w:p w:rsidRDefault="00B62AE7" w:rsidR="00B62AE7">
      <w:pPr>
        <w:pStyle w:val="Tijeloteksta"/>
        <w:rPr>
          <w:b/>
          <w:bCs/>
        </w:rPr>
      </w:pPr>
    </w:p>
    <w:p w:rsidRDefault="00D55212" w:rsidP="00D55212" w:rsidR="00622DAC" w:rsidRPr="00D55212">
      <w:pPr>
        <w:pStyle w:val="Tijeloteksta"/>
        <w:jc w:val="center"/>
        <w:rPr>
          <w:bCs/>
        </w:rPr>
      </w:pPr>
      <w:r w:rsidRPr="00D55212">
        <w:rPr>
          <w:bCs/>
        </w:rPr>
        <w:t>R</w:t>
      </w:r>
      <w:r w:rsidR="00D63E65">
        <w:rPr>
          <w:bCs/>
        </w:rPr>
        <w:t xml:space="preserve"> </w:t>
      </w:r>
      <w:r w:rsidRPr="00D55212">
        <w:rPr>
          <w:bCs/>
        </w:rPr>
        <w:t>E</w:t>
      </w:r>
      <w:r w:rsidR="00D63E65">
        <w:rPr>
          <w:bCs/>
        </w:rPr>
        <w:t xml:space="preserve"> </w:t>
      </w:r>
      <w:r w:rsidRPr="00D55212">
        <w:rPr>
          <w:bCs/>
        </w:rPr>
        <w:t>P</w:t>
      </w:r>
      <w:r w:rsidR="00D63E65">
        <w:rPr>
          <w:bCs/>
        </w:rPr>
        <w:t xml:space="preserve"> </w:t>
      </w:r>
      <w:r w:rsidRPr="00D55212">
        <w:rPr>
          <w:bCs/>
        </w:rPr>
        <w:t>U</w:t>
      </w:r>
      <w:r w:rsidR="00D63E65">
        <w:rPr>
          <w:bCs/>
        </w:rPr>
        <w:t xml:space="preserve"> </w:t>
      </w:r>
      <w:r w:rsidRPr="00D55212">
        <w:rPr>
          <w:bCs/>
        </w:rPr>
        <w:t>B</w:t>
      </w:r>
      <w:r w:rsidR="00D63E65">
        <w:rPr>
          <w:bCs/>
        </w:rPr>
        <w:t xml:space="preserve"> </w:t>
      </w:r>
      <w:r w:rsidRPr="00D55212">
        <w:rPr>
          <w:bCs/>
        </w:rPr>
        <w:t>L</w:t>
      </w:r>
      <w:r w:rsidR="00D63E65">
        <w:rPr>
          <w:bCs/>
        </w:rPr>
        <w:t xml:space="preserve"> </w:t>
      </w:r>
      <w:r w:rsidRPr="00D55212">
        <w:rPr>
          <w:bCs/>
        </w:rPr>
        <w:t>I</w:t>
      </w:r>
      <w:r w:rsidR="00D63E65">
        <w:rPr>
          <w:bCs/>
        </w:rPr>
        <w:t xml:space="preserve"> </w:t>
      </w:r>
      <w:r w:rsidRPr="00D55212">
        <w:rPr>
          <w:bCs/>
        </w:rPr>
        <w:t>K</w:t>
      </w:r>
      <w:r w:rsidR="00D63E65">
        <w:rPr>
          <w:bCs/>
        </w:rPr>
        <w:t xml:space="preserve"> </w:t>
      </w:r>
      <w:r w:rsidRPr="00D55212">
        <w:rPr>
          <w:bCs/>
        </w:rPr>
        <w:t>A</w:t>
      </w:r>
      <w:r w:rsidR="00D63E65">
        <w:rPr>
          <w:bCs/>
        </w:rPr>
        <w:t xml:space="preserve">  </w:t>
      </w:r>
      <w:r w:rsidRPr="00D55212">
        <w:rPr>
          <w:bCs/>
        </w:rPr>
        <w:t xml:space="preserve"> H</w:t>
      </w:r>
      <w:r w:rsidR="00D63E65">
        <w:rPr>
          <w:bCs/>
        </w:rPr>
        <w:t xml:space="preserve"> </w:t>
      </w:r>
      <w:r w:rsidRPr="00D55212">
        <w:rPr>
          <w:bCs/>
        </w:rPr>
        <w:t>R</w:t>
      </w:r>
      <w:r w:rsidR="00D63E65">
        <w:rPr>
          <w:bCs/>
        </w:rPr>
        <w:t xml:space="preserve"> </w:t>
      </w:r>
      <w:r w:rsidRPr="00D55212">
        <w:rPr>
          <w:bCs/>
        </w:rPr>
        <w:t>V</w:t>
      </w:r>
      <w:r w:rsidR="00D63E65">
        <w:rPr>
          <w:bCs/>
        </w:rPr>
        <w:t xml:space="preserve"> </w:t>
      </w:r>
      <w:r w:rsidRPr="00D55212">
        <w:rPr>
          <w:bCs/>
        </w:rPr>
        <w:t>A</w:t>
      </w:r>
      <w:r w:rsidR="00D63E65">
        <w:rPr>
          <w:bCs/>
        </w:rPr>
        <w:t xml:space="preserve"> </w:t>
      </w:r>
      <w:r w:rsidRPr="00D55212">
        <w:rPr>
          <w:bCs/>
        </w:rPr>
        <w:t>T</w:t>
      </w:r>
      <w:r w:rsidR="00D63E65">
        <w:rPr>
          <w:bCs/>
        </w:rPr>
        <w:t xml:space="preserve"> </w:t>
      </w:r>
      <w:r w:rsidRPr="00D55212">
        <w:rPr>
          <w:bCs/>
        </w:rPr>
        <w:t>S</w:t>
      </w:r>
      <w:r w:rsidR="00D63E65">
        <w:rPr>
          <w:bCs/>
        </w:rPr>
        <w:t xml:space="preserve"> </w:t>
      </w:r>
      <w:r w:rsidRPr="00D55212">
        <w:rPr>
          <w:bCs/>
        </w:rPr>
        <w:t>K</w:t>
      </w:r>
      <w:r w:rsidR="00D63E65">
        <w:rPr>
          <w:bCs/>
        </w:rPr>
        <w:t xml:space="preserve"> </w:t>
      </w:r>
      <w:r w:rsidRPr="00D55212">
        <w:rPr>
          <w:bCs/>
        </w:rPr>
        <w:t>A</w:t>
      </w:r>
    </w:p>
    <w:p w:rsidRDefault="003B250A" w:rsidP="00B62AE7" w:rsidR="00B62AE7">
      <w:pPr>
        <w:pStyle w:val="Tijeloteksta"/>
        <w:jc w:val="center"/>
        <w:rPr>
          <w:bCs/>
        </w:rPr>
      </w:pPr>
      <w:r w:rsidRPr="00D55212">
        <w:rPr>
          <w:bCs/>
        </w:rPr>
        <w:t>R J E Š E N J E</w:t>
      </w:r>
    </w:p>
    <w:p w:rsidRDefault="00B62AE7" w:rsidP="00B62AE7" w:rsidR="00B62AE7">
      <w:pPr>
        <w:pStyle w:val="Tijeloteksta"/>
        <w:jc w:val="center"/>
        <w:rPr>
          <w:bCs/>
        </w:rPr>
      </w:pPr>
    </w:p>
    <w:p w:rsidRDefault="00B62AE7" w:rsidP="00B62AE7" w:rsidR="00B62AE7">
      <w:pPr>
        <w:pStyle w:val="Tijeloteksta"/>
        <w:jc w:val="center"/>
        <w:rPr>
          <w:bCs/>
        </w:rPr>
      </w:pPr>
    </w:p>
    <w:p w:rsidRDefault="00B62AE7" w:rsidP="00B62AE7" w:rsidR="00B62AE7" w:rsidRPr="00B62AE7">
      <w:pPr>
        <w:pStyle w:val="Tijeloteksta"/>
        <w:ind w:firstLine="708"/>
        <w:rPr>
          <w:bCs/>
        </w:rPr>
      </w:pPr>
      <w:r>
        <w:t xml:space="preserve">Trgovački sud u Osijeku, po sucu pojedincu Jadranki Herman kao stečajnom sucu, u stečajnom postupku nad dužnikom </w:t>
      </w:r>
      <w:r w:rsidR="00BF0A3F" w:rsidRPr="00BF0A3F">
        <w:t xml:space="preserve">RULEN d.o.o. za trgovinu, ugostiteljstvo, turizam i usluge, </w:t>
      </w:r>
      <w:r w:rsidR="00BF0A3F">
        <w:t xml:space="preserve">u stečaju, Osijek, Donjodravska obala 16, </w:t>
      </w:r>
      <w:r>
        <w:t>dana 1</w:t>
      </w:r>
      <w:r w:rsidR="00BF0A3F">
        <w:t xml:space="preserve">0. svibnja 2017. </w:t>
      </w:r>
      <w:r>
        <w:t xml:space="preserve">     </w:t>
      </w:r>
    </w:p>
    <w:p w:rsidRDefault="00B62AE7" w:rsidP="005760CC" w:rsidR="00CB5E9F">
      <w:pPr>
        <w:ind w:firstLine="708"/>
        <w:jc w:val="both"/>
      </w:pPr>
      <w:r>
        <w:t xml:space="preserve">                                                          </w:t>
      </w:r>
    </w:p>
    <w:p w:rsidRDefault="003B250A" w:rsidR="003B250A" w:rsidRPr="00D55212">
      <w:pPr>
        <w:pStyle w:val="Tijeloteksta"/>
        <w:jc w:val="center"/>
        <w:rPr>
          <w:bCs/>
        </w:rPr>
      </w:pPr>
      <w:r w:rsidRPr="00D55212">
        <w:rPr>
          <w:bCs/>
        </w:rPr>
        <w:t>r i j e š i o   j e</w:t>
      </w:r>
    </w:p>
    <w:p w:rsidRDefault="00417C76" w:rsidP="0091059D" w:rsidR="00417C76">
      <w:pPr>
        <w:pStyle w:val="Tijeloteksta"/>
        <w:rPr>
          <w:b/>
          <w:bCs/>
        </w:rPr>
      </w:pPr>
    </w:p>
    <w:p w:rsidRDefault="00F36BC9" w:rsidP="0091059D" w:rsidR="00F36BC9">
      <w:pPr>
        <w:pStyle w:val="Tijeloteksta"/>
        <w:rPr>
          <w:b/>
          <w:bCs/>
        </w:rPr>
      </w:pPr>
    </w:p>
    <w:p w:rsidRDefault="00321509" w:rsidP="00D55212" w:rsidR="00A3100B">
      <w:pPr>
        <w:pStyle w:val="Tijeloteksta"/>
        <w:numPr>
          <w:ilvl w:val="0"/>
          <w:numId w:val="4"/>
        </w:numPr>
        <w:rPr>
          <w:bCs/>
        </w:rPr>
      </w:pPr>
      <w:r>
        <w:rPr>
          <w:bCs/>
        </w:rPr>
        <w:t>Određuje se na</w:t>
      </w:r>
      <w:r w:rsidR="003036F9">
        <w:rPr>
          <w:bCs/>
        </w:rPr>
        <w:t>stavak stečajnog postupka nad stečajnom masom dužnika</w:t>
      </w:r>
      <w:r w:rsidR="00CB5E9F">
        <w:t xml:space="preserve"> </w:t>
      </w:r>
      <w:r w:rsidR="00BF0A3F" w:rsidRPr="00BF0A3F">
        <w:t xml:space="preserve">RULEN d.o.o. za trgovinu, ugostiteljstvo, turizam i usluge, </w:t>
      </w:r>
      <w:r w:rsidR="00BF0A3F">
        <w:t>u stečaju, Osijek, Donjodravska obala 16</w:t>
      </w:r>
      <w:r w:rsidR="009B4DF3">
        <w:t>,</w:t>
      </w:r>
      <w:r w:rsidR="00622DAC">
        <w:rPr>
          <w:bCs/>
        </w:rPr>
        <w:t xml:space="preserve"> </w:t>
      </w:r>
      <w:r>
        <w:rPr>
          <w:bCs/>
        </w:rPr>
        <w:t>radi naknadn</w:t>
      </w:r>
      <w:r w:rsidR="005A763E">
        <w:rPr>
          <w:bCs/>
        </w:rPr>
        <w:t>e diobe</w:t>
      </w:r>
      <w:r w:rsidR="00D55212">
        <w:rPr>
          <w:bCs/>
        </w:rPr>
        <w:t xml:space="preserve"> vjerovnicima.</w:t>
      </w:r>
      <w:r w:rsidR="00BF0A3F">
        <w:rPr>
          <w:bCs/>
        </w:rPr>
        <w:t xml:space="preserve"> </w:t>
      </w:r>
    </w:p>
    <w:p w:rsidRDefault="00A52507" w:rsidP="00D55212" w:rsidR="00A52507" w:rsidRPr="00A52507">
      <w:pPr>
        <w:pStyle w:val="Tijeloteksta"/>
        <w:numPr>
          <w:ilvl w:val="0"/>
          <w:numId w:val="4"/>
        </w:numPr>
        <w:rPr>
          <w:bCs/>
        </w:rPr>
      </w:pPr>
      <w:r>
        <w:rPr>
          <w:bCs/>
        </w:rPr>
        <w:t xml:space="preserve">Nalaže se registru Trgovačkog suda u Osijeku, u sudski registar upisati stečajnu masu dužnika iza </w:t>
      </w:r>
      <w:r w:rsidR="00117BCE" w:rsidRPr="00BF0A3F">
        <w:t xml:space="preserve">RULEN d.o.o. za trgovinu, ugostiteljstvo, turizam i usluge, </w:t>
      </w:r>
      <w:r w:rsidR="00117BCE">
        <w:t>u stečaju, Osijek, Donjodravska obala 16:</w:t>
      </w:r>
    </w:p>
    <w:p w:rsidRDefault="00117BCE" w:rsidP="00F36BC9" w:rsidR="00F36BC9" w:rsidRPr="00F36BC9">
      <w:pPr>
        <w:pStyle w:val="Tijeloteksta"/>
        <w:numPr>
          <w:ilvl w:val="0"/>
          <w:numId w:val="5"/>
        </w:numPr>
        <w:rPr>
          <w:bCs/>
        </w:rPr>
      </w:pPr>
      <w:r>
        <w:t>MBS dužnika 080422639</w:t>
      </w:r>
    </w:p>
    <w:p w:rsidRDefault="00F36BC9" w:rsidP="00F36BC9" w:rsidR="00F36BC9" w:rsidRPr="00A90AB8">
      <w:pPr>
        <w:pStyle w:val="Tijeloteksta"/>
        <w:numPr>
          <w:ilvl w:val="0"/>
          <w:numId w:val="5"/>
        </w:numPr>
        <w:rPr>
          <w:bCs/>
        </w:rPr>
      </w:pPr>
      <w:r>
        <w:t xml:space="preserve">stečajna masa iza </w:t>
      </w:r>
      <w:r w:rsidR="00117BCE" w:rsidRPr="00BF0A3F">
        <w:t xml:space="preserve">RULEN d.o.o. za trgovinu, ugostiteljstvo, turizam i usluge, </w:t>
      </w:r>
      <w:r w:rsidR="00117BCE">
        <w:t>u stečaju, Osijek, Donjodravska obala 16,</w:t>
      </w:r>
    </w:p>
    <w:p w:rsidRDefault="00A90AB8" w:rsidP="00F36BC9" w:rsidR="00A90AB8" w:rsidRPr="00F36BC9">
      <w:pPr>
        <w:pStyle w:val="Tijeloteksta"/>
        <w:numPr>
          <w:ilvl w:val="0"/>
          <w:numId w:val="5"/>
        </w:numPr>
        <w:rPr>
          <w:bCs/>
        </w:rPr>
      </w:pPr>
      <w:r>
        <w:t xml:space="preserve">stečajni upravitelj stečajne mase </w:t>
      </w:r>
      <w:r w:rsidR="00117BCE">
        <w:t>Edita Đurkin dipl iur. iz Osijeka, Donjodravska obala 16,</w:t>
      </w:r>
      <w:r w:rsidR="00117BCE" w:rsidRPr="00E23802">
        <w:t xml:space="preserve"> </w:t>
      </w:r>
      <w:r w:rsidR="00117BCE">
        <w:t>OIB 65118926772</w:t>
      </w:r>
    </w:p>
    <w:p w:rsidRDefault="00D55212" w:rsidP="00622DAC" w:rsidR="00D63E65">
      <w:pPr>
        <w:pStyle w:val="Tijeloteksta"/>
        <w:numPr>
          <w:ilvl w:val="0"/>
          <w:numId w:val="4"/>
        </w:numPr>
        <w:rPr>
          <w:bCs/>
        </w:rPr>
      </w:pPr>
      <w:r w:rsidRPr="00417C76">
        <w:rPr>
          <w:bCs/>
        </w:rPr>
        <w:t>Ovo rješenje objavit će se na</w:t>
      </w:r>
      <w:r w:rsidR="00D63E65">
        <w:rPr>
          <w:bCs/>
        </w:rPr>
        <w:t xml:space="preserve"> mrežnim stranicama e-oglasna ploča suda.      </w:t>
      </w:r>
    </w:p>
    <w:p w:rsidRDefault="00622DAC" w:rsidP="00F36BC9" w:rsidR="00622DAC">
      <w:pPr>
        <w:pStyle w:val="Tijeloteksta"/>
        <w:ind w:left="1080"/>
        <w:rPr>
          <w:bCs/>
        </w:rPr>
      </w:pPr>
    </w:p>
    <w:p w:rsidRDefault="00F36BC9" w:rsidP="00D63E65" w:rsidR="00F36BC9" w:rsidRPr="00417C76">
      <w:pPr>
        <w:pStyle w:val="Tijeloteksta"/>
        <w:rPr>
          <w:bCs/>
        </w:rPr>
      </w:pPr>
    </w:p>
    <w:p w:rsidRDefault="00321509" w:rsidP="005D6BA5" w:rsidR="004416FE" w:rsidRPr="00D55212">
      <w:pPr>
        <w:pStyle w:val="Tijeloteksta"/>
        <w:jc w:val="center"/>
        <w:rPr>
          <w:bCs/>
        </w:rPr>
      </w:pPr>
      <w:r w:rsidRPr="00D55212">
        <w:rPr>
          <w:bCs/>
        </w:rPr>
        <w:t>Obrazloženje</w:t>
      </w:r>
    </w:p>
    <w:p w:rsidRDefault="00622DAC" w:rsidP="004416FE" w:rsidR="00622DAC">
      <w:pPr>
        <w:pStyle w:val="Tijeloteksta"/>
        <w:rPr>
          <w:b/>
          <w:bCs/>
        </w:rPr>
      </w:pPr>
    </w:p>
    <w:p w:rsidRDefault="00F36BC9" w:rsidP="004416FE" w:rsidR="00F36BC9">
      <w:pPr>
        <w:pStyle w:val="Tijeloteksta"/>
        <w:rPr>
          <w:b/>
          <w:bCs/>
        </w:rPr>
      </w:pPr>
    </w:p>
    <w:p w:rsidRDefault="00321509" w:rsidP="0091059D" w:rsidR="00E8623A">
      <w:pPr>
        <w:pStyle w:val="Tijeloteksta"/>
      </w:pPr>
      <w:r>
        <w:rPr>
          <w:bCs/>
        </w:rPr>
        <w:tab/>
      </w:r>
      <w:r w:rsidR="00A3100B">
        <w:rPr>
          <w:bCs/>
        </w:rPr>
        <w:t>Rješenjem ovo</w:t>
      </w:r>
      <w:r w:rsidR="005D6BA5">
        <w:rPr>
          <w:bCs/>
        </w:rPr>
        <w:t>g</w:t>
      </w:r>
      <w:r w:rsidR="003E1927">
        <w:rPr>
          <w:bCs/>
        </w:rPr>
        <w:t xml:space="preserve"> </w:t>
      </w:r>
      <w:r w:rsidR="00622DAC">
        <w:rPr>
          <w:bCs/>
        </w:rPr>
        <w:t xml:space="preserve">suda poslovni broj </w:t>
      </w:r>
      <w:r w:rsidR="00D55212">
        <w:rPr>
          <w:bCs/>
        </w:rPr>
        <w:t>St-</w:t>
      </w:r>
      <w:r w:rsidR="00117BCE">
        <w:rPr>
          <w:bCs/>
        </w:rPr>
        <w:t>530/11-47 od 20. rujna 2012.</w:t>
      </w:r>
      <w:r w:rsidR="00D63E65">
        <w:rPr>
          <w:bCs/>
        </w:rPr>
        <w:t xml:space="preserve"> </w:t>
      </w:r>
      <w:r w:rsidR="00A3100B">
        <w:rPr>
          <w:bCs/>
        </w:rPr>
        <w:t xml:space="preserve">godine </w:t>
      </w:r>
      <w:r w:rsidR="00117BCE">
        <w:rPr>
          <w:bCs/>
        </w:rPr>
        <w:t xml:space="preserve">obustavljen je i zaključen </w:t>
      </w:r>
      <w:r w:rsidR="00A3100B">
        <w:rPr>
          <w:bCs/>
        </w:rPr>
        <w:t xml:space="preserve"> stečajni po</w:t>
      </w:r>
      <w:r w:rsidR="00D3341E">
        <w:rPr>
          <w:bCs/>
        </w:rPr>
        <w:t>stupak nad dužnikom</w:t>
      </w:r>
      <w:r w:rsidR="00D55212">
        <w:rPr>
          <w:bCs/>
        </w:rPr>
        <w:t xml:space="preserve"> </w:t>
      </w:r>
      <w:r w:rsidR="00E8623A" w:rsidRPr="00E8623A">
        <w:t>RULEN d.o.o. za trgovinu, ugostiteljstvo, turizam i usluge, Valpovo, J.J. Strossmayera 87, MBS 080422639, OIB 75101790725</w:t>
      </w:r>
      <w:r w:rsidR="00E8623A">
        <w:t xml:space="preserve">, zbog nedostatnosti stečajne mase. </w:t>
      </w:r>
    </w:p>
    <w:p w:rsidRDefault="00E8623A" w:rsidP="0091059D" w:rsidR="00E8623A">
      <w:pPr>
        <w:pStyle w:val="Tijeloteksta"/>
      </w:pPr>
    </w:p>
    <w:p w:rsidRDefault="003E1927" w:rsidP="00992DED" w:rsidR="00727D70">
      <w:pPr>
        <w:pStyle w:val="Tijeloteksta"/>
        <w:ind w:firstLine="708"/>
        <w:rPr>
          <w:bCs/>
        </w:rPr>
      </w:pPr>
      <w:r>
        <w:rPr>
          <w:bCs/>
        </w:rPr>
        <w:t>Podneskom od</w:t>
      </w:r>
      <w:r w:rsidR="00D55212">
        <w:rPr>
          <w:bCs/>
        </w:rPr>
        <w:t xml:space="preserve"> </w:t>
      </w:r>
      <w:r w:rsidR="00E8623A">
        <w:rPr>
          <w:bCs/>
        </w:rPr>
        <w:t xml:space="preserve">6. veljače 2017. </w:t>
      </w:r>
      <w:r w:rsidR="00622DAC">
        <w:rPr>
          <w:bCs/>
        </w:rPr>
        <w:t>godine stečajn</w:t>
      </w:r>
      <w:r w:rsidR="00E8623A">
        <w:rPr>
          <w:bCs/>
        </w:rPr>
        <w:t>a upraviteljica</w:t>
      </w:r>
      <w:r w:rsidR="009E4DC7">
        <w:rPr>
          <w:bCs/>
        </w:rPr>
        <w:t xml:space="preserve"> izvije</w:t>
      </w:r>
      <w:r w:rsidR="00E8623A">
        <w:rPr>
          <w:bCs/>
        </w:rPr>
        <w:t>stila</w:t>
      </w:r>
      <w:r w:rsidR="00F55DA6">
        <w:rPr>
          <w:bCs/>
        </w:rPr>
        <w:t xml:space="preserve"> je sud</w:t>
      </w:r>
      <w:r w:rsidR="00321111">
        <w:rPr>
          <w:bCs/>
        </w:rPr>
        <w:t xml:space="preserve"> da je</w:t>
      </w:r>
      <w:r w:rsidR="00E8623A">
        <w:rPr>
          <w:bCs/>
        </w:rPr>
        <w:t xml:space="preserve"> nakon obustave i </w:t>
      </w:r>
      <w:r w:rsidR="00F55DA6">
        <w:rPr>
          <w:bCs/>
        </w:rPr>
        <w:t>zaključe</w:t>
      </w:r>
      <w:r w:rsidR="009E4DC7">
        <w:rPr>
          <w:bCs/>
        </w:rPr>
        <w:t>nja stečajnog postupka</w:t>
      </w:r>
      <w:r w:rsidR="00E8623A">
        <w:rPr>
          <w:bCs/>
        </w:rPr>
        <w:t xml:space="preserve"> u korist stečajne mase ost</w:t>
      </w:r>
      <w:r w:rsidR="00DF764C">
        <w:rPr>
          <w:bCs/>
        </w:rPr>
        <w:t>varen iznos od 89.870,81 kn,</w:t>
      </w:r>
      <w:r w:rsidR="00E8623A">
        <w:rPr>
          <w:bCs/>
        </w:rPr>
        <w:t xml:space="preserve"> </w:t>
      </w:r>
      <w:r w:rsidR="00DF764C">
        <w:rPr>
          <w:bCs/>
        </w:rPr>
        <w:t>nakon što su u stečajnom postupku nad dužnikom Agricola d.o.o. u stečaju Jagodnjak</w:t>
      </w:r>
      <w:r w:rsidR="00321111">
        <w:rPr>
          <w:bCs/>
        </w:rPr>
        <w:t>,</w:t>
      </w:r>
      <w:r w:rsidR="00DF764C">
        <w:rPr>
          <w:bCs/>
        </w:rPr>
        <w:t xml:space="preserve"> unovčene nekretnine na kojima je stečajni dužnik Rulen d.o.o. u stečaju Valpovo imao upisano razlučno pravo. Istim podneskom stečajna upraviteljica predlaže</w:t>
      </w:r>
      <w:r w:rsidR="006A5F71">
        <w:rPr>
          <w:bCs/>
        </w:rPr>
        <w:t>,</w:t>
      </w:r>
      <w:r w:rsidR="000A08A0">
        <w:rPr>
          <w:bCs/>
        </w:rPr>
        <w:t xml:space="preserve"> </w:t>
      </w:r>
      <w:r w:rsidR="00417C76">
        <w:rPr>
          <w:bCs/>
        </w:rPr>
        <w:t>sukladno članku</w:t>
      </w:r>
      <w:r w:rsidR="003C2250">
        <w:rPr>
          <w:bCs/>
        </w:rPr>
        <w:t xml:space="preserve"> 199. Stečajnog zakona</w:t>
      </w:r>
      <w:r w:rsidR="006A5F71">
        <w:rPr>
          <w:bCs/>
        </w:rPr>
        <w:t xml:space="preserve"> nastavak stečajnog postupka</w:t>
      </w:r>
      <w:r w:rsidR="003C2250">
        <w:rPr>
          <w:bCs/>
        </w:rPr>
        <w:t xml:space="preserve"> </w:t>
      </w:r>
      <w:r w:rsidR="00417C76">
        <w:rPr>
          <w:bCs/>
        </w:rPr>
        <w:t xml:space="preserve">radi naknadne diobe vjerovnicima. </w:t>
      </w:r>
    </w:p>
    <w:p w:rsidRDefault="00992DED" w:rsidP="00992DED" w:rsidR="00992DED">
      <w:pPr>
        <w:pStyle w:val="Tijeloteksta"/>
        <w:ind w:firstLine="708"/>
        <w:rPr>
          <w:bCs/>
        </w:rPr>
      </w:pPr>
    </w:p>
    <w:p w:rsidRDefault="00992DED" w:rsidP="00992DED" w:rsidR="00992DED">
      <w:pPr>
        <w:pStyle w:val="Tijeloteksta"/>
        <w:ind w:firstLine="708"/>
        <w:rPr>
          <w:bCs/>
        </w:rPr>
      </w:pPr>
    </w:p>
    <w:p w:rsidRDefault="00992DED" w:rsidP="00992DED" w:rsidR="00992DED">
      <w:pPr>
        <w:pStyle w:val="Tijeloteksta"/>
        <w:ind w:firstLine="708"/>
        <w:jc w:val="center"/>
        <w:rPr>
          <w:bCs/>
        </w:rPr>
      </w:pPr>
      <w:r>
        <w:rPr>
          <w:bCs/>
        </w:rPr>
        <w:lastRenderedPageBreak/>
        <w:t>2</w:t>
      </w:r>
    </w:p>
    <w:p w:rsidRDefault="00992DED" w:rsidP="00992DED" w:rsidR="00992DED">
      <w:pPr>
        <w:pStyle w:val="Tijeloteksta"/>
        <w:jc w:val="right"/>
      </w:pPr>
      <w:r>
        <w:t>13 St-530/11-59</w:t>
      </w:r>
    </w:p>
    <w:p w:rsidRDefault="00992DED" w:rsidP="00992DED" w:rsidR="00992DED">
      <w:pPr>
        <w:pStyle w:val="Tijeloteksta"/>
        <w:ind w:firstLine="708"/>
        <w:jc w:val="center"/>
        <w:rPr>
          <w:bCs/>
        </w:rPr>
      </w:pPr>
    </w:p>
    <w:p w:rsidRDefault="00992DED" w:rsidP="00992DED" w:rsidR="00992DED">
      <w:pPr>
        <w:pStyle w:val="Tijeloteksta"/>
        <w:ind w:firstLine="708"/>
        <w:jc w:val="center"/>
        <w:rPr>
          <w:bCs/>
        </w:rPr>
      </w:pPr>
    </w:p>
    <w:p w:rsidRDefault="00992DED" w:rsidP="00992DED" w:rsidR="00992DED" w:rsidRPr="00992DED">
      <w:pPr>
        <w:pStyle w:val="Tijeloteksta"/>
        <w:ind w:firstLine="708"/>
        <w:jc w:val="center"/>
        <w:rPr>
          <w:bCs/>
        </w:rPr>
      </w:pPr>
    </w:p>
    <w:p w:rsidRDefault="005760CC" w:rsidP="0091059D" w:rsidR="005760CC">
      <w:pPr>
        <w:pStyle w:val="Tijeloteksta"/>
        <w:rPr>
          <w:bCs/>
        </w:rPr>
      </w:pPr>
    </w:p>
    <w:p w:rsidRDefault="0091059D" w:rsidP="0091059D" w:rsidR="00491484">
      <w:pPr>
        <w:pStyle w:val="Tijeloteksta"/>
        <w:tabs>
          <w:tab w:pos="6816" w:val="left"/>
        </w:tabs>
        <w:rPr>
          <w:bCs/>
        </w:rPr>
      </w:pPr>
      <w:r>
        <w:rPr>
          <w:bCs/>
        </w:rPr>
        <w:t xml:space="preserve">     </w:t>
      </w:r>
      <w:r w:rsidR="00622DAC">
        <w:rPr>
          <w:bCs/>
        </w:rPr>
        <w:t xml:space="preserve">      </w:t>
      </w:r>
      <w:r w:rsidR="00727D70">
        <w:rPr>
          <w:bCs/>
        </w:rPr>
        <w:t>Na</w:t>
      </w:r>
      <w:r w:rsidR="00622DAC">
        <w:rPr>
          <w:bCs/>
        </w:rPr>
        <w:t xml:space="preserve"> </w:t>
      </w:r>
      <w:r w:rsidR="00727D70">
        <w:rPr>
          <w:bCs/>
        </w:rPr>
        <w:t xml:space="preserve"> </w:t>
      </w:r>
      <w:r>
        <w:rPr>
          <w:bCs/>
        </w:rPr>
        <w:t xml:space="preserve">prijedlog </w:t>
      </w:r>
      <w:r w:rsidR="00622DAC">
        <w:rPr>
          <w:bCs/>
        </w:rPr>
        <w:t xml:space="preserve"> </w:t>
      </w:r>
      <w:r>
        <w:rPr>
          <w:bCs/>
        </w:rPr>
        <w:t xml:space="preserve"> stečaj</w:t>
      </w:r>
      <w:r w:rsidR="00992DED">
        <w:rPr>
          <w:bCs/>
        </w:rPr>
        <w:t>ne  upraviteljice</w:t>
      </w:r>
      <w:r w:rsidR="00321509">
        <w:rPr>
          <w:bCs/>
        </w:rPr>
        <w:t>,</w:t>
      </w:r>
      <w:r w:rsidR="00417C76">
        <w:rPr>
          <w:bCs/>
        </w:rPr>
        <w:t xml:space="preserve"> primjenom članka 199. Stečajnog zakona</w:t>
      </w:r>
      <w:r w:rsidR="005760CC">
        <w:rPr>
          <w:bCs/>
        </w:rPr>
        <w:t xml:space="preserve"> (Narodne novine broj  44/96, 29/99, 129/00, 123/03, 82/06, 116/10, 25/12, 133/12 u vezi s člankom 441. Stečajnog zakona Narodne novine 71/15)  </w:t>
      </w:r>
      <w:r w:rsidR="00321509">
        <w:rPr>
          <w:bCs/>
        </w:rPr>
        <w:t xml:space="preserve"> </w:t>
      </w:r>
      <w:r w:rsidR="006A5F71">
        <w:rPr>
          <w:bCs/>
        </w:rPr>
        <w:t>ri</w:t>
      </w:r>
      <w:r w:rsidR="005760CC">
        <w:rPr>
          <w:bCs/>
        </w:rPr>
        <w:t>ješeno je kao pod točkom 1. izreke</w:t>
      </w:r>
      <w:r w:rsidR="002E1ACF">
        <w:rPr>
          <w:bCs/>
        </w:rPr>
        <w:t xml:space="preserve"> ovog rješenja</w:t>
      </w:r>
      <w:r w:rsidR="00491484">
        <w:rPr>
          <w:bCs/>
        </w:rPr>
        <w:t xml:space="preserve">.  </w:t>
      </w:r>
    </w:p>
    <w:p w:rsidRDefault="00491484" w:rsidP="0091059D" w:rsidR="00491484">
      <w:pPr>
        <w:pStyle w:val="Tijeloteksta"/>
        <w:tabs>
          <w:tab w:pos="6816" w:val="left"/>
        </w:tabs>
        <w:rPr>
          <w:bCs/>
        </w:rPr>
      </w:pPr>
    </w:p>
    <w:p w:rsidRDefault="00491484" w:rsidP="0091059D" w:rsidR="003C2250">
      <w:pPr>
        <w:pStyle w:val="Tijeloteksta"/>
        <w:tabs>
          <w:tab w:pos="6816" w:val="left"/>
        </w:tabs>
        <w:rPr>
          <w:bCs/>
        </w:rPr>
      </w:pPr>
      <w:r>
        <w:rPr>
          <w:bCs/>
        </w:rPr>
        <w:t xml:space="preserve">            Primjenom članka  289. stav 4. i 5. </w:t>
      </w:r>
      <w:r w:rsidR="002E1ACF">
        <w:rPr>
          <w:bCs/>
        </w:rPr>
        <w:t>u vezi s člankom 441. Stečajnog zakona (Narodne novine broj 71/15) riješeno je kao pod točkom 2. izreke ovog rješenja.</w:t>
      </w:r>
    </w:p>
    <w:p w:rsidRDefault="00491484" w:rsidP="0091059D" w:rsidR="00491484">
      <w:pPr>
        <w:pStyle w:val="Tijeloteksta"/>
        <w:tabs>
          <w:tab w:pos="6816" w:val="left"/>
        </w:tabs>
        <w:rPr>
          <w:bCs/>
        </w:rPr>
      </w:pPr>
    </w:p>
    <w:p w:rsidRDefault="00491484" w:rsidP="00491484" w:rsidR="003B250A" w:rsidRPr="00491484">
      <w:pPr>
        <w:pStyle w:val="Tijeloteksta"/>
        <w:tabs>
          <w:tab w:pos="6816" w:val="left"/>
        </w:tabs>
        <w:rPr>
          <w:bCs/>
        </w:rPr>
      </w:pPr>
      <w:r>
        <w:rPr>
          <w:bCs/>
        </w:rPr>
        <w:tab/>
      </w:r>
    </w:p>
    <w:p w:rsidRDefault="005760CC" w:rsidR="005760CC">
      <w:pPr>
        <w:pStyle w:val="Tijeloteksta"/>
        <w:rPr>
          <w:b/>
          <w:bCs/>
        </w:rPr>
      </w:pPr>
    </w:p>
    <w:p w:rsidRDefault="00D3341E" w:rsidP="00170BD6" w:rsidR="00844C6E">
      <w:pPr>
        <w:pStyle w:val="Tijeloteksta"/>
        <w:jc w:val="center"/>
      </w:pPr>
      <w:r>
        <w:t xml:space="preserve">U Osijeku </w:t>
      </w:r>
      <w:r w:rsidR="00170BD6">
        <w:t>1</w:t>
      </w:r>
      <w:r w:rsidR="00992DED">
        <w:t>0. svibanj 2017.</w:t>
      </w:r>
    </w:p>
    <w:p w:rsidRDefault="005760CC" w:rsidP="00170BD6" w:rsidR="005760CC">
      <w:pPr>
        <w:pStyle w:val="Tijeloteksta"/>
        <w:jc w:val="center"/>
      </w:pPr>
    </w:p>
    <w:p w:rsidRDefault="003B250A" w:rsidR="003B250A">
      <w:pPr>
        <w:pStyle w:val="Tijeloteksta"/>
        <w:jc w:val="left"/>
      </w:pPr>
      <w:r>
        <w:t>Zapisničar</w:t>
      </w:r>
    </w:p>
    <w:p w:rsidRDefault="003B250A" w:rsidR="00844C6E">
      <w:pPr>
        <w:pStyle w:val="Tijeloteksta"/>
        <w:jc w:val="left"/>
      </w:pPr>
      <w:r>
        <w:t>Maja Kocijan</w:t>
      </w:r>
    </w:p>
    <w:p w:rsidRDefault="005760CC" w:rsidR="005760CC">
      <w:pPr>
        <w:pStyle w:val="Tijeloteksta"/>
        <w:jc w:val="left"/>
      </w:pPr>
    </w:p>
    <w:p w:rsidRDefault="003B250A" w:rsidP="00844C6E" w:rsidR="0091059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44C6E">
        <w:t xml:space="preserve"> </w:t>
      </w:r>
      <w:r w:rsidR="00417C76">
        <w:tab/>
      </w:r>
      <w:r>
        <w:t>STEČAJNI SUD</w:t>
      </w:r>
      <w:r w:rsidR="00844C6E">
        <w:t>AC</w:t>
      </w:r>
    </w:p>
    <w:p w:rsidRDefault="00844C6E" w:rsidP="00844C6E" w:rsidR="00844C6E">
      <w:pPr>
        <w:pStyle w:val="Tijeloteksta"/>
        <w:jc w:val="left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417C76">
        <w:tab/>
        <w:t xml:space="preserve">    </w:t>
      </w:r>
      <w:r>
        <w:t>Jadranka Herman</w:t>
      </w:r>
    </w:p>
    <w:p w:rsidRDefault="00844C6E" w:rsidP="00844C6E" w:rsidR="00844C6E">
      <w:pPr>
        <w:pStyle w:val="Tijeloteksta"/>
        <w:jc w:val="left"/>
      </w:pPr>
    </w:p>
    <w:p w:rsidRDefault="00491484" w:rsidP="00844C6E" w:rsidR="00491484">
      <w:pPr>
        <w:pStyle w:val="Tijeloteksta"/>
        <w:jc w:val="left"/>
      </w:pPr>
    </w:p>
    <w:p w:rsidRDefault="00992DED" w:rsidP="00844C6E" w:rsidR="00992DED">
      <w:pPr>
        <w:pStyle w:val="Tijeloteksta"/>
        <w:jc w:val="left"/>
      </w:pPr>
    </w:p>
    <w:p w:rsidRDefault="0091059D" w:rsidR="0091059D">
      <w:pPr>
        <w:pStyle w:val="Tijeloteksta"/>
        <w:jc w:val="left"/>
      </w:pPr>
      <w:r>
        <w:t>UPUTA O PRAVNOM LIJEKU:</w:t>
      </w:r>
    </w:p>
    <w:p w:rsidRDefault="0091059D" w:rsidP="0091059D" w:rsidR="0091059D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844C6E" w:rsidR="00844C6E">
      <w:pPr>
        <w:pStyle w:val="Tijeloteksta"/>
        <w:jc w:val="left"/>
      </w:pPr>
    </w:p>
    <w:p w:rsidRDefault="00491484" w:rsidR="00491484">
      <w:pPr>
        <w:pStyle w:val="Tijeloteksta"/>
        <w:jc w:val="left"/>
      </w:pPr>
    </w:p>
    <w:p w:rsidRDefault="003B250A" w:rsidR="003B250A">
      <w:pPr>
        <w:pStyle w:val="Tijeloteksta"/>
        <w:jc w:val="left"/>
      </w:pPr>
      <w:r>
        <w:t>DNA</w:t>
      </w:r>
    </w:p>
    <w:p w:rsidRDefault="00992DED" w:rsidP="002E1ACF" w:rsidR="002E1ACF">
      <w:pPr>
        <w:pStyle w:val="Tijeloteksta"/>
        <w:numPr>
          <w:ilvl w:val="0"/>
          <w:numId w:val="1"/>
        </w:numPr>
        <w:jc w:val="left"/>
      </w:pPr>
      <w:r>
        <w:t>Stečajna upraviteljica Edita Đurkin</w:t>
      </w:r>
    </w:p>
    <w:p w:rsidRDefault="003C2250" w:rsidP="0055309E" w:rsidR="00321509">
      <w:pPr>
        <w:pStyle w:val="Tijeloteksta"/>
        <w:numPr>
          <w:ilvl w:val="0"/>
          <w:numId w:val="1"/>
        </w:numPr>
        <w:jc w:val="left"/>
      </w:pPr>
      <w:r>
        <w:t>e-o</w:t>
      </w:r>
      <w:r w:rsidR="00321509">
        <w:t>glasna ploča</w:t>
      </w:r>
    </w:p>
    <w:p w:rsidRDefault="002E1ACF" w:rsidP="0055309E" w:rsidR="002E1ACF">
      <w:pPr>
        <w:pStyle w:val="Tijeloteksta"/>
        <w:numPr>
          <w:ilvl w:val="0"/>
          <w:numId w:val="1"/>
        </w:numPr>
        <w:jc w:val="left"/>
      </w:pPr>
      <w:r>
        <w:t xml:space="preserve">registar </w:t>
      </w:r>
      <w:r w:rsidR="00656D38">
        <w:t xml:space="preserve">Trgovačkog </w:t>
      </w:r>
      <w:r>
        <w:t>suda</w:t>
      </w:r>
      <w:r w:rsidR="00656D38">
        <w:t xml:space="preserve"> u Osijeku </w:t>
      </w:r>
      <w:r w:rsidR="00992DED">
        <w:t>, odmah, elektronskim putem  (provjeriti da li je uručen</w:t>
      </w:r>
      <w:r>
        <w:t xml:space="preserve"> e-</w:t>
      </w:r>
      <w:r w:rsidR="00656D38">
        <w:t>otpravak)</w:t>
      </w:r>
    </w:p>
    <w:p w:rsidRDefault="003C2250" w:rsidP="0055309E" w:rsidR="003C2250">
      <w:pPr>
        <w:pStyle w:val="Tijeloteksta"/>
        <w:numPr>
          <w:ilvl w:val="0"/>
          <w:numId w:val="1"/>
        </w:numPr>
        <w:jc w:val="left"/>
      </w:pPr>
      <w:r>
        <w:t xml:space="preserve">kal. </w:t>
      </w:r>
      <w:r w:rsidR="00992DED">
        <w:t>10/6</w:t>
      </w:r>
    </w:p>
    <w:p w:rsidRDefault="00321509" w:rsidP="004416FE" w:rsidR="00321509">
      <w:pPr>
        <w:pStyle w:val="Tijeloteksta"/>
        <w:jc w:val="left"/>
      </w:pPr>
    </w:p>
    <w:sectPr w:rsidSect="00170BD6" w:rsidR="00321509">
      <w:headerReference w:type="even" r:id="rId10"/>
      <w:headerReference w:type="default" r:id="rId11"/>
      <w:pgSz w:code="9" w:h="16838" w:w="11906"/>
      <w:pgMar w:gutter="0" w:footer="709" w:header="709" w:left="1704" w:bottom="851" w:right="1418" w:top="42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101" w:rsidR="00B12101">
      <w:r>
        <w:separator/>
      </w:r>
    </w:p>
  </w:endnote>
  <w:endnote w:id="0" w:type="continuationSeparator">
    <w:p w:rsidRDefault="00B12101" w:rsidR="00B121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101" w:rsidR="00B12101">
      <w:r>
        <w:separator/>
      </w:r>
    </w:p>
  </w:footnote>
  <w:footnote w:id="0" w:type="continuationSeparator">
    <w:p w:rsidRDefault="00B12101" w:rsidR="00B121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16FE" w:rsidP="00AC7C2A" w:rsidR="004416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416FE" w:rsidR="004416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16FE" w:rsidR="004416FE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400384"/>
    <w:multiLevelType w:val="hybridMultilevel"/>
    <w:tmpl w:val="903E3212"/>
    <w:lvl w:tplc="E4C4B14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89432D2"/>
    <w:multiLevelType w:val="hybridMultilevel"/>
    <w:tmpl w:val="22FA54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32027C4"/>
    <w:multiLevelType w:val="hybridMultilevel"/>
    <w:tmpl w:val="DC2AD25E"/>
    <w:lvl w:tplc="D2382A0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64695682"/>
    <w:multiLevelType w:val="hybridMultilevel"/>
    <w:tmpl w:val="C73AB04C"/>
    <w:lvl w:tplc="5C045B1C" w:ilvl="0">
      <w:start w:val="13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4">
    <w:nsid w:val="72B60BB9"/>
    <w:multiLevelType w:val="hybridMultilevel"/>
    <w:tmpl w:val="0F044D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309E"/>
    <w:rsid w:val="00097021"/>
    <w:rsid w:val="000A08A0"/>
    <w:rsid w:val="00117BCE"/>
    <w:rsid w:val="00170BD6"/>
    <w:rsid w:val="0022166B"/>
    <w:rsid w:val="00296527"/>
    <w:rsid w:val="002D1017"/>
    <w:rsid w:val="002E1ACF"/>
    <w:rsid w:val="003036F9"/>
    <w:rsid w:val="00304570"/>
    <w:rsid w:val="00321111"/>
    <w:rsid w:val="00321509"/>
    <w:rsid w:val="003926C5"/>
    <w:rsid w:val="003B250A"/>
    <w:rsid w:val="003C2250"/>
    <w:rsid w:val="003E1927"/>
    <w:rsid w:val="00417C76"/>
    <w:rsid w:val="0042141A"/>
    <w:rsid w:val="00423F6A"/>
    <w:rsid w:val="00424D0A"/>
    <w:rsid w:val="004416FE"/>
    <w:rsid w:val="00491484"/>
    <w:rsid w:val="004A3196"/>
    <w:rsid w:val="004F51F9"/>
    <w:rsid w:val="004F5DC6"/>
    <w:rsid w:val="0055309E"/>
    <w:rsid w:val="0057324B"/>
    <w:rsid w:val="005760CC"/>
    <w:rsid w:val="005A763E"/>
    <w:rsid w:val="005D6BA5"/>
    <w:rsid w:val="005E32B9"/>
    <w:rsid w:val="006101F9"/>
    <w:rsid w:val="00611934"/>
    <w:rsid w:val="006120C3"/>
    <w:rsid w:val="00622DAC"/>
    <w:rsid w:val="006369F3"/>
    <w:rsid w:val="00656D38"/>
    <w:rsid w:val="00673C3C"/>
    <w:rsid w:val="00681576"/>
    <w:rsid w:val="006A5F71"/>
    <w:rsid w:val="006C28D8"/>
    <w:rsid w:val="006D556B"/>
    <w:rsid w:val="00727D70"/>
    <w:rsid w:val="00736D69"/>
    <w:rsid w:val="008330D1"/>
    <w:rsid w:val="00844C6E"/>
    <w:rsid w:val="00845FC4"/>
    <w:rsid w:val="0091059D"/>
    <w:rsid w:val="00992DED"/>
    <w:rsid w:val="009B4DF3"/>
    <w:rsid w:val="009E4DC7"/>
    <w:rsid w:val="00A3100B"/>
    <w:rsid w:val="00A52507"/>
    <w:rsid w:val="00A90AB8"/>
    <w:rsid w:val="00AA2CA0"/>
    <w:rsid w:val="00AC7C2A"/>
    <w:rsid w:val="00AF403A"/>
    <w:rsid w:val="00B12101"/>
    <w:rsid w:val="00B62AE7"/>
    <w:rsid w:val="00BF0A3F"/>
    <w:rsid w:val="00BF5935"/>
    <w:rsid w:val="00C5136C"/>
    <w:rsid w:val="00C9008B"/>
    <w:rsid w:val="00CB5E9F"/>
    <w:rsid w:val="00D3341E"/>
    <w:rsid w:val="00D55212"/>
    <w:rsid w:val="00D63E65"/>
    <w:rsid w:val="00DF764C"/>
    <w:rsid w:val="00E8623A"/>
    <w:rsid w:val="00EE5435"/>
    <w:rsid w:val="00F36BC9"/>
    <w:rsid w:val="00F40594"/>
    <w:rsid w:val="00F55DA6"/>
    <w:rsid w:val="00F96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4416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416FE"/>
  </w:style>
  <w:style w:styleId="Podnoje" w:type="paragraph">
    <w:name w:val="footer"/>
    <w:basedOn w:val="Normal"/>
    <w:rsid w:val="004416F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416F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22DAC"/>
    <w:pPr>
      <w:ind w:left="708"/>
    </w:pPr>
  </w:style>
  <w:style w:styleId="Naglaeno" w:type="character">
    <w:name w:val="Strong"/>
    <w:qFormat/>
    <w:rsid w:val="00D63E6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970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70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70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70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70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4416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416FE"/>
  </w:style>
  <w:style w:styleId="Podnoje" w:type="paragraph">
    <w:name w:val="footer"/>
    <w:basedOn w:val="Normal"/>
    <w:rsid w:val="004416F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416F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22DAC"/>
    <w:pPr>
      <w:ind w:left="708"/>
    </w:pPr>
  </w:style>
  <w:style w:styleId="Naglaeno" w:type="character">
    <w:name w:val="Strong"/>
    <w:qFormat/>
    <w:rsid w:val="00D63E6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970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70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70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70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70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2017.</izvorni_sadrzaj>
    <derivirana_varijabla naziv="DomainObject.DatumDonosenjaOdluke_1">10.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530</izvorni_sadrzaj>
    <derivirana_varijabla naziv="DomainObject.Predmet.Broj_1">530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2011.</izvorni_sadrzaj>
    <derivirana_varijabla naziv="DomainObject.Predmet.DatumOsnivanja_1">25. studenog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rujna 2012.</izvorni_sadrzaj>
    <derivirana_varijabla naziv="DomainObject.Predmet.DatumRjesavanja_1">20. rujna 2012.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St-530/2011</izvorni_sadrzaj>
    <derivirana_varijabla naziv="DomainObject.Predmet.OznakaBroj_1">St-530/2011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>SUBJEKT BRISAN RJ. Tt-12/3242-2</izvorni_sadrzaj>
    <derivirana_varijabla naziv="DomainObject.Predmet.PrimjedbaSuca_1">SUBJEKT BRISAN RJ. Tt-12/3242-2</derivirana_varijabla>
  </DomainObject.Predmet.PrimjedbaSuca>
  <DomainObject.Predmet.ProtustrankaFormated>
    <izvorni_sadrzaj>  RULEN društvo s ograničenom odgovornošću za trgovinu, ugostiteljstvo, turizam i usluge</izvorni_sadrzaj>
    <derivirana_varijabla naziv="DomainObject.Predmet.ProtustrankaFormated_1">  RULEN društvo s ograničenom odgovornošću za trgovinu, ugostiteljstvo, turizam i usluge</derivirana_varijabla>
  </DomainObject.Predmet.ProtustrankaFormated>
  <DomainObject.Predmet.ProtustrankaFormatedOIB>
    <izvorni_sadrzaj>  RULEN društvo s ograničenom odgovornošću za trgovinu, ugostiteljstvo, turizam i usluge, OIB 75101790725</izvorni_sadrzaj>
    <derivirana_varijabla naziv="DomainObject.Predmet.ProtustrankaFormatedOIB_1">  RULEN društvo s ograničenom odgovornošću za trgovinu, ugostiteljstvo, turizam i usluge, OIB 75101790725</derivirana_varijabla>
  </DomainObject.Predmet.ProtustrankaFormatedOIB>
  <DomainObject.Predmet.ProtustrankaFormatedWithAdress>
    <izvorni_sadrzaj> RULEN društvo s ograničenom odgovornošću za trgovinu, ugostiteljstvo, turizam i usluge, Strossmayera J.J. 87, Valpovo</izvorni_sadrzaj>
    <derivirana_varijabla naziv="DomainObject.Predmet.ProtustrankaFormatedWithAdress_1"> RULEN društvo s ograničenom odgovornošću za trgovinu, ugostiteljstvo, turizam i usluge, Strossmayera J.J. 87, Valpovo</derivirana_varijabla>
  </DomainObject.Predmet.ProtustrankaFormatedWithAdress>
  <DomainObject.Predmet.ProtustrankaFormatedWithAdressOIB>
    <izvorni_sadrzaj> RULEN društvo s ograničenom odgovornošću za trgovinu, ugostiteljstvo, turizam i usluge, OIB 75101790725, Strossmayera J.J. 87, Valpovo</izvorni_sadrzaj>
    <derivirana_varijabla naziv="DomainObject.Predmet.ProtustrankaFormatedWithAdressOIB_1"> RULEN društvo s ograničenom odgovornošću za trgovinu, ugostiteljstvo, turizam i usluge, OIB 75101790725, Strossmayera J.J. 87, Valpovo</derivirana_varijabla>
  </DomainObject.Predmet.ProtustrankaFormatedWithAdressOIB>
  <DomainObject.Predmet.ProtustrankaWithAdress>
    <izvorni_sadrzaj>RULEN društvo s ograničenom odgovornošću za trgovinu, ugostiteljstvo, turizam i usluge Strossmayera J.J. 87, Valpovo</izvorni_sadrzaj>
    <derivirana_varijabla naziv="DomainObject.Predmet.ProtustrankaWithAdress_1">RULEN društvo s ograničenom odgovornošću za trgovinu, ugostiteljstvo, turizam i usluge Strossmayera J.J. 87, Valpovo</derivirana_varijabla>
  </DomainObject.Predmet.ProtustrankaWithAdress>
  <DomainObject.Predmet.ProtustrankaWithAdressOIB>
    <izvorni_sadrzaj>RULEN društvo s ograničenom odgovornošću za trgovinu, ugostiteljstvo, turizam i usluge, OIB 75101790725, Strossmayera J.J. 87, Valpovo</izvorni_sadrzaj>
    <derivirana_varijabla naziv="DomainObject.Predmet.ProtustrankaWithAdressOIB_1">RULEN društvo s ograničenom odgovornošću za trgovinu, ugostiteljstvo, turizam i usluge, OIB 75101790725, Strossmayera J.J. 87, Valpovo</derivirana_varijabla>
  </DomainObject.Predmet.ProtustrankaWithAdressOIB>
  <DomainObject.Predmet.ProtustrankaNazivFormated>
    <izvorni_sadrzaj>RULEN društvo s ograničenom odgovornošću za trgovinu, ugostiteljstvo, turizam i usluge</izvorni_sadrzaj>
    <derivirana_varijabla naziv="DomainObject.Predmet.ProtustrankaNazivFormated_1">RULEN društvo s ograničenom odgovornošću za trgovinu, ugostiteljstvo, turizam i usluge</derivirana_varijabla>
  </DomainObject.Predmet.ProtustrankaNazivFormated>
  <DomainObject.Predmet.ProtustrankaNazivFormatedOIB>
    <izvorni_sadrzaj>RULEN društvo s ograničenom odgovornošću za trgovinu, ugostiteljstvo, turizam i usluge, OIB 75101790725</izvorni_sadrzaj>
    <derivirana_varijabla naziv="DomainObject.Predmet.ProtustrankaNazivFormatedOIB_1">RULEN društvo s ograničenom odgovornošću za trgovinu, ugostiteljstvo, turizam i usluge, OIB 75101790725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ZASTUPANA PO ŽDO U OSIJEKU</izvorni_sadrzaj>
    <derivirana_varijabla naziv="DomainObject.Predmet.StrankaFormated_1">  POREZNA UPRAVA ZASTUPANA PO ŽDO U OSIJEKU</derivirana_varijabla>
  </DomainObject.Predmet.StrankaFormated>
  <DomainObject.Predmet.StrankaFormatedOIB>
    <izvorni_sadrzaj>  POREZNA UPRAVA ZASTUPANA PO ŽDO U OSIJEKU</izvorni_sadrzaj>
    <derivirana_varijabla naziv="DomainObject.Predmet.StrankaFormatedOIB_1">  POREZNA UPRAVA ZASTUPANA PO ŽDO U OSIJEKU</derivirana_varijabla>
  </DomainObject.Predmet.StrankaFormatedOIB>
  <DomainObject.Predmet.StrankaFormatedWithAdress>
    <izvorni_sadrzaj> POREZNA UPRAVA ZASTUPANA PO ŽDO U OSIJEKU</izvorni_sadrzaj>
    <derivirana_varijabla naziv="DomainObject.Predmet.StrankaFormatedWithAdress_1"> POREZNA UPRAVA ZASTUPANA PO ŽDO U OSIJEKU</derivirana_varijabla>
  </DomainObject.Predmet.StrankaFormatedWithAdress>
  <DomainObject.Predmet.StrankaFormatedWithAdressOIB>
    <izvorni_sadrzaj> POREZNA UPRAVA ZASTUPANA PO ŽDO U OSIJEKU</izvorni_sadrzaj>
    <derivirana_varijabla naziv="DomainObject.Predmet.StrankaFormatedWithAdressOIB_1"> POREZNA UPRAVA ZASTUPANA PO ŽDO U OSIJEKU</derivirana_varijabla>
  </DomainObject.Predmet.StrankaFormatedWithAdressOIB>
  <DomainObject.Predmet.StrankaWithAdress>
    <izvorni_sadrzaj>POREZNA UPRAVA ZASTUPANA PO ŽDO U OSIJEKU </izvorni_sadrzaj>
    <derivirana_varijabla naziv="DomainObject.Predmet.StrankaWithAdress_1">POREZNA UPRAVA ZASTUPANA PO ŽDO U OSIJEKU </derivirana_varijabla>
  </DomainObject.Predmet.StrankaWithAdress>
  <DomainObject.Predmet.StrankaWithAdressOIB>
    <izvorni_sadrzaj>POREZNA UPRAVA ZASTUPANA PO ŽDO U OSIJEKU</izvorni_sadrzaj>
    <derivirana_varijabla naziv="DomainObject.Predmet.StrankaWithAdressOIB_1">POREZNA UPRAVA ZASTUPANA PO ŽDO U OSIJEKU</derivirana_varijabla>
  </DomainObject.Predmet.StrankaWithAdressOIB>
  <DomainObject.Predmet.StrankaNazivFormated>
    <izvorni_sadrzaj>POREZNA UPRAVA ZASTUPANA PO ŽDO U OSIJEKU</izvorni_sadrzaj>
    <derivirana_varijabla naziv="DomainObject.Predmet.StrankaNazivFormated_1">POREZNA UPRAVA ZASTUPANA PO ŽDO U OSIJEKU</derivirana_varijabla>
  </DomainObject.Predmet.StrankaNazivFormated>
  <DomainObject.Predmet.StrankaNazivFormatedOIB>
    <izvorni_sadrzaj>POREZNA UPRAVA ZASTUPANA PO ŽDO U OSIJEKU</izvorni_sadrzaj>
    <derivirana_varijabla naziv="DomainObject.Predmet.StrankaNazivFormatedOIB_1">POREZNA UPRAVA ZASTUPANA PO ŽDO U OSIJEKU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POREZNA UPRAVA ZASTUPANA PO ŽDO U OSIJEKU</item>
    </izvorni_sadrzaj>
    <derivirana_varijabla naziv="DomainObject.Predmet.StrankaListFormated_1">
      <item>POREZNA UPRAVA ZASTUPANA PO ŽDO U OSIJEKU</item>
    </derivirana_varijabla>
  </DomainObject.Predmet.StrankaListFormated>
  <DomainObject.Predmet.StrankaListFormatedOIB>
    <izvorni_sadrzaj>
      <item>POREZNA UPRAVA ZASTUPANA PO ŽDO U OSIJEKU</item>
    </izvorni_sadrzaj>
    <derivirana_varijabla naziv="DomainObject.Predmet.StrankaListFormatedOIB_1">
      <item>POREZNA UPRAVA ZASTUPANA PO ŽDO U OSIJEKU</item>
    </derivirana_varijabla>
  </DomainObject.Predmet.StrankaListFormatedOIB>
  <DomainObject.Predmet.StrankaListFormatedWithAdress>
    <izvorni_sadrzaj>
      <item>POREZNA UPRAVA ZASTUPANA PO ŽDO U OSIJEKU</item>
    </izvorni_sadrzaj>
    <derivirana_varijabla naziv="DomainObject.Predmet.StrankaListFormatedWithAdress_1">
      <item>POREZNA UPRAVA ZASTUPANA PO ŽDO U OSIJEKU</item>
    </derivirana_varijabla>
  </DomainObject.Predmet.StrankaListFormatedWithAdress>
  <DomainObject.Predmet.StrankaListFormatedWithAdressOIB>
    <izvorni_sadrzaj>
      <item>POREZNA UPRAVA ZASTUPANA PO ŽDO U OSIJEKU</item>
    </izvorni_sadrzaj>
    <derivirana_varijabla naziv="DomainObject.Predmet.StrankaListFormatedWithAdressOIB_1">
      <item>POREZNA UPRAVA ZASTUPANA PO ŽDO U OSIJEKU</item>
    </derivirana_varijabla>
  </DomainObject.Predmet.StrankaListFormatedWithAdressOIB>
  <DomainObject.Predmet.StrankaListNazivFormated>
    <izvorni_sadrzaj>
      <item>POREZNA UPRAVA ZASTUPANA PO ŽDO U OSIJEKU</item>
    </izvorni_sadrzaj>
    <derivirana_varijabla naziv="DomainObject.Predmet.StrankaListNazivFormated_1">
      <item>POREZNA UPRAVA ZASTUPANA PO ŽDO U OSIJEKU</item>
    </derivirana_varijabla>
  </DomainObject.Predmet.StrankaListNazivFormated>
  <DomainObject.Predmet.StrankaListNazivFormatedOIB>
    <izvorni_sadrzaj>
      <item>POREZNA UPRAVA ZASTUPANA PO ŽDO U OSIJEKU</item>
    </izvorni_sadrzaj>
    <derivirana_varijabla naziv="DomainObject.Predmet.StrankaListNazivFormatedOIB_1">
      <item>POREZNA UPRAVA ZASTUPANA PO ŽDO U OSIJEKU</item>
    </derivirana_varijabla>
  </DomainObject.Predmet.StrankaListNazivFormatedOIB>
  <DomainObject.Predmet.ProtuStrankaListFormated>
    <izvorni_sadrzaj>
      <item>RULEN društvo s ograničenom odgovornošću za trgovinu, ugostiteljstvo, turizam i usluge</item>
    </izvorni_sadrzaj>
    <derivirana_varijabla naziv="DomainObject.Predmet.ProtuStrankaListFormated_1">
      <item>RULEN društvo s ograničenom odgovornošću za trgovinu, ugostiteljstvo, turizam i usluge</item>
    </derivirana_varijabla>
  </DomainObject.Predmet.ProtuStrankaListFormated>
  <DomainObject.Predmet.ProtuStrankaListFormatedOIB>
    <izvorni_sadrzaj>
      <item>RULEN društvo s ograničenom odgovornošću za trgovinu, ugostiteljstvo, turizam i usluge, OIB 75101790725</item>
    </izvorni_sadrzaj>
    <derivirana_varijabla naziv="DomainObject.Predmet.ProtuStrankaListFormatedOIB_1">
      <item>RULEN društvo s ograničenom odgovornošću za trgovinu, ugostiteljstvo, turizam i usluge, OIB 75101790725</item>
    </derivirana_varijabla>
  </DomainObject.Predmet.ProtuStrankaListFormatedOIB>
  <DomainObject.Predmet.ProtuStrankaListFormatedWithAdress>
    <izvorni_sadrzaj>
      <item>RULEN društvo s ograničenom odgovornošću za trgovinu, ugostiteljstvo, turizam i usluge, Strossmayera J.J. 87, Valpovo</item>
    </izvorni_sadrzaj>
    <derivirana_varijabla naziv="DomainObject.Predmet.ProtuStrankaListFormatedWithAdress_1">
      <item>RULEN društvo s ograničenom odgovornošću za trgovinu, ugostiteljstvo, turizam i usluge, Strossmayera J.J. 87, Valpovo</item>
    </derivirana_varijabla>
  </DomainObject.Predmet.ProtuStrankaListFormatedWithAdress>
  <DomainObject.Predmet.ProtuStrankaListFormatedWithAdressOIB>
    <izvorni_sadrzaj>
      <item>RULEN društvo s ograničenom odgovornošću za trgovinu, ugostiteljstvo, turizam i usluge, OIB 75101790725, Strossmayera J.J. 87, Valpovo</item>
    </izvorni_sadrzaj>
    <derivirana_varijabla naziv="DomainObject.Predmet.ProtuStrankaListFormatedWithAdressOIB_1">
      <item>RULEN društvo s ograničenom odgovornošću za trgovinu, ugostiteljstvo, turizam i usluge, OIB 75101790725, Strossmayera J.J. 87, Valpovo</item>
    </derivirana_varijabla>
  </DomainObject.Predmet.ProtuStrankaListFormatedWithAdressOIB>
  <DomainObject.Predmet.ProtuStrankaListNazivFormated>
    <izvorni_sadrzaj>
      <item>RULEN društvo s ograničenom odgovornošću za trgovinu, ugostiteljstvo, turizam i usluge</item>
    </izvorni_sadrzaj>
    <derivirana_varijabla naziv="DomainObject.Predmet.ProtuStrankaListNazivFormated_1">
      <item>RULEN društvo s ograničenom odgovornošću za trgovinu, ugostiteljstvo, turizam i usluge</item>
    </derivirana_varijabla>
  </DomainObject.Predmet.ProtuStrankaListNazivFormated>
  <DomainObject.Predmet.ProtuStrankaListNazivFormatedOIB>
    <izvorni_sadrzaj>
      <item>RULEN društvo s ograničenom odgovornošću za trgovinu, ugostiteljstvo, turizam i usluge, OIB 75101790725</item>
    </izvorni_sadrzaj>
    <derivirana_varijabla naziv="DomainObject.Predmet.ProtuStrankaListNazivFormatedOIB_1">
      <item>RULEN društvo s ograničenom odgovornošću za trgovinu, ugostiteljstvo, turizam i usluge, OIB 75101790725</item>
    </derivirana_varijabla>
  </DomainObject.Predmet.ProtuStrankaListNazivFormatedOIB>
  <DomainObject.Predmet.OstaliListFormated>
    <izvorni_sadrzaj>
      <item>Hypo Alpe-Adria-Bank d.d.</item>
      <item>Edita Đurkin</item>
    </izvorni_sadrzaj>
    <derivirana_varijabla naziv="DomainObject.Predmet.OstaliListFormated_1">
      <item>Hypo Alpe-Adria-Bank d.d.</item>
      <item>Edita Đurkin</item>
    </derivirana_varijabla>
  </DomainObject.Predmet.OstaliListFormated>
  <DomainObject.Predmet.OstaliListFormatedOIB>
    <izvorni_sadrzaj>
      <item>Hypo Alpe-Adria-Bank d.d.</item>
      <item>Edita Đurkin, OIB 65118926772</item>
    </izvorni_sadrzaj>
    <derivirana_varijabla naziv="DomainObject.Predmet.OstaliListFormatedOIB_1">
      <item>Hypo Alpe-Adria-Bank d.d.</item>
      <item>Edita Đurkin, OIB 65118926772</item>
    </derivirana_varijabla>
  </DomainObject.Predmet.OstaliListFormatedOIB>
  <DomainObject.Predmet.OstaliListFormatedWithAdress>
    <izvorni_sadrzaj>
      <item>Hypo Alpe-Adria-Bank d.d.</item>
      <item>Edita Đurkin</item>
    </izvorni_sadrzaj>
    <derivirana_varijabla naziv="DomainObject.Predmet.OstaliListFormatedWithAdress_1">
      <item>Hypo Alpe-Adria-Bank d.d.</item>
      <item>Edita Đurkin</item>
    </derivirana_varijabla>
  </DomainObject.Predmet.OstaliListFormatedWithAdress>
  <DomainObject.Predmet.OstaliListFormatedWithAdressOIB>
    <izvorni_sadrzaj>
      <item>Hypo Alpe-Adria-Bank d.d.</item>
      <item>Edita Đurkin, OIB 65118926772</item>
    </izvorni_sadrzaj>
    <derivirana_varijabla naziv="DomainObject.Predmet.OstaliListFormatedWithAdressOIB_1">
      <item>Hypo Alpe-Adria-Bank d.d.</item>
      <item>Edita Đurkin, OIB 65118926772</item>
    </derivirana_varijabla>
  </DomainObject.Predmet.OstaliListFormatedWithAdressOIB>
  <DomainObject.Predmet.OstaliListNazivFormated>
    <izvorni_sadrzaj>
      <item>Hypo Alpe-Adria-Bank d.d.</item>
      <item>Edita Đurkin</item>
    </izvorni_sadrzaj>
    <derivirana_varijabla naziv="DomainObject.Predmet.OstaliListNazivFormated_1">
      <item>Hypo Alpe-Adria-Bank d.d.</item>
      <item>Edita Đurkin</item>
    </derivirana_varijabla>
  </DomainObject.Predmet.OstaliListNazivFormated>
  <DomainObject.Predmet.OstaliListNazivFormatedOIB>
    <izvorni_sadrzaj>
      <item>Hypo Alpe-Adria-Bank d.d.</item>
      <item>Edita Đurkin, OIB 65118926772</item>
    </izvorni_sadrzaj>
    <derivirana_varijabla naziv="DomainObject.Predmet.OstaliListNazivFormatedOIB_1">
      <item>Hypo Alpe-Adria-Bank d.d.</item>
      <item>Edita Đurkin, OIB 65118926772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2017.</izvorni_sadrzaj>
    <derivirana_varijabla naziv="DomainObject.Datum_1">10.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ZASTUPANA PO ŽDO U OSIJEKU</izvorni_sadrzaj>
    <derivirana_varijabla naziv="DomainObject.Predmet.StrankaIDrugi_1">POREZNA UPRAVA ZASTUPANA PO ŽDO U OSIJEKU</derivirana_varijabla>
  </DomainObject.Predmet.StrankaIDrugi>
  <DomainObject.Predmet.ProtustrankaIDrugi>
    <izvorni_sadrzaj>RULEN društvo s ograničenom odgovornošću za trgovinu, ugostiteljstvo, turizam i usluge</izvorni_sadrzaj>
    <derivirana_varijabla naziv="DomainObject.Predmet.ProtustrankaIDrugi_1">RULEN društvo s ograničenom odgovornošću za trgovinu, ugostiteljstvo, turizam i usluge</derivirana_varijabla>
  </DomainObject.Predmet.ProtustrankaIDrugi>
  <DomainObject.Predmet.StrankaIDrugiAdressOIB>
    <izvorni_sadrzaj>POREZNA UPRAVA ZASTUPANA PO ŽDO U OSIJEKU</izvorni_sadrzaj>
    <derivirana_varijabla naziv="DomainObject.Predmet.StrankaIDrugiAdressOIB_1">POREZNA UPRAVA ZASTUPANA PO ŽDO U OSIJEKU</derivirana_varijabla>
  </DomainObject.Predmet.StrankaIDrugiAdressOIB>
  <DomainObject.Predmet.ProtustrankaIDrugiAdressOIB>
    <izvorni_sadrzaj>RULEN društvo s ograničenom odgovornošću za trgovinu, ugostiteljstvo, turizam i usluge, OIB 75101790725, Strossmayera J.J. 87, Valpovo</izvorni_sadrzaj>
    <derivirana_varijabla naziv="DomainObject.Predmet.ProtustrankaIDrugiAdressOIB_1">RULEN društvo s ograničenom odgovornošću za trgovinu, ugostiteljstvo, turizam i usluge, OIB 75101790725, Strossmayera J.J. 87,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rujna 2012.</izvorni_sadrzaj>
    <derivirana_varijabla naziv="DomainObject.Predmet.OdlukaRjesenje.DatumDonosenjaOdluke_1">20. rujna 2012.</derivirana_varijabla>
  </DomainObject.Predmet.OdlukaRjesenje.DatumDonosenjaOdluke>
  <DomainObject.Predmet.OdlukaRjesenje.DatumPravomocnosti>
    <izvorni_sadrzaj>18. listopada 2012.</izvorni_sadrzaj>
    <derivirana_varijabla naziv="DomainObject.Predmet.OdlukaRjesenje.DatumPravomocnosti_1">18. listopada 2012.</derivirana_varijabla>
  </DomainObject.Predmet.OdlukaRjesenje.DatumPravomocnosti>
  <DomainObject.Predmet.OdlukaRjesenje.Oznaka>
    <izvorni_sadrzaj>St-530/2011-47</izvorni_sadrzaj>
    <derivirana_varijabla naziv="DomainObject.Predmet.OdlukaRjesenje.Oznaka_1">St-530/2011-47</derivirana_varijabla>
  </DomainObject.Predmet.OdlukaRjesenje.Oznaka>
  <DomainObject.Predmet.SudioniciListNaziv>
    <izvorni_sadrzaj>
      <item>RULEN društvo s ograničenom odgovornošću za trgovinu, ugostiteljstvo, turizam i usluge</item>
      <item>POREZNA UPRAVA ZASTUPANA PO ŽDO U OSIJEKU</item>
      <item>Hypo Alpe-Adria-Bank d.d.</item>
      <item>Edita Đurkin</item>
    </izvorni_sadrzaj>
    <derivirana_varijabla naziv="DomainObject.Predmet.SudioniciListNaziv_1">
      <item>RULEN društvo s ograničenom odgovornošću za trgovinu, ugostiteljstvo, turizam i usluge</item>
      <item>POREZNA UPRAVA ZASTUPANA PO ŽDO U OSIJEKU</item>
      <item>Hypo Alpe-Adria-Bank d.d.</item>
      <item>Edita Đurkin</item>
    </derivirana_varijabla>
  </DomainObject.Predmet.SudioniciListNaziv>
  <DomainObject.Predmet.SudioniciListAdressOIB>
    <izvorni_sadrzaj>
      <item>RULEN društvo s ograničenom odgovornošću za trgovinu, ugostiteljstvo, turizam i usluge, OIB 75101790725, Strossmayera J.J. 87,Valpovo</item>
      <item>POREZNA UPRAVA ZASTUPANA PO ŽDO U OSIJEKU</item>
      <item>Hypo Alpe-Adria-Bank d.d.</item>
      <item>Edita Đurkin, OIB 65118926772</item>
    </izvorni_sadrzaj>
    <derivirana_varijabla naziv="DomainObject.Predmet.SudioniciListAdressOIB_1">
      <item>RULEN društvo s ograničenom odgovornošću za trgovinu, ugostiteljstvo, turizam i usluge, OIB 75101790725, Strossmayera J.J. 87,Valpovo</item>
      <item>POREZNA UPRAVA ZASTUPANA PO ŽDO U OSIJEKU</item>
      <item>Hypo Alpe-Adria-Bank d.d.</item>
      <item>Edita Đurkin, OIB 65118926772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75101790725</item>
      <item>, OIB null</item>
      <item>, OIB null</item>
      <item>, OIB 65118926772</item>
    </izvorni_sadrzaj>
    <derivirana_varijabla naziv="DomainObject.Predmet.SudioniciListNazivOIB_1">
      <item>, OIB 75101790725</item>
      <item>, OIB null</item>
      <item>, OIB null</item>
      <item>, OIB 65118926772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439</properties:Words>
  <properties:Characters>2397</properties:Characters>
  <properties:Lines>87</properties:Lines>
  <properties:Paragraphs>32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2954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2017-05-10T10:14:00Z</dcterms:created>
  <dc:creator>..</dc:creator>
  <cp:lastModifiedBy>Maja Kocijan</cp:lastModifiedBy>
  <cp:lastPrinted>2017-05-10T10:25:00Z</cp:lastPrinted>
  <dcterms:modified xmlns:xsi="http://www.w3.org/2001/XMLSchema-instance" xsi:type="dcterms:W3CDTF">2017-05-10T10:29:00Z</dcterms:modified>
  <cp:revision>4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